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BB7F206" w14:textId="77777777">
      <w:pPr>
        <w:pStyle w:val="Title"/>
        <w:rPr>
          <w:caps w:val="0"/>
          <w:kern w:val="0"/>
        </w:rPr>
      </w:pPr>
      <w:r w:rsidRPr="002F6A28">
        <w:rPr>
          <w:caps w:val="0"/>
          <w:kern w:val="0"/>
        </w:rPr>
        <w:t>NOTIFICATION</w:t>
      </w:r>
    </w:p>
    <w:p w:rsidR="009239F7" w:rsidRPr="002F6A28" w:rsidP="002F6A28" w14:paraId="7ACC9FAD" w14:textId="77777777">
      <w:pPr>
        <w:jc w:val="center"/>
      </w:pPr>
      <w:r w:rsidRPr="002F6A28">
        <w:t>The following notification is being circulated in accordance with Article 10.6</w:t>
      </w:r>
    </w:p>
    <w:p w:rsidR="009239F7" w:rsidRPr="002F6A28" w:rsidP="002F6A28" w14:paraId="1716A557"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6F6F68C" w14:textId="77777777" w:rsidTr="00DB13FE">
        <w:tblPrEx>
          <w:tblW w:w="5000" w:type="pct"/>
          <w:tblLayout w:type="fixed"/>
          <w:tblLook w:val="0000"/>
        </w:tblPrEx>
        <w:tc>
          <w:tcPr>
            <w:tcW w:w="607" w:type="dxa"/>
            <w:tcBorders>
              <w:top w:val="double" w:sz="4" w:space="0" w:color="auto"/>
            </w:tcBorders>
          </w:tcPr>
          <w:p w:rsidR="00F85C99" w:rsidRPr="002F6A28" w:rsidP="002F6A28" w14:paraId="5AD1A6E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7FC39B8"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623F06D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380D754" w14:textId="77777777" w:rsidTr="00DB13FE">
        <w:tblPrEx>
          <w:tblW w:w="5000" w:type="pct"/>
          <w:tblLayout w:type="fixed"/>
          <w:tblLook w:val="0000"/>
        </w:tblPrEx>
        <w:tc>
          <w:tcPr>
            <w:tcW w:w="607" w:type="dxa"/>
          </w:tcPr>
          <w:p w:rsidR="00F85C99" w:rsidRPr="002F6A28" w:rsidP="002F6A28" w14:paraId="6B5D1D6B" w14:textId="77777777">
            <w:pPr>
              <w:spacing w:before="120" w:after="120"/>
              <w:jc w:val="left"/>
            </w:pPr>
            <w:r w:rsidRPr="002F6A28">
              <w:rPr>
                <w:b/>
              </w:rPr>
              <w:t>2.</w:t>
            </w:r>
          </w:p>
        </w:tc>
        <w:tc>
          <w:tcPr>
            <w:tcW w:w="8373" w:type="dxa"/>
          </w:tcPr>
          <w:p w:rsidR="00F85C99" w:rsidRPr="002F6A28" w:rsidP="000C3B6C" w14:paraId="6E3E736D" w14:textId="77777777">
            <w:pPr>
              <w:spacing w:before="120" w:after="120"/>
            </w:pPr>
            <w:r w:rsidRPr="002F6A28">
              <w:rPr>
                <w:b/>
              </w:rPr>
              <w:t>Agency responsible:</w:t>
            </w:r>
            <w:r w:rsidRPr="00C379C8" w:rsidR="00EE3A11">
              <w:t xml:space="preserve"> </w:t>
            </w:r>
          </w:p>
          <w:p w:rsidR="00EE3A11" w:rsidRPr="00C379C8" w:rsidP="000C3B6C" w14:paraId="6CDF099E" w14:textId="77777777">
            <w:pPr>
              <w:spacing w:after="120"/>
            </w:pPr>
            <w:r w:rsidRPr="00C379C8">
              <w:t>Kenya Bureau of Standards</w:t>
            </w:r>
          </w:p>
        </w:tc>
      </w:tr>
      <w:tr w14:paraId="4FECA8B1" w14:textId="77777777" w:rsidTr="00DB13FE">
        <w:tblPrEx>
          <w:tblW w:w="5000" w:type="pct"/>
          <w:tblLayout w:type="fixed"/>
          <w:tblLook w:val="0000"/>
        </w:tblPrEx>
        <w:tc>
          <w:tcPr>
            <w:tcW w:w="607" w:type="dxa"/>
          </w:tcPr>
          <w:p w:rsidR="00F85C99" w:rsidRPr="002F6A28" w:rsidP="002F6A28" w14:paraId="40D17EC4" w14:textId="77777777">
            <w:pPr>
              <w:spacing w:before="120" w:after="120"/>
              <w:jc w:val="left"/>
              <w:rPr>
                <w:b/>
              </w:rPr>
            </w:pPr>
            <w:r w:rsidRPr="002F6A28">
              <w:rPr>
                <w:b/>
              </w:rPr>
              <w:t>3.</w:t>
            </w:r>
          </w:p>
        </w:tc>
        <w:tc>
          <w:tcPr>
            <w:tcW w:w="8373" w:type="dxa"/>
          </w:tcPr>
          <w:p w:rsidR="00F85C99" w:rsidRPr="0058336F" w:rsidP="002F6A28" w14:paraId="3FF90975"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16EE3F9" w14:textId="77777777" w:rsidTr="00DB13FE">
        <w:tblPrEx>
          <w:tblW w:w="5000" w:type="pct"/>
          <w:tblLayout w:type="fixed"/>
          <w:tblLook w:val="0000"/>
        </w:tblPrEx>
        <w:tc>
          <w:tcPr>
            <w:tcW w:w="607" w:type="dxa"/>
          </w:tcPr>
          <w:p w:rsidR="00F85C99" w:rsidRPr="002F6A28" w:rsidP="002F6A28" w14:paraId="45106A50" w14:textId="77777777">
            <w:pPr>
              <w:spacing w:before="120" w:after="120"/>
              <w:jc w:val="left"/>
            </w:pPr>
            <w:r w:rsidRPr="002F6A28">
              <w:rPr>
                <w:b/>
              </w:rPr>
              <w:t>4.</w:t>
            </w:r>
          </w:p>
        </w:tc>
        <w:tc>
          <w:tcPr>
            <w:tcW w:w="8373" w:type="dxa"/>
          </w:tcPr>
          <w:p w:rsidR="00F85C99" w:rsidRPr="002F6A28" w:rsidP="002F6A28" w14:paraId="21CB5B0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Textile fabrics (ICS code(s): 59.080.30)</w:t>
            </w:r>
          </w:p>
        </w:tc>
      </w:tr>
      <w:tr w14:paraId="617CF401" w14:textId="77777777" w:rsidTr="00DB13FE">
        <w:tblPrEx>
          <w:tblW w:w="5000" w:type="pct"/>
          <w:tblLayout w:type="fixed"/>
          <w:tblLook w:val="0000"/>
        </w:tblPrEx>
        <w:tc>
          <w:tcPr>
            <w:tcW w:w="607" w:type="dxa"/>
          </w:tcPr>
          <w:p w:rsidR="00F85C99" w:rsidRPr="002F6A28" w:rsidP="002F6A28" w14:paraId="662C7A2E" w14:textId="77777777">
            <w:pPr>
              <w:spacing w:before="120" w:after="120"/>
              <w:jc w:val="left"/>
            </w:pPr>
            <w:r w:rsidRPr="002F6A28">
              <w:rPr>
                <w:b/>
              </w:rPr>
              <w:t>5.</w:t>
            </w:r>
          </w:p>
        </w:tc>
        <w:tc>
          <w:tcPr>
            <w:tcW w:w="8373" w:type="dxa"/>
          </w:tcPr>
          <w:p w:rsidR="00F85C99" w:rsidP="002F6A28" w14:paraId="535835C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2223:2026 Bullet resistance fabrics and clothing articles - Specification; (45 page(s), in English)</w:t>
            </w:r>
          </w:p>
          <w:p w:rsidR="000C3B6C" w:rsidRPr="000C3B6C" w:rsidP="002F6A28" w14:paraId="7A14629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14E26" w:rsidRPr="00CE6C29" w:rsidP="002F6A28" w14:paraId="7B18383D"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https://members.wto.org/crnattachments/2026/TBT/KEN/26_01793_00_e.pdf</w:t>
              </w:r>
            </w:hyperlink>
          </w:p>
          <w:p w:rsidR="00914E26" w:rsidRPr="00CE6C29" w:rsidP="002F6A28" w14:paraId="6B326B47" w14:textId="77777777">
            <w:pPr>
              <w:rPr>
                <w:iCs/>
              </w:rPr>
            </w:pPr>
            <w:r w:rsidRPr="00CE6C29">
              <w:rPr>
                <w:iCs/>
              </w:rPr>
              <w:t>Kenya Bureau of Standards</w:t>
            </w:r>
          </w:p>
          <w:p w:rsidR="00914E26" w:rsidRPr="00CE6C29" w:rsidP="002F6A28" w14:paraId="084A6B06" w14:textId="77777777">
            <w:pPr>
              <w:rPr>
                <w:iCs/>
              </w:rPr>
            </w:pPr>
            <w:r w:rsidRPr="00CE6C29">
              <w:rPr>
                <w:iCs/>
              </w:rPr>
              <w:t>P.O. Box: 54974-00200, Nairobi, Kenya</w:t>
            </w:r>
          </w:p>
          <w:p w:rsidR="00914E26" w:rsidRPr="00CE6C29" w:rsidP="002F6A28" w14:paraId="29F86BC5" w14:textId="77777777">
            <w:pPr>
              <w:rPr>
                <w:iCs/>
              </w:rPr>
            </w:pPr>
            <w:r w:rsidRPr="00CE6C29">
              <w:rPr>
                <w:iCs/>
              </w:rPr>
              <w:t>Telephone: + (254) 020 605490, 605506/6948258</w:t>
            </w:r>
          </w:p>
          <w:p w:rsidR="00914E26" w:rsidRPr="00CE6C29" w:rsidP="002F6A28" w14:paraId="3A4B2CF3" w14:textId="77777777">
            <w:pPr>
              <w:rPr>
                <w:iCs/>
              </w:rPr>
            </w:pPr>
            <w:r w:rsidRPr="00CE6C29">
              <w:rPr>
                <w:iCs/>
              </w:rPr>
              <w:t>Fax: + (254) 020 609660/609665</w:t>
            </w:r>
          </w:p>
          <w:p w:rsidR="00DA6B51" w:rsidRPr="00CE6C29" w:rsidP="00DA6B51" w14:paraId="71082B95"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651A00DA" w14:textId="77777777" w:rsidTr="00DB13FE">
        <w:tblPrEx>
          <w:tblW w:w="5000" w:type="pct"/>
          <w:tblLayout w:type="fixed"/>
          <w:tblLook w:val="0000"/>
        </w:tblPrEx>
        <w:tc>
          <w:tcPr>
            <w:tcW w:w="607" w:type="dxa"/>
          </w:tcPr>
          <w:p w:rsidR="00F85C99" w:rsidRPr="002F6A28" w:rsidP="002F6A28" w14:paraId="11A9B464" w14:textId="77777777">
            <w:pPr>
              <w:spacing w:before="120" w:after="120"/>
              <w:jc w:val="left"/>
              <w:rPr>
                <w:b/>
              </w:rPr>
            </w:pPr>
            <w:r w:rsidRPr="002F6A28">
              <w:rPr>
                <w:b/>
              </w:rPr>
              <w:t>6.</w:t>
            </w:r>
          </w:p>
        </w:tc>
        <w:tc>
          <w:tcPr>
            <w:tcW w:w="8373" w:type="dxa"/>
          </w:tcPr>
          <w:p w:rsidR="00F85C99" w:rsidRPr="002F6A28" w:rsidP="002F6A28" w14:paraId="367A14A1" w14:textId="77777777">
            <w:pPr>
              <w:spacing w:before="120" w:after="120"/>
              <w:rPr>
                <w:b/>
              </w:rPr>
            </w:pPr>
            <w:r w:rsidRPr="002F6A28">
              <w:rPr>
                <w:b/>
              </w:rPr>
              <w:t>Description of content:</w:t>
            </w:r>
            <w:r w:rsidRPr="00C379C8" w:rsidR="00FE448B">
              <w:t xml:space="preserve"> This Working Draft African Standard specifies requirements, test methods and sampling of bullet resistant fabrics intended to provide protection against bullets.</w:t>
            </w:r>
          </w:p>
          <w:p w:rsidR="00FE448B" w:rsidRPr="00C379C8" w:rsidP="002F6A28" w14:paraId="04763617" w14:textId="77777777">
            <w:pPr>
              <w:spacing w:before="120" w:after="120"/>
            </w:pPr>
            <w:r w:rsidRPr="00C379C8">
              <w:t>Note 1: The tests described in the standard have inherent hazards, hence adequate safety norms for personnel and property shall be employed strictly while conducting the tests.</w:t>
            </w:r>
          </w:p>
          <w:p w:rsidR="00FE448B" w:rsidRPr="00C379C8" w:rsidP="002F6A28" w14:paraId="4605BC6A" w14:textId="77777777">
            <w:pPr>
              <w:spacing w:before="120" w:after="120"/>
            </w:pPr>
            <w:r w:rsidRPr="00C379C8">
              <w:t>Note 2: This standard does not cover the threats from knives and sharply pointed instruments. It does not also cover specific requirements in terms of protection area of the body, accepted weight penalty of the jackets, threat perception and operating conditions since these are dependent upon the user/purchaser</w:t>
            </w:r>
          </w:p>
        </w:tc>
      </w:tr>
      <w:tr w14:paraId="69C0990F" w14:textId="77777777" w:rsidTr="00DB13FE">
        <w:tblPrEx>
          <w:tblW w:w="5000" w:type="pct"/>
          <w:tblLayout w:type="fixed"/>
          <w:tblLook w:val="0000"/>
        </w:tblPrEx>
        <w:tc>
          <w:tcPr>
            <w:tcW w:w="607" w:type="dxa"/>
          </w:tcPr>
          <w:p w:rsidR="00F85C99" w:rsidRPr="002F6A28" w:rsidP="002F6A28" w14:paraId="319F9CF0" w14:textId="77777777">
            <w:pPr>
              <w:spacing w:before="120" w:after="120"/>
              <w:jc w:val="left"/>
              <w:rPr>
                <w:b/>
              </w:rPr>
            </w:pPr>
            <w:r w:rsidRPr="002F6A28">
              <w:rPr>
                <w:b/>
              </w:rPr>
              <w:t>7.</w:t>
            </w:r>
          </w:p>
        </w:tc>
        <w:tc>
          <w:tcPr>
            <w:tcW w:w="8373" w:type="dxa"/>
          </w:tcPr>
          <w:p w:rsidR="00F85C99" w:rsidRPr="002F6A28" w:rsidP="002F6A28" w14:paraId="535472B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 Cost saving and productivity enhancement</w:t>
            </w:r>
          </w:p>
        </w:tc>
      </w:tr>
      <w:tr w14:paraId="58751CBB" w14:textId="77777777" w:rsidTr="00DB13FE">
        <w:tblPrEx>
          <w:tblW w:w="5000" w:type="pct"/>
          <w:tblLayout w:type="fixed"/>
          <w:tblLook w:val="0000"/>
        </w:tblPrEx>
        <w:tc>
          <w:tcPr>
            <w:tcW w:w="607" w:type="dxa"/>
          </w:tcPr>
          <w:p w:rsidR="00F85C99" w:rsidRPr="002F6A28" w:rsidP="009E75ED" w14:paraId="1CBCCD76" w14:textId="77777777">
            <w:pPr>
              <w:spacing w:before="120" w:after="120"/>
              <w:jc w:val="left"/>
              <w:rPr>
                <w:b/>
              </w:rPr>
            </w:pPr>
            <w:r w:rsidRPr="002F6A28">
              <w:rPr>
                <w:b/>
              </w:rPr>
              <w:t>8.</w:t>
            </w:r>
          </w:p>
        </w:tc>
        <w:tc>
          <w:tcPr>
            <w:tcW w:w="8373" w:type="dxa"/>
          </w:tcPr>
          <w:p w:rsidR="000C3B6C" w:rsidRPr="00EC00D2" w:rsidP="007F13E8" w14:paraId="1222E8C2" w14:textId="77777777">
            <w:pPr>
              <w:spacing w:before="120" w:after="120"/>
              <w:rPr>
                <w:bCs/>
              </w:rPr>
            </w:pPr>
            <w:r w:rsidRPr="002F6A28">
              <w:rPr>
                <w:b/>
              </w:rPr>
              <w:t>Relevant documents:</w:t>
            </w:r>
            <w:r w:rsidRPr="002F6A28" w:rsidR="00EE3A11">
              <w:t xml:space="preserve"> </w:t>
            </w:r>
          </w:p>
          <w:p w:rsidR="00EE3A11" w:rsidRPr="002F6A28" w:rsidP="007F13E8" w14:paraId="6048197D" w14:textId="77777777">
            <w:pPr>
              <w:spacing w:before="120" w:after="120"/>
            </w:pPr>
            <w:r w:rsidRPr="002F6A28">
              <w:t>ISO 105-X12:2016, Textiles — Tests for colour fastness Part X12: Colour fastness to rubbing</w:t>
            </w:r>
          </w:p>
          <w:p w:rsidR="00EE3A11" w:rsidRPr="002F6A28" w:rsidP="007F13E8" w14:paraId="4906C765" w14:textId="77777777">
            <w:pPr>
              <w:spacing w:before="120" w:after="120"/>
            </w:pPr>
            <w:r w:rsidRPr="002F6A28">
              <w:t>ISO 5077:2007, Textiles — Determination of dimensional change in washing and drying</w:t>
            </w:r>
          </w:p>
          <w:p w:rsidR="00EE3A11" w:rsidRPr="002F6A28" w:rsidP="007F13E8" w14:paraId="241C589E" w14:textId="77777777">
            <w:pPr>
              <w:spacing w:before="120" w:after="120"/>
            </w:pPr>
            <w:r w:rsidRPr="002F6A28">
              <w:t>ISO 12947-1:1998, Textiles — Determination of the abrasion resistance of fabrics by the Martindale method Part 1: Martindale abrasion testing apparatus</w:t>
            </w:r>
          </w:p>
          <w:p w:rsidR="00EE3A11" w:rsidRPr="002F6A28" w:rsidP="007F13E8" w14:paraId="6E806097" w14:textId="77777777">
            <w:pPr>
              <w:spacing w:before="120" w:after="120"/>
            </w:pPr>
            <w:r w:rsidRPr="002F6A28">
              <w:t>ISO 13934-1:2013, Textiles — Tensile properties of fabrics Part 1: Determination of maximum force and elongation at maximum force using the strip method</w:t>
            </w:r>
          </w:p>
          <w:p w:rsidR="00EE3A11" w:rsidRPr="002F6A28" w:rsidP="007F13E8" w14:paraId="4E066DBA" w14:textId="77777777">
            <w:pPr>
              <w:spacing w:before="120" w:after="120"/>
            </w:pPr>
            <w:r w:rsidRPr="002F6A28">
              <w:t>ISO 13936-2:2004, Textiles — Determination of the slippage resistance of yarns at a seam in woven fabrics Part 2: Fixed load method</w:t>
            </w:r>
          </w:p>
          <w:p w:rsidR="00EE3A11" w:rsidRPr="002F6A28" w:rsidP="007F13E8" w14:paraId="67AC4F8F" w14:textId="77777777">
            <w:pPr>
              <w:spacing w:before="120" w:after="120"/>
            </w:pPr>
            <w:r w:rsidRPr="002F6A28">
              <w:t>ISO 13937-4:2000, Textiles — Tear properties of fabrics Part 4: Determination of tear force of tongue-shaped test specimens (Double tear test)</w:t>
            </w:r>
          </w:p>
        </w:tc>
      </w:tr>
      <w:tr w14:paraId="51996DC4" w14:textId="77777777" w:rsidTr="00DB13FE">
        <w:tblPrEx>
          <w:tblW w:w="5000" w:type="pct"/>
          <w:tblLayout w:type="fixed"/>
          <w:tblLook w:val="0000"/>
        </w:tblPrEx>
        <w:tc>
          <w:tcPr>
            <w:tcW w:w="607" w:type="dxa"/>
          </w:tcPr>
          <w:p w:rsidR="00EE3A11" w:rsidRPr="002F6A28" w:rsidP="002F6A28" w14:paraId="1FDC0E79" w14:textId="77777777">
            <w:pPr>
              <w:spacing w:before="120" w:after="120"/>
              <w:jc w:val="left"/>
              <w:rPr>
                <w:b/>
              </w:rPr>
            </w:pPr>
            <w:r w:rsidRPr="002F6A28">
              <w:rPr>
                <w:b/>
              </w:rPr>
              <w:t>9.</w:t>
            </w:r>
          </w:p>
        </w:tc>
        <w:tc>
          <w:tcPr>
            <w:tcW w:w="8373" w:type="dxa"/>
          </w:tcPr>
          <w:p w:rsidR="00EE3A11" w:rsidRPr="002F6A28" w:rsidP="008953C4" w14:paraId="5823F7F2" w14:textId="77777777">
            <w:pPr>
              <w:spacing w:before="120" w:after="120"/>
            </w:pPr>
            <w:r w:rsidRPr="002F6A28">
              <w:rPr>
                <w:b/>
              </w:rPr>
              <w:t>Proposed date of adoption:</w:t>
            </w:r>
            <w:r w:rsidRPr="00C379C8">
              <w:t xml:space="preserve"> September 2026</w:t>
            </w:r>
          </w:p>
          <w:p w:rsidR="00EE3A11" w:rsidRPr="002F6A28" w:rsidP="008953C4" w14:paraId="76EBDD65" w14:textId="77777777">
            <w:pPr>
              <w:spacing w:after="120"/>
            </w:pPr>
            <w:r w:rsidRPr="002F6A28">
              <w:rPr>
                <w:b/>
              </w:rPr>
              <w:t>Proposed date of entry into force:</w:t>
            </w:r>
            <w:r w:rsidRPr="00C379C8">
              <w:t xml:space="preserve"> To be determined</w:t>
            </w:r>
          </w:p>
        </w:tc>
      </w:tr>
      <w:tr w14:paraId="7E00AD3D" w14:textId="77777777" w:rsidTr="00DB13FE">
        <w:tblPrEx>
          <w:tblW w:w="5000" w:type="pct"/>
          <w:tblLayout w:type="fixed"/>
          <w:tblLook w:val="0000"/>
        </w:tblPrEx>
        <w:tc>
          <w:tcPr>
            <w:tcW w:w="607" w:type="dxa"/>
            <w:tcBorders>
              <w:bottom w:val="double" w:sz="4" w:space="0" w:color="auto"/>
            </w:tcBorders>
          </w:tcPr>
          <w:p w:rsidR="00F85C99" w:rsidRPr="002F6A28" w:rsidP="002F6A28" w14:paraId="0614DEA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9ADABF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6AA1424" w14:textId="77777777">
            <w:pPr>
              <w:spacing w:before="120" w:after="120"/>
              <w:rPr>
                <w:bCs/>
              </w:rPr>
            </w:pPr>
            <w:r w:rsidRPr="002F6A28">
              <w:rPr>
                <w:b/>
              </w:rPr>
              <w:t>Final date for comments:</w:t>
            </w:r>
            <w:r w:rsidRPr="00C379C8" w:rsidR="00EE3A11">
              <w:t xml:space="preserve"> 30 May 2026</w:t>
            </w:r>
          </w:p>
          <w:p w:rsidR="000C3B6C" w:rsidRPr="00E3324D" w:rsidP="000C3B6C" w14:paraId="05D38FE2"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0438CA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A786578" w14:textId="77777777">
            <w:r w:rsidRPr="00CE6C29">
              <w:t>Kenya Bureau of Standards</w:t>
            </w:r>
          </w:p>
          <w:p w:rsidR="00CE6C29" w:rsidRPr="00CE6C29" w:rsidP="000C3B6C" w14:paraId="57D99544" w14:textId="77777777">
            <w:r w:rsidRPr="00CE6C29">
              <w:t>WTO/TBT National Enquiry Point</w:t>
            </w:r>
          </w:p>
          <w:p w:rsidR="00CE6C29" w:rsidRPr="00CE6C29" w:rsidP="000C3B6C" w14:paraId="51404864" w14:textId="77777777">
            <w:r w:rsidRPr="00CE6C29">
              <w:t>P.O. Box: 54974-00200, Nairobi, Kenya</w:t>
            </w:r>
          </w:p>
          <w:p w:rsidR="00CE6C29" w:rsidRPr="00CE6C29" w:rsidP="000C3B6C" w14:paraId="2A25F361" w14:textId="77777777">
            <w:r w:rsidRPr="00CE6C29">
              <w:t>Telephone: + (254) 020 605490, 605506/6948258</w:t>
            </w:r>
          </w:p>
          <w:p w:rsidR="00CE6C29" w:rsidRPr="00CE6C29" w:rsidP="000C3B6C" w14:paraId="0CF69BEB" w14:textId="77777777">
            <w:r w:rsidRPr="00CE6C29">
              <w:t>Fax: + (254) 020 609660/609665</w:t>
            </w:r>
          </w:p>
          <w:p w:rsidR="00CE6C29" w:rsidRPr="00CE6C29" w:rsidP="000C3B6C" w14:paraId="6BC84B61"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7B02F7AA"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6FBC36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BD7279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2B0137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A91A2A9" w14:textId="77777777">
    <w:pPr>
      <w:pStyle w:val="Header"/>
      <w:pBdr>
        <w:bottom w:val="single" w:sz="4" w:space="1" w:color="auto"/>
      </w:pBdr>
      <w:tabs>
        <w:tab w:val="clear" w:pos="4513"/>
        <w:tab w:val="clear" w:pos="9027"/>
      </w:tabs>
      <w:jc w:val="center"/>
    </w:pPr>
    <w:r w:rsidRPr="002F6A28">
      <w:t>tbtSymbol</w:t>
    </w:r>
  </w:p>
  <w:p w:rsidR="009239F7" w:rsidRPr="002F6A28" w:rsidP="009239F7" w14:paraId="3019F40E" w14:textId="77777777">
    <w:pPr>
      <w:pStyle w:val="Header"/>
      <w:pBdr>
        <w:bottom w:val="single" w:sz="4" w:space="1" w:color="auto"/>
      </w:pBdr>
      <w:tabs>
        <w:tab w:val="clear" w:pos="4513"/>
        <w:tab w:val="clear" w:pos="9027"/>
      </w:tabs>
      <w:jc w:val="center"/>
    </w:pPr>
  </w:p>
  <w:p w:rsidR="009239F7" w:rsidRPr="002F6A28" w:rsidP="009239F7" w14:paraId="6EB47B9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CF5A2F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328DC17" w14:textId="77777777">
    <w:pPr>
      <w:pStyle w:val="Header"/>
      <w:pBdr>
        <w:bottom w:val="single" w:sz="4" w:space="1" w:color="auto"/>
      </w:pBdr>
      <w:tabs>
        <w:tab w:val="clear" w:pos="4513"/>
        <w:tab w:val="clear" w:pos="9027"/>
      </w:tabs>
      <w:jc w:val="center"/>
    </w:pPr>
    <w:bookmarkStart w:id="0" w:name="spsSymbolHeader"/>
    <w:r w:rsidRPr="002F6A28">
      <w:t>G/TBT/N/KEN/2017</w:t>
    </w:r>
    <w:bookmarkEnd w:id="0"/>
  </w:p>
  <w:p w:rsidR="009239F7" w:rsidRPr="002F6A28" w:rsidP="009239F7" w14:paraId="31903965" w14:textId="77777777">
    <w:pPr>
      <w:pStyle w:val="Header"/>
      <w:pBdr>
        <w:bottom w:val="single" w:sz="4" w:space="1" w:color="auto"/>
      </w:pBdr>
      <w:tabs>
        <w:tab w:val="clear" w:pos="4513"/>
        <w:tab w:val="clear" w:pos="9027"/>
      </w:tabs>
      <w:jc w:val="center"/>
    </w:pPr>
  </w:p>
  <w:p w:rsidR="009239F7" w:rsidRPr="002F6A28" w:rsidP="009239F7" w14:paraId="04F6A5C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542346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5075D7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658A8A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24A3CB2" w14:textId="77777777">
          <w:pPr>
            <w:jc w:val="right"/>
            <w:rPr>
              <w:b/>
              <w:color w:val="FF0000"/>
              <w:szCs w:val="16"/>
            </w:rPr>
          </w:pPr>
        </w:p>
      </w:tc>
    </w:tr>
    <w:bookmarkEnd w:id="1"/>
    <w:tr w14:paraId="23E5C79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6989DB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7E7D511" w14:textId="77777777">
          <w:pPr>
            <w:jc w:val="right"/>
            <w:rPr>
              <w:b/>
              <w:szCs w:val="16"/>
            </w:rPr>
          </w:pPr>
        </w:p>
      </w:tc>
    </w:tr>
    <w:tr w14:paraId="5FD3C04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127B51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B5B1224" w14:textId="77777777">
          <w:pPr>
            <w:jc w:val="right"/>
            <w:rPr>
              <w:b/>
              <w:szCs w:val="16"/>
            </w:rPr>
          </w:pPr>
          <w:bookmarkStart w:id="2" w:name="bmkSymbols"/>
          <w:r w:rsidRPr="002F6A28">
            <w:rPr>
              <w:b/>
              <w:szCs w:val="16"/>
            </w:rPr>
            <w:t>G/TBT/N/KEN/2017</w:t>
          </w:r>
          <w:bookmarkEnd w:id="2"/>
        </w:p>
      </w:tc>
    </w:tr>
    <w:tr w14:paraId="4CB0B8D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9851FEA" w14:textId="77777777"/>
      </w:tc>
      <w:tc>
        <w:tcPr>
          <w:tcW w:w="5448" w:type="dxa"/>
          <w:gridSpan w:val="2"/>
          <w:shd w:val="clear" w:color="auto" w:fill="FFFFFF"/>
          <w:tcMar>
            <w:left w:w="108" w:type="dxa"/>
            <w:right w:w="108" w:type="dxa"/>
          </w:tcMar>
          <w:vAlign w:val="center"/>
        </w:tcPr>
        <w:p w:rsidR="00ED54E0" w:rsidRPr="009239F7" w:rsidP="00B801E9" w14:paraId="63263AF5" w14:textId="77777777">
          <w:pPr>
            <w:jc w:val="right"/>
            <w:rPr>
              <w:szCs w:val="16"/>
            </w:rPr>
          </w:pPr>
          <w:bookmarkStart w:id="3" w:name="spsDateDistribution"/>
          <w:bookmarkStart w:id="4" w:name="bmkDate"/>
          <w:r w:rsidRPr="009239F7">
            <w:rPr>
              <w:szCs w:val="16"/>
            </w:rPr>
            <w:t>31 March 2026</w:t>
          </w:r>
          <w:bookmarkEnd w:id="3"/>
          <w:bookmarkEnd w:id="4"/>
        </w:p>
      </w:tc>
    </w:tr>
    <w:tr w14:paraId="7685456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2B1241F" w14:textId="77777777">
          <w:pPr>
            <w:jc w:val="left"/>
            <w:rPr>
              <w:b/>
            </w:rPr>
          </w:pPr>
          <w:bookmarkStart w:id="5" w:name="bmkSerial"/>
          <w:r>
            <w:rPr>
              <w:rFonts w:ascii="Verdana" w:eastAsia="Verdana" w:hAnsi="Verdana" w:cs="Verdana"/>
              <w:b w:val="0"/>
              <w:color w:val="FF0000"/>
              <w:sz w:val="18"/>
            </w:rPr>
            <w:t>(26-2563)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0C37C5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171FCB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1C57F8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0BA2D8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CF812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68697618">
    <w:abstractNumId w:val="9"/>
  </w:num>
  <w:num w:numId="2" w16cid:durableId="434981654">
    <w:abstractNumId w:val="7"/>
  </w:num>
  <w:num w:numId="3" w16cid:durableId="109738565">
    <w:abstractNumId w:val="6"/>
  </w:num>
  <w:num w:numId="4" w16cid:durableId="1043749609">
    <w:abstractNumId w:val="5"/>
  </w:num>
  <w:num w:numId="5" w16cid:durableId="330640536">
    <w:abstractNumId w:val="4"/>
  </w:num>
  <w:num w:numId="6" w16cid:durableId="572811060">
    <w:abstractNumId w:val="12"/>
  </w:num>
  <w:num w:numId="7" w16cid:durableId="1598177337">
    <w:abstractNumId w:val="11"/>
  </w:num>
  <w:num w:numId="8" w16cid:durableId="2093550048">
    <w:abstractNumId w:val="10"/>
  </w:num>
  <w:num w:numId="9" w16cid:durableId="2080591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2748354">
    <w:abstractNumId w:val="13"/>
  </w:num>
  <w:num w:numId="11" w16cid:durableId="1429348948">
    <w:abstractNumId w:val="8"/>
  </w:num>
  <w:num w:numId="12" w16cid:durableId="1236403542">
    <w:abstractNumId w:val="3"/>
  </w:num>
  <w:num w:numId="13" w16cid:durableId="167404864">
    <w:abstractNumId w:val="2"/>
  </w:num>
  <w:num w:numId="14" w16cid:durableId="1047756378">
    <w:abstractNumId w:val="1"/>
  </w:num>
  <w:num w:numId="15" w16cid:durableId="50640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4B91"/>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34D38"/>
    <w:rsid w:val="004423A4"/>
    <w:rsid w:val="00467032"/>
    <w:rsid w:val="0046754A"/>
    <w:rsid w:val="00473B57"/>
    <w:rsid w:val="00474882"/>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00FE"/>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14E26"/>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3DA5"/>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A6B51"/>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0E658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1793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F469-FFCD-45EC-A116-77667A22294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Carter-Johnson, Victoria</cp:lastModifiedBy>
  <cp:revision>4</cp:revision>
  <dcterms:created xsi:type="dcterms:W3CDTF">2026-03-31T12:57:00Z</dcterms:created>
  <dcterms:modified xsi:type="dcterms:W3CDTF">2026-03-31T13:05:00Z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