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EC23F2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CFD0A5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2818EC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8124F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F4F61D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368CD7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769F4B2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A3C52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87E1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4F5729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739CFDE" w14:textId="77777777">
            <w:r w:rsidRPr="00C379C8">
              <w:t>Egyptian Organization for Standardization and Quality</w:t>
            </w:r>
          </w:p>
          <w:p w:rsidR="00EE3A11" w:rsidRPr="00C379C8" w:rsidP="000C3B6C" w14:paraId="3FE8364A" w14:textId="77777777">
            <w:r w:rsidRPr="00C379C8">
              <w:t>16 Tadreeb El-Modarrebeen St., Ameriya, Cairo – Egypt</w:t>
            </w:r>
          </w:p>
          <w:p w:rsidR="00EE3A11" w:rsidRPr="00C379C8" w:rsidP="000C3B6C" w14:paraId="4A778907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66D0AAB5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6E31C16F" w14:textId="77777777">
            <w:r w:rsidRPr="00C379C8">
              <w:t>Tel.: + (202) 22845528</w:t>
            </w:r>
          </w:p>
          <w:p w:rsidR="00EE3A11" w:rsidRPr="00C379C8" w:rsidP="000C3B6C" w14:paraId="05D6BDCF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0FA2A3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3D15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D6A3C9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DC003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64662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FAF28E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Small craft (ICS code(s): 47.080)</w:t>
            </w:r>
          </w:p>
        </w:tc>
      </w:tr>
      <w:tr w14:paraId="2A5245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4F3A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C8C767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"Small craft — Hull construction and scantlings - Part 3: Materials: Steel, aluminium alloys, wood, other materials".; (15 page(s), in English)</w:t>
            </w:r>
          </w:p>
          <w:p w:rsidR="000C3B6C" w:rsidRPr="000C3B6C" w:rsidP="002F6A28" w14:paraId="53A89F7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A2DA3" w:rsidRPr="00CE6C29" w:rsidP="002F6A28" w14:paraId="06FAB74F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7A2DA3" w:rsidRPr="00CE6C29" w:rsidP="002F6A28" w14:paraId="5B56F6B6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7A2DA3" w:rsidRPr="00CE6C29" w:rsidP="002F6A28" w14:paraId="324399FB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7A2DA3" w:rsidRPr="00CE6C29" w:rsidP="002F6A28" w14:paraId="6677014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http://www.eos.org.egTel</w:t>
              </w:r>
            </w:hyperlink>
            <w:r w:rsidRPr="00CE6C29">
              <w:rPr>
                <w:iCs/>
              </w:rPr>
              <w:t>.: + (202) 22845528</w:t>
            </w:r>
          </w:p>
          <w:p w:rsidR="007A2DA3" w:rsidRPr="00CE6C29" w:rsidP="002F6A28" w14:paraId="7E7A065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0FDC80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365A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D48FB9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specifies requirements for materials intended for use in the construction of the hull, superstructure and appendages, in particular:</w:t>
            </w:r>
          </w:p>
          <w:p w:rsidR="00FE448B" w:rsidRPr="00C379C8" w:rsidP="002F6A28" w14:paraId="43E7F2B8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Weldable normal and higher strength hot-rolled steel plates, wide flats, sections and bars;</w:t>
            </w:r>
          </w:p>
          <w:p w:rsidR="00FE448B" w:rsidRPr="00C379C8" w:rsidP="002F6A28" w14:paraId="34575F27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Austenitic stainless steels, fabricated in the form of plates or profiles;</w:t>
            </w:r>
          </w:p>
          <w:p w:rsidR="00FE448B" w:rsidRPr="00C379C8" w:rsidP="002F6A28" w14:paraId="16EA1AA3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Wrought aluminium alloys fabricated as plates, sections and extruded profiles;</w:t>
            </w:r>
          </w:p>
          <w:p w:rsidR="00FE448B" w:rsidRPr="00C379C8" w:rsidP="002F6A28" w14:paraId="2E0C8CEC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Wood in the form of solid timber, plywood or veneer;</w:t>
            </w:r>
          </w:p>
          <w:p w:rsidR="00FE448B" w:rsidRPr="00C379C8" w:rsidP="002F6A28" w14:paraId="32870BEF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Other suitable materials.</w:t>
            </w:r>
          </w:p>
          <w:p w:rsidR="00FE448B" w:rsidRPr="00C379C8" w:rsidP="002F6A28" w14:paraId="01E18D45" w14:textId="77777777">
            <w:pPr>
              <w:spacing w:before="120" w:after="120"/>
            </w:pPr>
            <w:r w:rsidRPr="00C379C8">
              <w:t>It applies to small craft with a hull length (LH) according to ISO 8666 of up to 24 m.</w:t>
            </w:r>
          </w:p>
          <w:p w:rsidR="00FE448B" w:rsidRPr="00C379C8" w:rsidP="002F6A28" w14:paraId="44F54172" w14:textId="77777777">
            <w:pPr>
              <w:spacing w:before="120" w:after="120"/>
            </w:pPr>
            <w:r w:rsidRPr="00C379C8">
              <w:t>Worth mentioning is that this standard adopts the technical content of ISO 12215-3:2002.</w:t>
            </w:r>
          </w:p>
        </w:tc>
      </w:tr>
      <w:tr w14:paraId="5E76CE4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45B6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266D7F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7D53D3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ED46D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67BD2C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751EF3D" w14:textId="77777777">
            <w:pPr>
              <w:spacing w:before="120" w:after="120"/>
            </w:pPr>
            <w:r w:rsidRPr="002F6A28">
              <w:t>ISO 12215-3:2002.</w:t>
            </w:r>
          </w:p>
        </w:tc>
      </w:tr>
      <w:tr w14:paraId="3BA028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3F5D9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9AAC7A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7BB686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1CE64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A50F3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E9C8EA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718ED5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July 2026</w:t>
            </w:r>
          </w:p>
          <w:p w:rsidR="000C3B6C" w:rsidRPr="00E3324D" w:rsidP="000C3B6C" w14:paraId="5254F7B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0AF352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C9678DF" w14:textId="77777777">
            <w:r w:rsidRPr="00CE6C29">
              <w:t>Egyptian Organization for Standardization and Quality</w:t>
            </w:r>
          </w:p>
          <w:p w:rsidR="00CE6C29" w:rsidRPr="00CE6C29" w:rsidP="000C3B6C" w14:paraId="33A7F833" w14:textId="77777777">
            <w:r w:rsidRPr="00CE6C29">
              <w:t>16 Tadreeb El-Modarrebeen St., Ameriya, Cairo – Egypt</w:t>
            </w:r>
          </w:p>
          <w:p w:rsidR="00CE6C29" w:rsidRPr="00CE6C29" w:rsidP="000C3B6C" w14:paraId="4DE999AA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15B8E022" w14:textId="77777777"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http://www.eos.org.egTel</w:t>
              </w:r>
            </w:hyperlink>
            <w:r w:rsidRPr="00CE6C29">
              <w:t>.: + (202) 22845528</w:t>
            </w:r>
          </w:p>
          <w:p w:rsidR="00CE6C29" w:rsidRPr="00CE6C29" w:rsidP="000C3B6C" w14:paraId="707B35DD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25ECE7AD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88965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CA70B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596A71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FF3F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74507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E31F2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D3A13E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EC3D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G/TBT/N/EGY/584</w:t>
    </w:r>
    <w:bookmarkEnd w:id="0"/>
  </w:p>
  <w:p w:rsidR="009239F7" w:rsidRPr="002F6A28" w:rsidP="009239F7" w14:paraId="01F4B5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3D67B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63A83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AC6D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62737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F5042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FE5050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5DECBB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F399A66" w14:textId="77777777">
          <w:pPr>
            <w:jc w:val="right"/>
            <w:rPr>
              <w:b/>
              <w:szCs w:val="16"/>
            </w:rPr>
          </w:pPr>
        </w:p>
      </w:tc>
    </w:tr>
    <w:tr w14:paraId="1786211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FE024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EAA54D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G/TBT/N/EGY/584</w:t>
          </w:r>
          <w:bookmarkEnd w:id="2"/>
        </w:p>
      </w:tc>
    </w:tr>
    <w:tr w14:paraId="03F601D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B0266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BF10D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2026</w:t>
          </w:r>
          <w:bookmarkEnd w:id="3"/>
          <w:bookmarkEnd w:id="4"/>
        </w:p>
      </w:tc>
    </w:tr>
    <w:tr w14:paraId="0039959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FB25B9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(26-3587)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86FB32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A12CBF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C2CD6A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F34078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E27CC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08729611">
    <w:abstractNumId w:val="9"/>
  </w:num>
  <w:num w:numId="2" w16cid:durableId="826092578">
    <w:abstractNumId w:val="7"/>
  </w:num>
  <w:num w:numId="3" w16cid:durableId="557008802">
    <w:abstractNumId w:val="6"/>
  </w:num>
  <w:num w:numId="4" w16cid:durableId="1882863761">
    <w:abstractNumId w:val="5"/>
  </w:num>
  <w:num w:numId="5" w16cid:durableId="1639262508">
    <w:abstractNumId w:val="4"/>
  </w:num>
  <w:num w:numId="6" w16cid:durableId="1248156281">
    <w:abstractNumId w:val="12"/>
  </w:num>
  <w:num w:numId="7" w16cid:durableId="796067964">
    <w:abstractNumId w:val="11"/>
  </w:num>
  <w:num w:numId="8" w16cid:durableId="632322799">
    <w:abstractNumId w:val="10"/>
  </w:num>
  <w:num w:numId="9" w16cid:durableId="795099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7518951">
    <w:abstractNumId w:val="13"/>
  </w:num>
  <w:num w:numId="11" w16cid:durableId="463814857">
    <w:abstractNumId w:val="8"/>
  </w:num>
  <w:num w:numId="12" w16cid:durableId="1024476486">
    <w:abstractNumId w:val="3"/>
  </w:num>
  <w:num w:numId="13" w16cid:durableId="459802795">
    <w:abstractNumId w:val="2"/>
  </w:num>
  <w:num w:numId="14" w16cid:durableId="1290041657">
    <w:abstractNumId w:val="1"/>
  </w:num>
  <w:num w:numId="15" w16cid:durableId="1519925154">
    <w:abstractNumId w:val="0"/>
  </w:num>
  <w:num w:numId="16" w16cid:durableId="145976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0630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2C3D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2DA3"/>
    <w:rsid w:val="007B4DE8"/>
    <w:rsid w:val="007D20BB"/>
    <w:rsid w:val="007E1308"/>
    <w:rsid w:val="007E1937"/>
    <w:rsid w:val="007E491D"/>
    <w:rsid w:val="007E4C24"/>
    <w:rsid w:val="007E6507"/>
    <w:rsid w:val="007F13E8"/>
    <w:rsid w:val="007F2B8E"/>
    <w:rsid w:val="008055FB"/>
    <w:rsid w:val="00807247"/>
    <w:rsid w:val="00812D1D"/>
    <w:rsid w:val="008159AC"/>
    <w:rsid w:val="0082205D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31B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105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yperlink" Target="http://www.eos.org.egTe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E2A3-714E-4256-AFAA-AFDF32BAA51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383</Words>
  <Characters>2295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2026-05-12T12:17:00Z</dcterms:created>
  <dcterms:modified xsi:type="dcterms:W3CDTF">2026-05-12T12:19:00Z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