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FC9D52E" w14:textId="77777777">
      <w:pPr>
        <w:pStyle w:val="Title"/>
        <w:rPr>
          <w:caps w:val="0"/>
          <w:kern w:val="0"/>
        </w:rPr>
      </w:pPr>
      <w:r w:rsidRPr="002F6A28">
        <w:rPr>
          <w:caps w:val="0"/>
          <w:kern w:val="0"/>
        </w:rPr>
        <w:t>NOTIFICATION</w:t>
      </w:r>
    </w:p>
    <w:p w:rsidR="009239F7" w:rsidRPr="002F6A28" w:rsidP="002F6A28" w14:paraId="0D042E3D" w14:textId="77777777">
      <w:pPr>
        <w:jc w:val="center"/>
      </w:pPr>
      <w:r w:rsidRPr="002F6A28">
        <w:t>The following notification is being circulated in accordance with Article 10.6</w:t>
      </w:r>
    </w:p>
    <w:p w:rsidR="009239F7" w:rsidRPr="002F6A28" w:rsidP="002F6A28" w14:paraId="746E9C8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CC05A19" w14:textId="77777777" w:rsidTr="00DB13FE">
        <w:tblPrEx>
          <w:tblW w:w="5000" w:type="pct"/>
          <w:tblLayout w:type="fixed"/>
          <w:tblLook w:val="0000"/>
        </w:tblPrEx>
        <w:tc>
          <w:tcPr>
            <w:tcW w:w="607" w:type="dxa"/>
            <w:tcBorders>
              <w:top w:val="double" w:sz="4" w:space="0" w:color="auto"/>
            </w:tcBorders>
          </w:tcPr>
          <w:p w:rsidR="00F85C99" w:rsidRPr="002F6A28" w:rsidP="002F6A28" w14:paraId="52787E2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38C692B"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CAB900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99021CE" w14:textId="77777777" w:rsidTr="00DB13FE">
        <w:tblPrEx>
          <w:tblW w:w="5000" w:type="pct"/>
          <w:tblLayout w:type="fixed"/>
          <w:tblLook w:val="0000"/>
        </w:tblPrEx>
        <w:tc>
          <w:tcPr>
            <w:tcW w:w="607" w:type="dxa"/>
          </w:tcPr>
          <w:p w:rsidR="00F85C99" w:rsidRPr="002F6A28" w:rsidP="002F6A28" w14:paraId="4A4D1B91" w14:textId="77777777">
            <w:pPr>
              <w:spacing w:before="120" w:after="120"/>
              <w:jc w:val="left"/>
            </w:pPr>
            <w:r w:rsidRPr="002F6A28">
              <w:rPr>
                <w:b/>
              </w:rPr>
              <w:t>2.</w:t>
            </w:r>
          </w:p>
        </w:tc>
        <w:tc>
          <w:tcPr>
            <w:tcW w:w="8373" w:type="dxa"/>
          </w:tcPr>
          <w:p w:rsidR="00F85C99" w:rsidRPr="002F6A28" w:rsidP="000C3B6C" w14:paraId="0B276325" w14:textId="77777777">
            <w:pPr>
              <w:spacing w:before="120" w:after="120"/>
            </w:pPr>
            <w:r w:rsidRPr="002F6A28">
              <w:rPr>
                <w:b/>
              </w:rPr>
              <w:t>Agency responsible:</w:t>
            </w:r>
            <w:r w:rsidRPr="00C379C8" w:rsidR="00EE3A11">
              <w:t xml:space="preserve"> </w:t>
            </w:r>
          </w:p>
          <w:p w:rsidR="00EE3A11" w:rsidRPr="00C379C8" w:rsidP="000C3B6C" w14:paraId="01133147" w14:textId="77777777">
            <w:r w:rsidRPr="00C379C8">
              <w:t>Uganda National Bureau of Standards</w:t>
            </w:r>
          </w:p>
          <w:p w:rsidR="00EE3A11" w:rsidRPr="00C379C8" w:rsidP="000C3B6C" w14:paraId="5856120F" w14:textId="77777777">
            <w:r w:rsidRPr="00C379C8">
              <w:t>Plot 2-12 ByPass Link, Bweyogerere Industrial and Business Park</w:t>
            </w:r>
          </w:p>
          <w:p w:rsidR="00EE3A11" w:rsidRPr="00851A93" w:rsidP="000C3B6C" w14:paraId="78FFBC2A" w14:textId="77777777">
            <w:pPr>
              <w:rPr>
                <w:lang w:val="es-ES"/>
              </w:rPr>
            </w:pPr>
            <w:r w:rsidRPr="00851A93">
              <w:rPr>
                <w:lang w:val="es-ES"/>
              </w:rPr>
              <w:t>P.O. Box 6329</w:t>
            </w:r>
          </w:p>
          <w:p w:rsidR="00EE3A11" w:rsidRPr="00851A93" w:rsidP="000C3B6C" w14:paraId="05E28016" w14:textId="77777777">
            <w:pPr>
              <w:rPr>
                <w:lang w:val="es-ES"/>
              </w:rPr>
            </w:pPr>
            <w:r w:rsidRPr="00851A93">
              <w:rPr>
                <w:lang w:val="es-ES"/>
              </w:rPr>
              <w:t>Kampala, Uganda</w:t>
            </w:r>
          </w:p>
          <w:p w:rsidR="00EE3A11" w:rsidRPr="00851A93" w:rsidP="000C3B6C" w14:paraId="5D5883F6" w14:textId="77777777">
            <w:pPr>
              <w:rPr>
                <w:lang w:val="es-ES"/>
              </w:rPr>
            </w:pPr>
            <w:r w:rsidRPr="00851A93">
              <w:rPr>
                <w:lang w:val="es-ES"/>
              </w:rPr>
              <w:t>Tel: +(256) 4 1733 3250/1/2</w:t>
            </w:r>
          </w:p>
          <w:p w:rsidR="00EE3A11" w:rsidRPr="00851A93" w:rsidP="000C3B6C" w14:paraId="27CB6882" w14:textId="77777777">
            <w:pPr>
              <w:rPr>
                <w:lang w:val="fr-CH"/>
              </w:rPr>
            </w:pPr>
            <w:r w:rsidRPr="00851A93">
              <w:rPr>
                <w:lang w:val="fr-CH"/>
              </w:rPr>
              <w:t>Fax: +(256) 4 1428 6123</w:t>
            </w:r>
          </w:p>
          <w:p w:rsidR="00EE3A11" w:rsidRPr="00851A93" w:rsidP="000C3B6C" w14:paraId="41750B88" w14:textId="77777777">
            <w:pPr>
              <w:rPr>
                <w:lang w:val="fr-CH"/>
              </w:rPr>
            </w:pPr>
            <w:r w:rsidRPr="00851A93">
              <w:rPr>
                <w:lang w:val="fr-CH"/>
              </w:rPr>
              <w:t xml:space="preserve">E-mail: </w:t>
            </w:r>
            <w:hyperlink r:id="rId6" w:history="1">
              <w:r w:rsidRPr="00851A93">
                <w:rPr>
                  <w:color w:val="0000FF"/>
                  <w:u w:val="single"/>
                  <w:lang w:val="fr-CH"/>
                </w:rPr>
                <w:t>info@unbs.go.ug</w:t>
              </w:r>
            </w:hyperlink>
          </w:p>
          <w:p w:rsidR="00EE3A11" w:rsidRPr="00C379C8" w:rsidP="000C3B6C" w14:paraId="4248451C" w14:textId="77777777">
            <w:pPr>
              <w:spacing w:after="120"/>
            </w:pPr>
            <w:r w:rsidRPr="00C379C8">
              <w:t xml:space="preserve">Website: </w:t>
            </w:r>
            <w:hyperlink r:id="rId7" w:tgtFrame="_blank" w:history="1">
              <w:r w:rsidRPr="00C379C8">
                <w:rPr>
                  <w:color w:val="0000FF"/>
                  <w:u w:val="single"/>
                </w:rPr>
                <w:t>https://www.unbs.go.ug</w:t>
              </w:r>
            </w:hyperlink>
          </w:p>
        </w:tc>
      </w:tr>
      <w:tr w14:paraId="5D3531A2" w14:textId="77777777" w:rsidTr="00DB13FE">
        <w:tblPrEx>
          <w:tblW w:w="5000" w:type="pct"/>
          <w:tblLayout w:type="fixed"/>
          <w:tblLook w:val="0000"/>
        </w:tblPrEx>
        <w:tc>
          <w:tcPr>
            <w:tcW w:w="607" w:type="dxa"/>
          </w:tcPr>
          <w:p w:rsidR="00F85C99" w:rsidRPr="002F6A28" w:rsidP="002F6A28" w14:paraId="596DC57C" w14:textId="77777777">
            <w:pPr>
              <w:spacing w:before="120" w:after="120"/>
              <w:jc w:val="left"/>
              <w:rPr>
                <w:b/>
              </w:rPr>
            </w:pPr>
            <w:r w:rsidRPr="002F6A28">
              <w:rPr>
                <w:b/>
              </w:rPr>
              <w:t>3.</w:t>
            </w:r>
          </w:p>
        </w:tc>
        <w:tc>
          <w:tcPr>
            <w:tcW w:w="8373" w:type="dxa"/>
          </w:tcPr>
          <w:p w:rsidR="00F85C99" w:rsidRPr="0058336F" w:rsidP="002F6A28" w14:paraId="633E043B"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E37576C" w14:textId="77777777" w:rsidTr="00DB13FE">
        <w:tblPrEx>
          <w:tblW w:w="5000" w:type="pct"/>
          <w:tblLayout w:type="fixed"/>
          <w:tblLook w:val="0000"/>
        </w:tblPrEx>
        <w:tc>
          <w:tcPr>
            <w:tcW w:w="607" w:type="dxa"/>
          </w:tcPr>
          <w:p w:rsidR="00F85C99" w:rsidRPr="002F6A28" w:rsidP="002F6A28" w14:paraId="5CBE0AC3" w14:textId="77777777">
            <w:pPr>
              <w:spacing w:before="120" w:after="120"/>
              <w:jc w:val="left"/>
            </w:pPr>
            <w:r w:rsidRPr="002F6A28">
              <w:rPr>
                <w:b/>
              </w:rPr>
              <w:t>4.</w:t>
            </w:r>
          </w:p>
        </w:tc>
        <w:tc>
          <w:tcPr>
            <w:tcW w:w="8373" w:type="dxa"/>
          </w:tcPr>
          <w:p w:rsidR="00F85C99" w:rsidRPr="002F6A28" w:rsidP="002F6A28" w14:paraId="01AFBEC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Felt-tipped and other porous-tipped pens and markers (HS code(s): 960820); Miscellaneous domestic and commercial equipment (ICS code(s): 97.180); Markers</w:t>
            </w:r>
          </w:p>
        </w:tc>
      </w:tr>
      <w:tr w14:paraId="5E5846F8" w14:textId="77777777" w:rsidTr="00DB13FE">
        <w:tblPrEx>
          <w:tblW w:w="5000" w:type="pct"/>
          <w:tblLayout w:type="fixed"/>
          <w:tblLook w:val="0000"/>
        </w:tblPrEx>
        <w:tc>
          <w:tcPr>
            <w:tcW w:w="607" w:type="dxa"/>
          </w:tcPr>
          <w:p w:rsidR="00F85C99" w:rsidRPr="002F6A28" w:rsidP="002F6A28" w14:paraId="3C21B6BC" w14:textId="77777777">
            <w:pPr>
              <w:spacing w:before="120" w:after="120"/>
              <w:jc w:val="left"/>
            </w:pPr>
            <w:r w:rsidRPr="002F6A28">
              <w:rPr>
                <w:b/>
              </w:rPr>
              <w:t>5.</w:t>
            </w:r>
          </w:p>
        </w:tc>
        <w:tc>
          <w:tcPr>
            <w:tcW w:w="8373" w:type="dxa"/>
          </w:tcPr>
          <w:p w:rsidR="00F85C99" w:rsidP="002F6A28" w14:paraId="746C155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1344:2026, Marker — Specification, First Edition; (18 page(s), in English)</w:t>
            </w:r>
          </w:p>
          <w:p w:rsidR="000C3B6C" w:rsidRPr="000C3B6C" w:rsidP="002F6A28" w14:paraId="717CDDD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tc>
      </w:tr>
      <w:tr w14:paraId="3DAE5AEF" w14:textId="77777777" w:rsidTr="00DB13FE">
        <w:tblPrEx>
          <w:tblW w:w="5000" w:type="pct"/>
          <w:tblLayout w:type="fixed"/>
          <w:tblLook w:val="0000"/>
        </w:tblPrEx>
        <w:tc>
          <w:tcPr>
            <w:tcW w:w="607" w:type="dxa"/>
          </w:tcPr>
          <w:p w:rsidR="00F85C99" w:rsidRPr="002F6A28" w:rsidP="002F6A28" w14:paraId="7BA77048" w14:textId="77777777">
            <w:pPr>
              <w:spacing w:before="120" w:after="120"/>
              <w:jc w:val="left"/>
              <w:rPr>
                <w:b/>
              </w:rPr>
            </w:pPr>
            <w:r w:rsidRPr="002F6A28">
              <w:rPr>
                <w:b/>
              </w:rPr>
              <w:t>6.</w:t>
            </w:r>
          </w:p>
        </w:tc>
        <w:tc>
          <w:tcPr>
            <w:tcW w:w="8373" w:type="dxa"/>
          </w:tcPr>
          <w:p w:rsidR="00F85C99" w:rsidRPr="002F6A28" w:rsidP="002F6A28" w14:paraId="618B7257" w14:textId="77777777">
            <w:pPr>
              <w:spacing w:before="120" w:after="120"/>
              <w:rPr>
                <w:b/>
              </w:rPr>
            </w:pPr>
            <w:r w:rsidRPr="002F6A28">
              <w:rPr>
                <w:b/>
              </w:rPr>
              <w:t>Description of content:</w:t>
            </w:r>
            <w:r w:rsidRPr="00C379C8" w:rsidR="00FE448B">
              <w:t xml:space="preserve"> This Draft East African Standard specifies the requirements, sampling and test methods for markers intended for educational, professional, and domestic use. It applies to whiteboard markers, marker pens, permanent markers, flipchart markers, and specialty markers (metallic, fabric, paint markers). This standard does not cover highlighters.</w:t>
            </w:r>
          </w:p>
        </w:tc>
      </w:tr>
      <w:tr w14:paraId="35B43353" w14:textId="77777777" w:rsidTr="00DB13FE">
        <w:tblPrEx>
          <w:tblW w:w="5000" w:type="pct"/>
          <w:tblLayout w:type="fixed"/>
          <w:tblLook w:val="0000"/>
        </w:tblPrEx>
        <w:tc>
          <w:tcPr>
            <w:tcW w:w="607" w:type="dxa"/>
          </w:tcPr>
          <w:p w:rsidR="00F85C99" w:rsidRPr="002F6A28" w:rsidP="002F6A28" w14:paraId="64E348CE" w14:textId="77777777">
            <w:pPr>
              <w:spacing w:before="120" w:after="120"/>
              <w:jc w:val="left"/>
              <w:rPr>
                <w:b/>
              </w:rPr>
            </w:pPr>
            <w:r w:rsidRPr="002F6A28">
              <w:rPr>
                <w:b/>
              </w:rPr>
              <w:t>7.</w:t>
            </w:r>
          </w:p>
        </w:tc>
        <w:tc>
          <w:tcPr>
            <w:tcW w:w="8373" w:type="dxa"/>
          </w:tcPr>
          <w:p w:rsidR="00F85C99" w:rsidRPr="002F6A28" w:rsidP="002F6A28" w14:paraId="7E6CF9B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 Cost saving and productivity enhancement</w:t>
            </w:r>
          </w:p>
        </w:tc>
      </w:tr>
      <w:tr w14:paraId="737F0515" w14:textId="77777777" w:rsidTr="00DB13FE">
        <w:tblPrEx>
          <w:tblW w:w="5000" w:type="pct"/>
          <w:tblLayout w:type="fixed"/>
          <w:tblLook w:val="0000"/>
        </w:tblPrEx>
        <w:tc>
          <w:tcPr>
            <w:tcW w:w="607" w:type="dxa"/>
          </w:tcPr>
          <w:p w:rsidR="00F85C99" w:rsidRPr="002F6A28" w:rsidP="009E75ED" w14:paraId="5D21D530" w14:textId="77777777">
            <w:pPr>
              <w:spacing w:before="120" w:after="120"/>
              <w:jc w:val="left"/>
              <w:rPr>
                <w:b/>
              </w:rPr>
            </w:pPr>
            <w:r w:rsidRPr="002F6A28">
              <w:rPr>
                <w:b/>
              </w:rPr>
              <w:t>8.</w:t>
            </w:r>
          </w:p>
        </w:tc>
        <w:tc>
          <w:tcPr>
            <w:tcW w:w="8373" w:type="dxa"/>
          </w:tcPr>
          <w:p w:rsidR="000C3B6C" w:rsidRPr="00EC00D2" w:rsidP="007F13E8" w14:paraId="75FC6AB3" w14:textId="77777777">
            <w:pPr>
              <w:spacing w:before="120" w:after="120"/>
              <w:rPr>
                <w:bCs/>
              </w:rPr>
            </w:pPr>
            <w:r w:rsidRPr="002F6A28">
              <w:rPr>
                <w:b/>
              </w:rPr>
              <w:t>Relevant documents:</w:t>
            </w:r>
            <w:r w:rsidRPr="002F6A28" w:rsidR="00EE3A11">
              <w:t xml:space="preserve"> </w:t>
            </w:r>
          </w:p>
          <w:p w:rsidR="00EE3A11" w:rsidRPr="002F6A28" w:rsidP="007F13E8" w14:paraId="6F96542E" w14:textId="77777777">
            <w:pPr>
              <w:numPr>
                <w:ilvl w:val="0"/>
                <w:numId w:val="16"/>
              </w:numPr>
              <w:spacing w:before="120" w:after="120"/>
            </w:pPr>
            <w:r w:rsidRPr="002F6A28">
              <w:t>ISO 11540, Caps for writing and marking instruments intended for use by children up to 14 years of age — Safety requirements</w:t>
            </w:r>
          </w:p>
          <w:p w:rsidR="00EE3A11" w:rsidRPr="002F6A28" w:rsidP="007F13E8" w14:paraId="75284BFD" w14:textId="77777777">
            <w:pPr>
              <w:numPr>
                <w:ilvl w:val="0"/>
                <w:numId w:val="16"/>
              </w:numPr>
              <w:spacing w:before="120" w:after="120"/>
            </w:pPr>
            <w:r w:rsidRPr="002F6A28">
              <w:t>ISO 187, Paper, board and pulps — Standard atmosphere for conditioning and testing and procedure for monitoring the atmosphere and conditioning of samples</w:t>
            </w:r>
          </w:p>
          <w:p w:rsidR="00EE3A11" w:rsidRPr="002F6A28" w:rsidP="007F13E8" w14:paraId="25F81CAD" w14:textId="77777777">
            <w:pPr>
              <w:numPr>
                <w:ilvl w:val="0"/>
                <w:numId w:val="16"/>
              </w:numPr>
              <w:spacing w:before="120" w:after="120"/>
            </w:pPr>
            <w:r w:rsidRPr="002F6A28">
              <w:t>ISO 8124-5, Safety of toys Part 5: Determination of total concentration of certain elements in toys</w:t>
            </w:r>
          </w:p>
          <w:p w:rsidR="00EE3A11" w:rsidRPr="002F6A28" w:rsidP="007F13E8" w14:paraId="3A70E4C0" w14:textId="77777777">
            <w:pPr>
              <w:numPr>
                <w:ilvl w:val="0"/>
                <w:numId w:val="16"/>
              </w:numPr>
              <w:spacing w:before="120" w:after="120"/>
            </w:pPr>
            <w:r w:rsidRPr="002F6A28">
              <w:t>JIS S 6054 – Felt-tip pens and markers</w:t>
            </w:r>
          </w:p>
          <w:p w:rsidR="00EE3A11" w:rsidRPr="002F6A28" w:rsidP="007F13E8" w14:paraId="180473AB" w14:textId="77777777">
            <w:pPr>
              <w:numPr>
                <w:ilvl w:val="0"/>
                <w:numId w:val="16"/>
              </w:numPr>
              <w:spacing w:before="120" w:after="120"/>
            </w:pPr>
            <w:r w:rsidRPr="002F6A28">
              <w:t>GB/T 21027 – Safety requirements for student supplies</w:t>
            </w:r>
          </w:p>
          <w:p w:rsidR="00EE3A11" w:rsidRPr="002F6A28" w:rsidP="007F13E8" w14:paraId="7DD61965" w14:textId="77777777">
            <w:pPr>
              <w:numPr>
                <w:ilvl w:val="0"/>
                <w:numId w:val="16"/>
              </w:numPr>
              <w:spacing w:before="120" w:after="120"/>
            </w:pPr>
            <w:r w:rsidRPr="002F6A28">
              <w:t>EN 71-1: Safety of toys – Part 1: Mechanical and physical properties</w:t>
            </w:r>
          </w:p>
          <w:p w:rsidR="00EE3A11" w:rsidRPr="002F6A28" w:rsidP="007F13E8" w14:paraId="19993353" w14:textId="77777777">
            <w:pPr>
              <w:numPr>
                <w:ilvl w:val="0"/>
                <w:numId w:val="16"/>
              </w:numPr>
              <w:spacing w:before="120" w:after="120"/>
            </w:pPr>
            <w:r w:rsidRPr="002F6A28">
              <w:t>EN 71-3: Safety of toys – Part 3: Migration of certain elements</w:t>
            </w:r>
          </w:p>
          <w:p w:rsidR="00EE3A11" w:rsidRPr="002F6A28" w:rsidP="007F13E8" w14:paraId="2552C5E7" w14:textId="77777777">
            <w:pPr>
              <w:numPr>
                <w:ilvl w:val="0"/>
                <w:numId w:val="16"/>
              </w:numPr>
              <w:spacing w:before="120" w:after="120"/>
            </w:pPr>
            <w:r w:rsidRPr="002F6A28">
              <w:t>ASTM D4236 – Labeling of art materials</w:t>
            </w:r>
          </w:p>
        </w:tc>
      </w:tr>
      <w:tr w14:paraId="5A5093C3" w14:textId="77777777" w:rsidTr="00DB13FE">
        <w:tblPrEx>
          <w:tblW w:w="5000" w:type="pct"/>
          <w:tblLayout w:type="fixed"/>
          <w:tblLook w:val="0000"/>
        </w:tblPrEx>
        <w:tc>
          <w:tcPr>
            <w:tcW w:w="607" w:type="dxa"/>
          </w:tcPr>
          <w:p w:rsidR="00EE3A11" w:rsidRPr="002F6A28" w:rsidP="002F6A28" w14:paraId="6AF2F27C" w14:textId="77777777">
            <w:pPr>
              <w:spacing w:before="120" w:after="120"/>
              <w:jc w:val="left"/>
              <w:rPr>
                <w:b/>
              </w:rPr>
            </w:pPr>
            <w:r w:rsidRPr="002F6A28">
              <w:rPr>
                <w:b/>
              </w:rPr>
              <w:t>9.</w:t>
            </w:r>
          </w:p>
        </w:tc>
        <w:tc>
          <w:tcPr>
            <w:tcW w:w="8373" w:type="dxa"/>
          </w:tcPr>
          <w:p w:rsidR="00EE3A11" w:rsidRPr="002F6A28" w:rsidP="008953C4" w14:paraId="054D62A1" w14:textId="77777777">
            <w:pPr>
              <w:spacing w:before="120" w:after="120"/>
            </w:pPr>
            <w:r w:rsidRPr="002F6A28">
              <w:rPr>
                <w:b/>
              </w:rPr>
              <w:t>Proposed date of adoption:</w:t>
            </w:r>
            <w:r w:rsidRPr="00C379C8">
              <w:t xml:space="preserve"> To be determined</w:t>
            </w:r>
          </w:p>
          <w:p w:rsidR="00EE3A11" w:rsidRPr="002F6A28" w:rsidP="008953C4" w14:paraId="04CD7D67" w14:textId="77777777">
            <w:pPr>
              <w:spacing w:after="120"/>
            </w:pPr>
            <w:r w:rsidRPr="002F6A28">
              <w:rPr>
                <w:b/>
              </w:rPr>
              <w:t>Proposed date of entry into force:</w:t>
            </w:r>
            <w:r w:rsidRPr="00C379C8">
              <w:t xml:space="preserve"> To be determined</w:t>
            </w:r>
          </w:p>
        </w:tc>
      </w:tr>
      <w:tr w14:paraId="0FFF2685" w14:textId="77777777" w:rsidTr="00DB13FE">
        <w:tblPrEx>
          <w:tblW w:w="5000" w:type="pct"/>
          <w:tblLayout w:type="fixed"/>
          <w:tblLook w:val="0000"/>
        </w:tblPrEx>
        <w:tc>
          <w:tcPr>
            <w:tcW w:w="607" w:type="dxa"/>
            <w:tcBorders>
              <w:bottom w:val="double" w:sz="4" w:space="0" w:color="auto"/>
            </w:tcBorders>
          </w:tcPr>
          <w:p w:rsidR="00F85C99" w:rsidRPr="002F6A28" w:rsidP="002F6A28" w14:paraId="6041744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A16E33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B16C45C" w14:textId="77777777">
            <w:pPr>
              <w:spacing w:before="120" w:after="120"/>
              <w:rPr>
                <w:bCs/>
              </w:rPr>
            </w:pPr>
            <w:r w:rsidRPr="002F6A28">
              <w:rPr>
                <w:b/>
              </w:rPr>
              <w:t>Final date for comments:</w:t>
            </w:r>
            <w:r w:rsidRPr="00C379C8" w:rsidR="00EE3A11">
              <w:t xml:space="preserve"> 5 July 2026</w:t>
            </w:r>
          </w:p>
          <w:p w:rsidR="000C3B6C" w:rsidRPr="00E3324D" w:rsidP="000C3B6C" w14:paraId="6377FD6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D411530"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4D691D4" w14:textId="77777777">
            <w:r w:rsidRPr="00CE6C29">
              <w:t>Uganda National Bureau of Standards</w:t>
            </w:r>
          </w:p>
          <w:p w:rsidR="00CE6C29" w:rsidRPr="00CE6C29" w:rsidP="000C3B6C" w14:paraId="06A53F1F" w14:textId="77777777">
            <w:r w:rsidRPr="00CE6C29">
              <w:t>Plot 2-12 ByPass Link, Bweyogerere Industrial and Business Park</w:t>
            </w:r>
          </w:p>
          <w:p w:rsidR="00CE6C29" w:rsidRPr="00851A93" w:rsidP="000C3B6C" w14:paraId="0C733838" w14:textId="77777777">
            <w:pPr>
              <w:rPr>
                <w:lang w:val="es-ES"/>
              </w:rPr>
            </w:pPr>
            <w:r w:rsidRPr="00851A93">
              <w:rPr>
                <w:lang w:val="es-ES"/>
              </w:rPr>
              <w:t>P.O. Box 6329</w:t>
            </w:r>
          </w:p>
          <w:p w:rsidR="00CE6C29" w:rsidRPr="00851A93" w:rsidP="000C3B6C" w14:paraId="3B407969" w14:textId="77777777">
            <w:pPr>
              <w:rPr>
                <w:lang w:val="es-ES"/>
              </w:rPr>
            </w:pPr>
            <w:r w:rsidRPr="00851A93">
              <w:rPr>
                <w:lang w:val="es-ES"/>
              </w:rPr>
              <w:t>Kampala, Uganda</w:t>
            </w:r>
          </w:p>
          <w:p w:rsidR="00CE6C29" w:rsidRPr="00851A93" w:rsidP="000C3B6C" w14:paraId="337E8C69" w14:textId="77777777">
            <w:pPr>
              <w:rPr>
                <w:lang w:val="es-ES"/>
              </w:rPr>
            </w:pPr>
            <w:r w:rsidRPr="00851A93">
              <w:rPr>
                <w:lang w:val="es-ES"/>
              </w:rPr>
              <w:t>Tel: +(256) 4 1733 3250/1/2</w:t>
            </w:r>
          </w:p>
          <w:p w:rsidR="00CE6C29" w:rsidRPr="00851A93" w:rsidP="000C3B6C" w14:paraId="18DD54C4" w14:textId="77777777">
            <w:pPr>
              <w:rPr>
                <w:lang w:val="fr-CH"/>
              </w:rPr>
            </w:pPr>
            <w:r w:rsidRPr="00851A93">
              <w:rPr>
                <w:lang w:val="fr-CH"/>
              </w:rPr>
              <w:t>Fax: +(256) 4 1428 6123</w:t>
            </w:r>
          </w:p>
          <w:p w:rsidR="00CE6C29" w:rsidRPr="00851A93" w:rsidP="000C3B6C" w14:paraId="7E0994A7" w14:textId="77777777">
            <w:pPr>
              <w:rPr>
                <w:lang w:val="fr-CH"/>
              </w:rPr>
            </w:pPr>
            <w:r w:rsidRPr="00851A93">
              <w:rPr>
                <w:lang w:val="fr-CH"/>
              </w:rPr>
              <w:t xml:space="preserve">E-mail: </w:t>
            </w:r>
            <w:hyperlink r:id="rId6" w:history="1">
              <w:r w:rsidRPr="00851A93">
                <w:rPr>
                  <w:color w:val="0000FF"/>
                  <w:u w:val="single"/>
                  <w:lang w:val="fr-CH"/>
                </w:rPr>
                <w:t>info@unbs.go.ug</w:t>
              </w:r>
            </w:hyperlink>
          </w:p>
          <w:p w:rsidR="00CE6C29" w:rsidRPr="00CE6C29" w:rsidP="000C3B6C" w14:paraId="5098C660"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4A758765"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8F093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C8ADF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F99E68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A81AC7" w14:textId="77777777">
    <w:pPr>
      <w:pStyle w:val="Header"/>
      <w:pBdr>
        <w:bottom w:val="single" w:sz="4" w:space="1" w:color="auto"/>
      </w:pBdr>
      <w:tabs>
        <w:tab w:val="clear" w:pos="4513"/>
        <w:tab w:val="clear" w:pos="9027"/>
      </w:tabs>
      <w:jc w:val="center"/>
    </w:pPr>
    <w:r w:rsidRPr="002F6A28">
      <w:t>tbtSymbol</w:t>
    </w:r>
  </w:p>
  <w:p w:rsidR="009239F7" w:rsidRPr="002F6A28" w:rsidP="009239F7" w14:paraId="6117FF69" w14:textId="77777777">
    <w:pPr>
      <w:pStyle w:val="Header"/>
      <w:pBdr>
        <w:bottom w:val="single" w:sz="4" w:space="1" w:color="auto"/>
      </w:pBdr>
      <w:tabs>
        <w:tab w:val="clear" w:pos="4513"/>
        <w:tab w:val="clear" w:pos="9027"/>
      </w:tabs>
      <w:jc w:val="center"/>
    </w:pPr>
  </w:p>
  <w:p w:rsidR="009239F7" w:rsidRPr="002F6A28" w:rsidP="009239F7" w14:paraId="70AE450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89BB86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2BA" w:rsidRPr="002F6A28" w:rsidP="009239F7" w14:paraId="00CE890B" w14:textId="77777777">
    <w:pPr>
      <w:pStyle w:val="Header"/>
      <w:pBdr>
        <w:bottom w:val="single" w:sz="4" w:space="1" w:color="auto"/>
      </w:pBdr>
      <w:tabs>
        <w:tab w:val="clear" w:pos="4513"/>
        <w:tab w:val="clear" w:pos="9027"/>
      </w:tabs>
      <w:jc w:val="center"/>
    </w:pPr>
    <w:bookmarkStart w:id="0" w:name="spsSymbolHeader"/>
    <w:r w:rsidRPr="002F6A28">
      <w:t>G/TBT/N/BDI/754, G/TBT/N/KEN/2044</w:t>
    </w:r>
  </w:p>
  <w:p w:rsidR="000E52BA" w:rsidRPr="002F6A28" w:rsidP="009239F7" w14:paraId="0E6C14BC" w14:textId="77777777">
    <w:pPr>
      <w:pStyle w:val="Header"/>
      <w:pBdr>
        <w:bottom w:val="single" w:sz="4" w:space="1" w:color="auto"/>
      </w:pBdr>
      <w:tabs>
        <w:tab w:val="clear" w:pos="4513"/>
        <w:tab w:val="clear" w:pos="9027"/>
      </w:tabs>
      <w:jc w:val="center"/>
    </w:pPr>
    <w:r w:rsidRPr="002F6A28">
      <w:t>G/TBT/N/RWA/1409, G/TBT/N/TZA/1589</w:t>
    </w:r>
  </w:p>
  <w:p w:rsidR="009239F7" w:rsidRPr="002F6A28" w:rsidP="009239F7" w14:paraId="63642A71" w14:textId="77777777">
    <w:pPr>
      <w:pStyle w:val="Header"/>
      <w:pBdr>
        <w:bottom w:val="single" w:sz="4" w:space="1" w:color="auto"/>
      </w:pBdr>
      <w:tabs>
        <w:tab w:val="clear" w:pos="4513"/>
        <w:tab w:val="clear" w:pos="9027"/>
      </w:tabs>
      <w:jc w:val="center"/>
    </w:pPr>
    <w:r w:rsidRPr="002F6A28">
      <w:t>G/TBT/N/UGA/2358</w:t>
    </w:r>
    <w:bookmarkEnd w:id="0"/>
  </w:p>
  <w:p w:rsidR="009239F7" w:rsidRPr="002F6A28" w:rsidP="009239F7" w14:paraId="14BD1499" w14:textId="77777777">
    <w:pPr>
      <w:pStyle w:val="Header"/>
      <w:pBdr>
        <w:bottom w:val="single" w:sz="4" w:space="1" w:color="auto"/>
      </w:pBdr>
      <w:tabs>
        <w:tab w:val="clear" w:pos="4513"/>
        <w:tab w:val="clear" w:pos="9027"/>
      </w:tabs>
      <w:jc w:val="center"/>
    </w:pPr>
  </w:p>
  <w:p w:rsidR="009239F7" w:rsidRPr="002F6A28" w:rsidP="009239F7" w14:paraId="34CBDDC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C086EA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94A9AE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7E9131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38E6877" w14:textId="77777777">
          <w:pPr>
            <w:jc w:val="right"/>
            <w:rPr>
              <w:b/>
              <w:color w:val="FF0000"/>
              <w:szCs w:val="16"/>
            </w:rPr>
          </w:pPr>
        </w:p>
      </w:tc>
    </w:tr>
    <w:bookmarkEnd w:id="1"/>
    <w:tr w14:paraId="35FB5FF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E24C16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31C0BBF" w14:textId="77777777">
          <w:pPr>
            <w:jc w:val="right"/>
            <w:rPr>
              <w:b/>
              <w:szCs w:val="16"/>
            </w:rPr>
          </w:pPr>
        </w:p>
      </w:tc>
    </w:tr>
    <w:tr w14:paraId="53742D1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79CC4A6" w14:textId="77777777">
          <w:pPr>
            <w:jc w:val="left"/>
            <w:rPr>
              <w:noProof/>
              <w:lang w:eastAsia="en-GB"/>
            </w:rPr>
          </w:pPr>
        </w:p>
      </w:tc>
      <w:tc>
        <w:tcPr>
          <w:tcW w:w="5448" w:type="dxa"/>
          <w:gridSpan w:val="2"/>
          <w:shd w:val="clear" w:color="auto" w:fill="FFFFFF"/>
          <w:tcMar>
            <w:left w:w="108" w:type="dxa"/>
            <w:right w:w="108" w:type="dxa"/>
          </w:tcMar>
        </w:tcPr>
        <w:p w:rsidR="000E52BA" w:rsidRPr="002F6A28" w:rsidP="00B801E9" w14:paraId="2430BFD7" w14:textId="77777777">
          <w:pPr>
            <w:jc w:val="right"/>
            <w:rPr>
              <w:b/>
              <w:szCs w:val="16"/>
            </w:rPr>
          </w:pPr>
          <w:bookmarkStart w:id="2" w:name="bmkSymbols"/>
          <w:r w:rsidRPr="002F6A28">
            <w:rPr>
              <w:b/>
              <w:szCs w:val="16"/>
            </w:rPr>
            <w:t>G/TBT/N/BDI/754, G/TBT/N/KEN/2044</w:t>
          </w:r>
        </w:p>
        <w:p w:rsidR="000E52BA" w:rsidRPr="002F6A28" w:rsidP="00B801E9" w14:paraId="7D3C6309" w14:textId="77777777">
          <w:pPr>
            <w:jc w:val="right"/>
            <w:rPr>
              <w:b/>
              <w:szCs w:val="16"/>
            </w:rPr>
          </w:pPr>
          <w:r w:rsidRPr="002F6A28">
            <w:rPr>
              <w:b/>
              <w:szCs w:val="16"/>
            </w:rPr>
            <w:t>G/TBT/N/RWA/1409, G/TBT/N/TZA/1589</w:t>
          </w:r>
        </w:p>
        <w:p w:rsidR="009239F7" w:rsidRPr="002F6A28" w:rsidP="00B801E9" w14:paraId="10B0387F" w14:textId="77777777">
          <w:pPr>
            <w:jc w:val="right"/>
            <w:rPr>
              <w:b/>
              <w:szCs w:val="16"/>
            </w:rPr>
          </w:pPr>
          <w:r w:rsidRPr="002F6A28">
            <w:rPr>
              <w:b/>
              <w:szCs w:val="16"/>
            </w:rPr>
            <w:t>G/TBT/N/UGA/2358</w:t>
          </w:r>
          <w:bookmarkEnd w:id="2"/>
        </w:p>
      </w:tc>
    </w:tr>
    <w:tr w14:paraId="0E85CA9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AF293BD" w14:textId="77777777"/>
      </w:tc>
      <w:tc>
        <w:tcPr>
          <w:tcW w:w="5448" w:type="dxa"/>
          <w:gridSpan w:val="2"/>
          <w:shd w:val="clear" w:color="auto" w:fill="FFFFFF"/>
          <w:tcMar>
            <w:left w:w="108" w:type="dxa"/>
            <w:right w:w="108" w:type="dxa"/>
          </w:tcMar>
          <w:vAlign w:val="center"/>
        </w:tcPr>
        <w:p w:rsidR="00ED54E0" w:rsidRPr="009239F7" w:rsidP="00B801E9" w14:paraId="371A7EF8" w14:textId="77777777">
          <w:pPr>
            <w:jc w:val="right"/>
            <w:rPr>
              <w:szCs w:val="16"/>
            </w:rPr>
          </w:pPr>
          <w:bookmarkStart w:id="3" w:name="spsDateDistribution"/>
          <w:bookmarkStart w:id="4" w:name="bmkDate"/>
          <w:r w:rsidRPr="009239F7">
            <w:rPr>
              <w:szCs w:val="16"/>
            </w:rPr>
            <w:t>6 May 2026</w:t>
          </w:r>
          <w:bookmarkEnd w:id="3"/>
          <w:bookmarkEnd w:id="4"/>
        </w:p>
      </w:tc>
    </w:tr>
    <w:tr w14:paraId="6638B71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DBA8655" w14:textId="77777777">
          <w:pPr>
            <w:jc w:val="left"/>
            <w:rPr>
              <w:b/>
            </w:rPr>
          </w:pPr>
          <w:bookmarkStart w:id="5" w:name="bmkSerial"/>
          <w:r>
            <w:rPr>
              <w:rFonts w:ascii="Verdana" w:eastAsia="Verdana" w:hAnsi="Verdana" w:cs="Verdana"/>
              <w:b w:val="0"/>
              <w:color w:val="FF0000"/>
              <w:sz w:val="18"/>
            </w:rPr>
            <w:t>(26-3372)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7C0458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BDBB1F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8D4E62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A8DC56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64793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614185">
    <w:abstractNumId w:val="9"/>
  </w:num>
  <w:num w:numId="2" w16cid:durableId="286085063">
    <w:abstractNumId w:val="7"/>
  </w:num>
  <w:num w:numId="3" w16cid:durableId="1095444235">
    <w:abstractNumId w:val="6"/>
  </w:num>
  <w:num w:numId="4" w16cid:durableId="1367829535">
    <w:abstractNumId w:val="5"/>
  </w:num>
  <w:num w:numId="5" w16cid:durableId="1017657244">
    <w:abstractNumId w:val="4"/>
  </w:num>
  <w:num w:numId="6" w16cid:durableId="505098833">
    <w:abstractNumId w:val="12"/>
  </w:num>
  <w:num w:numId="7" w16cid:durableId="288362477">
    <w:abstractNumId w:val="11"/>
  </w:num>
  <w:num w:numId="8" w16cid:durableId="1444572350">
    <w:abstractNumId w:val="10"/>
  </w:num>
  <w:num w:numId="9" w16cid:durableId="894775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4127909">
    <w:abstractNumId w:val="13"/>
  </w:num>
  <w:num w:numId="11" w16cid:durableId="42368118">
    <w:abstractNumId w:val="8"/>
  </w:num>
  <w:num w:numId="12" w16cid:durableId="1304241043">
    <w:abstractNumId w:val="3"/>
  </w:num>
  <w:num w:numId="13" w16cid:durableId="166672318">
    <w:abstractNumId w:val="2"/>
  </w:num>
  <w:num w:numId="14" w16cid:durableId="407003150">
    <w:abstractNumId w:val="1"/>
  </w:num>
  <w:num w:numId="15" w16cid:durableId="1557931872">
    <w:abstractNumId w:val="0"/>
  </w:num>
  <w:num w:numId="16" w16cid:durableId="55393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0E52BA"/>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A6177"/>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0063"/>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1A93"/>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B7A62"/>
    <w:rsid w:val="008C1339"/>
    <w:rsid w:val="008D641C"/>
    <w:rsid w:val="008E372C"/>
    <w:rsid w:val="008E67DC"/>
    <w:rsid w:val="009239F7"/>
    <w:rsid w:val="00933ECA"/>
    <w:rsid w:val="00934ABC"/>
    <w:rsid w:val="00955D8A"/>
    <w:rsid w:val="00964F4F"/>
    <w:rsid w:val="0097650D"/>
    <w:rsid w:val="009811DD"/>
    <w:rsid w:val="00981860"/>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DD8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491F-F4F5-4897-87CF-5F3B0A2252F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452</Words>
  <Characters>2642</Characters>
  <Application>Microsoft Office Word</Application>
  <DocSecurity>0</DocSecurity>
  <Lines>71</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2026-05-06T13:50:00Z</dcterms:created>
  <dcterms:modified xsi:type="dcterms:W3CDTF">2026-05-06T13:54:00Z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