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AE30A1F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308272D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AD389A4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2F043D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0543D6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4AC5A89C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1BE247FC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73DED07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666AEB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0C4ABEF7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2A8CBA96" w14:textId="77777777">
            <w:pPr>
              <w:spacing w:after="120"/>
            </w:pPr>
            <w:r w:rsidRPr="00C379C8">
              <w:t>Kenya Bureau of Standards</w:t>
            </w:r>
          </w:p>
        </w:tc>
      </w:tr>
      <w:tr w14:paraId="4E8367C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5EFC25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19FE5EB1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77C182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231B92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6897ED6B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Spices and condiments. Food additives (ICS code(s): 67.220)</w:t>
            </w:r>
          </w:p>
        </w:tc>
      </w:tr>
      <w:tr w14:paraId="46136BD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EB895A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6A51BB39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1320:2026 Mayonnaise—Specification; (14 page(s), in English)</w:t>
            </w:r>
          </w:p>
          <w:p w:rsidR="000C3B6C" w:rsidRPr="000C3B6C" w:rsidP="002F6A28" w14:paraId="5C886334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3E1047" w:rsidRPr="00CE6C29" w:rsidP="002F6A28" w14:paraId="7752B880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5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https://members.wto.org/crnattachments/2026/TBT/KEN/26_01814_00_e.pdf</w:t>
              </w:r>
            </w:hyperlink>
          </w:p>
          <w:p w:rsidR="003E1047" w:rsidRPr="00CE6C29" w:rsidP="002F6A28" w14:paraId="3B7CF4F2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3E1047" w:rsidRPr="00CE6C29" w:rsidP="002F6A28" w14:paraId="43CDB7DD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P.O. Box: 54974-00200, Nairobi, Kenya Telephone: + (254) 020 605490, 605506/6948258 Fax: + (254) 020 609660/609665 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1A95911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21D90D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734A719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 methods for full-fat/regular mayonnaise, reduced-fat/light mayonnaise, and low-fat mayonnaise.</w:t>
            </w:r>
          </w:p>
          <w:p w:rsidR="00FE448B" w:rsidRPr="00C379C8" w:rsidP="002F6A28" w14:paraId="09F5178F" w14:textId="77777777">
            <w:pPr>
              <w:spacing w:before="120" w:after="120"/>
            </w:pPr>
            <w:r w:rsidRPr="00C379C8">
              <w:t>This standard does not apply to emulsified sauces covered by RS 586.</w:t>
            </w:r>
          </w:p>
        </w:tc>
      </w:tr>
      <w:tr w14:paraId="5C6B49C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6EC8F9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6C4CE14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Quality requirements; Harmonization; Reducing trade barriers and facilitating trade</w:t>
            </w:r>
          </w:p>
        </w:tc>
      </w:tr>
      <w:tr w14:paraId="2EDEAE7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1AF9D07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7CBF9DD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E17A39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950.17, </w:t>
            </w:r>
            <w:r w:rsidRPr="002F6A28">
              <w:rPr>
                <w:i/>
                <w:iCs/>
              </w:rPr>
              <w:t>Official Method Citric Acid in non-alcoholic Beverages</w:t>
            </w:r>
          </w:p>
          <w:p w:rsidR="00EE3A11" w:rsidRPr="002F6A28" w:rsidP="007F13E8" w14:paraId="4BEC9BC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952.13, </w:t>
            </w:r>
            <w:r w:rsidRPr="002F6A28">
              <w:rPr>
                <w:i/>
                <w:iCs/>
              </w:rPr>
              <w:t>Arsenic in food. Silver diethyldithiocarbamate</w:t>
            </w:r>
          </w:p>
          <w:p w:rsidR="00EE3A11" w:rsidRPr="002F6A28" w:rsidP="007F13E8" w14:paraId="4F20B75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CXC 1, </w:t>
            </w:r>
            <w:r w:rsidRPr="002F6A28">
              <w:rPr>
                <w:i/>
                <w:iCs/>
              </w:rPr>
              <w:t>General principles of food hygiene</w:t>
            </w:r>
          </w:p>
          <w:p w:rsidR="00EE3A11" w:rsidRPr="002F6A28" w:rsidP="007F13E8" w14:paraId="3525AE1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CXS 192, </w:t>
            </w:r>
            <w:r w:rsidRPr="002F6A28">
              <w:rPr>
                <w:i/>
                <w:iCs/>
              </w:rPr>
              <w:t>General standard for food additives</w:t>
            </w:r>
          </w:p>
          <w:p w:rsidR="00EE3A11" w:rsidRPr="002F6A28" w:rsidP="007F13E8" w14:paraId="01937D8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EAS 12, </w:t>
            </w:r>
            <w:r w:rsidRPr="002F6A28">
              <w:rPr>
                <w:i/>
                <w:iCs/>
              </w:rPr>
              <w:t>Potable water — Specification</w:t>
            </w:r>
          </w:p>
          <w:p w:rsidR="00EE3A11" w:rsidRPr="002F6A28" w:rsidP="007F13E8" w14:paraId="12432BC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EAS 147-1, </w:t>
            </w:r>
            <w:r w:rsidRPr="002F6A28">
              <w:rPr>
                <w:i/>
                <w:iCs/>
              </w:rPr>
              <w:t>Vinegar — Specification — Part 1: Vinegar from natural sources</w:t>
            </w:r>
          </w:p>
          <w:p w:rsidR="00EE3A11" w:rsidRPr="002F6A28" w:rsidP="007F13E8" w14:paraId="35F2A68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EAS 147-2, </w:t>
            </w:r>
            <w:r w:rsidRPr="002F6A28">
              <w:rPr>
                <w:i/>
                <w:iCs/>
              </w:rPr>
              <w:t>Vinegar — Specification — Part 2: Vinegar from artificial sources</w:t>
            </w:r>
          </w:p>
          <w:p w:rsidR="00EE3A11" w:rsidRPr="002F6A28" w:rsidP="007F13E8" w14:paraId="38EAF0A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EAS 35, </w:t>
            </w:r>
            <w:r w:rsidRPr="002F6A28">
              <w:rPr>
                <w:i/>
                <w:iCs/>
              </w:rPr>
              <w:t>Fortified edible salt — Specification</w:t>
            </w:r>
          </w:p>
          <w:p w:rsidR="00EE3A11" w:rsidRPr="002F6A28" w:rsidP="007F13E8" w14:paraId="281F1EF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EAS 36, </w:t>
            </w:r>
            <w:r w:rsidRPr="002F6A28">
              <w:rPr>
                <w:i/>
                <w:iCs/>
              </w:rPr>
              <w:t>Honey — Specification</w:t>
            </w:r>
          </w:p>
          <w:p w:rsidR="00EE3A11" w:rsidRPr="002F6A28" w:rsidP="007F13E8" w14:paraId="4CF3E3F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EAS 38, </w:t>
            </w:r>
            <w:r w:rsidRPr="002F6A28">
              <w:rPr>
                <w:i/>
                <w:iCs/>
              </w:rPr>
              <w:t>Labelling of Pre-packaged Foods — General requirements</w:t>
            </w:r>
          </w:p>
          <w:p w:rsidR="00EE3A11" w:rsidRPr="002F6A28" w:rsidP="007F13E8" w14:paraId="437C51D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EAS 803, </w:t>
            </w:r>
            <w:r w:rsidRPr="002F6A28">
              <w:rPr>
                <w:i/>
                <w:iCs/>
              </w:rPr>
              <w:t>Nutrition labelling ― Requirements</w:t>
            </w:r>
          </w:p>
          <w:p w:rsidR="00EE3A11" w:rsidRPr="002F6A28" w:rsidP="007F13E8" w14:paraId="135C954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EAS 804, </w:t>
            </w:r>
            <w:r w:rsidRPr="002F6A28">
              <w:rPr>
                <w:i/>
                <w:iCs/>
              </w:rPr>
              <w:t>Claims on foods ― General requirements</w:t>
            </w:r>
          </w:p>
          <w:p w:rsidR="00EE3A11" w:rsidRPr="002F6A28" w:rsidP="007F13E8" w14:paraId="61D7750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EAS 805, </w:t>
            </w:r>
            <w:r w:rsidRPr="002F6A28">
              <w:rPr>
                <w:i/>
                <w:iCs/>
              </w:rPr>
              <w:t>Use of nutrition and health claims ― Requirements</w:t>
            </w:r>
          </w:p>
          <w:p w:rsidR="00EE3A11" w:rsidRPr="002F6A28" w:rsidP="007F13E8" w14:paraId="21B2264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ISO 660, </w:t>
            </w:r>
            <w:r w:rsidRPr="002F6A28">
              <w:rPr>
                <w:i/>
                <w:iCs/>
              </w:rPr>
              <w:t>Animal and vegetable fats and oils — Determination of acid value and acidity</w:t>
            </w:r>
          </w:p>
          <w:p w:rsidR="00EE3A11" w:rsidRPr="002F6A28" w:rsidP="007F13E8" w14:paraId="4A7422C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ISO 661, </w:t>
            </w:r>
            <w:r w:rsidRPr="002F6A28">
              <w:rPr>
                <w:i/>
                <w:iCs/>
              </w:rPr>
              <w:t>Animal and vegetable fats and oils — Preparation of test sample</w:t>
            </w:r>
          </w:p>
          <w:p w:rsidR="00EE3A11" w:rsidRPr="002F6A28" w:rsidP="007F13E8" w14:paraId="6466043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1738</w:t>
            </w:r>
            <w:r w:rsidRPr="002F6A28">
              <w:rPr>
                <w:i/>
                <w:iCs/>
              </w:rPr>
              <w:t>, Butter — Determination of salt content</w:t>
            </w:r>
          </w:p>
          <w:p w:rsidR="00EE3A11" w:rsidRPr="002F6A28" w:rsidP="007F13E8" w14:paraId="38BD152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1842</w:t>
            </w:r>
            <w:r w:rsidRPr="002F6A28">
              <w:rPr>
                <w:i/>
                <w:iCs/>
              </w:rPr>
              <w:t>, Fruit and vegetable products — Determination of pH</w:t>
            </w:r>
          </w:p>
          <w:p w:rsidR="00EE3A11" w:rsidRPr="002F6A28" w:rsidP="007F13E8" w14:paraId="48E1BBE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3657, Animal and vegetable fats and oils — Determination of saponification value</w:t>
            </w:r>
          </w:p>
          <w:p w:rsidR="00EE3A11" w:rsidRPr="002F6A28" w:rsidP="007F13E8" w14:paraId="16F2905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3960</w:t>
            </w:r>
            <w:r w:rsidRPr="002F6A28">
              <w:rPr>
                <w:i/>
                <w:iCs/>
              </w:rPr>
              <w:t>, Animal and vegetable fats and oils — Determination of peroxide value — Iodometric (visual) endpoint determination</w:t>
            </w:r>
          </w:p>
          <w:p w:rsidR="00EE3A11" w:rsidRPr="002F6A28" w:rsidP="007F13E8" w14:paraId="72984A5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ISO 3961, </w:t>
            </w:r>
            <w:r w:rsidRPr="002F6A28">
              <w:rPr>
                <w:i/>
                <w:iCs/>
              </w:rPr>
              <w:t>Animal and vegetable fats and oils — Determination of iodine value</w:t>
            </w:r>
          </w:p>
          <w:p w:rsidR="00EE3A11" w:rsidRPr="002F6A28" w:rsidP="007F13E8" w14:paraId="576A068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ISO 4833-1, </w:t>
            </w:r>
            <w:r w:rsidRPr="002F6A28">
              <w:rPr>
                <w:i/>
                <w:iCs/>
              </w:rPr>
              <w:t>Microbiology of the food chain — Horizontal method for the enumeration of microorganisms — Part 1: Colony count at 30 degrees C by the pour plate technique</w:t>
            </w:r>
          </w:p>
          <w:p w:rsidR="00EE3A11" w:rsidRPr="002F6A28" w:rsidP="007F13E8" w14:paraId="1988ADE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ISO 5555, </w:t>
            </w:r>
            <w:r w:rsidRPr="002F6A28">
              <w:rPr>
                <w:i/>
                <w:iCs/>
              </w:rPr>
              <w:t>Animal and vegetable fats and oils — Sampling</w:t>
            </w:r>
          </w:p>
          <w:p w:rsidR="00EE3A11" w:rsidRPr="002F6A28" w:rsidP="007F13E8" w14:paraId="2B852AE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ISO 6579-1, </w:t>
            </w:r>
            <w:r w:rsidRPr="002F6A28">
              <w:rPr>
                <w:i/>
                <w:iCs/>
              </w:rPr>
              <w:t>Microbiology of the food chain — Horizontal method for the detection, enumeration and serotyping of Salmonella — Part 1: Detection of Salmonella spp.</w:t>
            </w:r>
          </w:p>
          <w:p w:rsidR="00EE3A11" w:rsidRPr="002F6A28" w:rsidP="007F13E8" w14:paraId="2ECA9BA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ISO 6888-1, </w:t>
            </w:r>
            <w:r w:rsidRPr="002F6A28">
              <w:rPr>
                <w:i/>
                <w:iCs/>
              </w:rPr>
              <w:t>Microbiology of food and animal feeding stuffs — Horizontal method for the enumeration of coagulase-positive staphylococci (Staphylococcus aureus and other species) — Part 1: Technique using Baird-Parker agar medium</w:t>
            </w:r>
          </w:p>
          <w:p w:rsidR="00EE3A11" w:rsidRPr="002F6A28" w:rsidP="007F13E8" w14:paraId="2DC346E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ISO 8294, </w:t>
            </w:r>
            <w:r w:rsidRPr="002F6A28">
              <w:rPr>
                <w:i/>
                <w:iCs/>
              </w:rPr>
              <w:t>Animal and vegetable fats and oils — Determination of copper, iron and nickel contents — Graphite furnace atomic absorption method</w:t>
            </w:r>
          </w:p>
          <w:p w:rsidR="00EE3A11" w:rsidRPr="002F6A28" w:rsidP="007F13E8" w14:paraId="37845DA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ISO 11290-1, </w:t>
            </w:r>
            <w:r w:rsidRPr="002F6A28">
              <w:rPr>
                <w:i/>
                <w:iCs/>
              </w:rPr>
              <w:t xml:space="preserve">Microbiology of food and animal feeding stuffs — Horizontal method for the detection and enumeration of Listeria monocytogenes — Part 1: Detection method </w:t>
            </w:r>
          </w:p>
          <w:p w:rsidR="00EE3A11" w:rsidRPr="002F6A28" w:rsidP="007F13E8" w14:paraId="6C09463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ISO 12193, </w:t>
            </w:r>
            <w:r w:rsidRPr="002F6A28">
              <w:rPr>
                <w:i/>
                <w:iCs/>
              </w:rPr>
              <w:t>Animal and vegetable fats and oils — Determination of lead by direct graphite furnace atomic absorption spectroscopy</w:t>
            </w:r>
          </w:p>
          <w:p w:rsidR="00EE3A11" w:rsidRPr="002F6A28" w:rsidP="007F13E8" w14:paraId="3AD7FD4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ISO 16649-2, </w:t>
            </w:r>
            <w:r w:rsidRPr="002F6A28">
              <w:rPr>
                <w:i/>
                <w:iCs/>
              </w:rPr>
              <w:t>Microbiology of food and animal feeding stuffs — Horizontal method for the enumeration of beta-glucuronidase-positive Escherichia coli — Part 2: Colony-count technique at 44 degrees C using 5-bromo-4-chloro-3-indolyl beta-D-glucuronide</w:t>
            </w:r>
          </w:p>
          <w:p w:rsidR="00EE3A11" w:rsidRPr="002F6A28" w:rsidP="007F13E8" w14:paraId="0B1B8CE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ISO 17189, </w:t>
            </w:r>
            <w:r w:rsidRPr="002F6A28">
              <w:rPr>
                <w:i/>
                <w:iCs/>
              </w:rPr>
              <w:t>Butter, edible oil emulsions and spreadable fats — Determination of fat content (Reference method</w:t>
            </w:r>
          </w:p>
          <w:p w:rsidR="00EE3A11" w:rsidRPr="002F6A28" w:rsidP="007F13E8" w14:paraId="3AF8DE5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ISO 21527-1, </w:t>
            </w:r>
            <w:r w:rsidRPr="002F6A28">
              <w:rPr>
                <w:i/>
                <w:iCs/>
              </w:rPr>
              <w:t>Microbiology of food and animal feeding stuffs — Horizontal method for the enumeration of yeasts and moulds — Part 1: Colony count technique in products with water activity greater than 0,95</w:t>
            </w:r>
          </w:p>
          <w:p w:rsidR="00EE3A11" w:rsidRPr="002F6A28" w:rsidP="007F13E8" w14:paraId="7876B5C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770,</w:t>
            </w:r>
            <w:r w:rsidRPr="002F6A28">
              <w:rPr>
                <w:i/>
                <w:iCs/>
              </w:rPr>
              <w:t xml:space="preserve"> Fortified sugar — Specification</w:t>
            </w:r>
          </w:p>
          <w:p w:rsidR="00EE3A11" w:rsidRPr="002F6A28" w:rsidP="007F13E8" w14:paraId="7D295F8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5</w:t>
            </w:r>
            <w:r w:rsidRPr="002F6A28">
              <w:rPr>
                <w:i/>
                <w:iCs/>
              </w:rPr>
              <w:t>, Refined white sugar — Specification</w:t>
            </w:r>
          </w:p>
          <w:p w:rsidR="00EE3A11" w:rsidRPr="002F6A28" w:rsidP="007F13E8" w14:paraId="374280C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749,</w:t>
            </w:r>
            <w:r w:rsidRPr="002F6A28">
              <w:rPr>
                <w:i/>
                <w:iCs/>
              </w:rPr>
              <w:t xml:space="preserve"> Brown sugar — Specification</w:t>
            </w:r>
          </w:p>
          <w:p w:rsidR="00EE3A11" w:rsidRPr="002F6A28" w:rsidP="007F13E8" w14:paraId="0D5432A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EAS 16, </w:t>
            </w:r>
            <w:r w:rsidRPr="002F6A28">
              <w:rPr>
                <w:i/>
                <w:iCs/>
              </w:rPr>
              <w:t>Plantation (mill) white sugar — Specification</w:t>
            </w:r>
          </w:p>
          <w:p w:rsidR="00EE3A11" w:rsidRPr="002F6A28" w:rsidP="007F13E8" w14:paraId="722920D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 xml:space="preserve">RS </w:t>
            </w:r>
            <w:r w:rsidRPr="002F6A28">
              <w:t>EAS 8</w:t>
            </w:r>
            <w:r w:rsidRPr="002F6A28">
              <w:rPr>
                <w:i/>
                <w:iCs/>
              </w:rPr>
              <w:t>, Raw cane sugar — Specification</w:t>
            </w:r>
          </w:p>
        </w:tc>
      </w:tr>
      <w:tr w14:paraId="41CA651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2FD76ED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76C3C149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30 September 2026</w:t>
            </w:r>
          </w:p>
          <w:p w:rsidR="00EE3A11" w:rsidRPr="002F6A28" w:rsidP="008953C4" w14:paraId="4EDAFA8A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1C99C4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0C93E3F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209E3E33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71C4E37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31 May 2026</w:t>
            </w:r>
          </w:p>
          <w:p w:rsidR="000C3B6C" w:rsidRPr="00E3324D" w:rsidP="000C3B6C" w14:paraId="29577499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1B20CAC1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540F184B" w14:textId="77777777">
            <w:r w:rsidRPr="00CE6C29">
              <w:t>Kenya Bureau of Standards</w:t>
            </w:r>
          </w:p>
          <w:p w:rsidR="00CE6C29" w:rsidRPr="00CE6C29" w:rsidP="000C3B6C" w14:paraId="6223C857" w14:textId="77777777">
            <w:pPr>
              <w:spacing w:after="120"/>
            </w:pPr>
            <w:r w:rsidRPr="00CE6C29">
              <w:t xml:space="preserve">P.O. Box: 54974-00200, Nairobi, Kenya Telephone: + (254) 020 605490, 605506/6948258 Fax: + (254) 020 609660/609665 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7E7E28FC" w14:textId="77777777">
      <w:pPr>
        <w:jc w:val="center"/>
      </w:pPr>
    </w:p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ECB95D0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AC1F75E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F75F013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26B4D2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97CBC4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14F85C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2CAD2B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A0C68" w:rsidRPr="002F6A28" w:rsidP="009239F7" w14:paraId="1C9DE5A6" w14:textId="0A409D8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G/TBT/N/BDI/730</w:t>
    </w:r>
    <w:r>
      <w:t xml:space="preserve"> </w:t>
    </w:r>
    <w:r w:rsidRPr="00D155A2">
      <w:t>•</w:t>
    </w:r>
    <w:r w:rsidRPr="002F6A28">
      <w:t xml:space="preserve"> G/TBT/N/KEN/2018</w:t>
    </w:r>
    <w:r>
      <w:t xml:space="preserve"> </w:t>
    </w:r>
    <w:r w:rsidRPr="00D155A2">
      <w:t>•</w:t>
    </w:r>
    <w:r>
      <w:t xml:space="preserve"> </w:t>
    </w:r>
    <w:r w:rsidRPr="002F6A28">
      <w:t>G/TBT/N/RWA/1380</w:t>
    </w:r>
    <w:r>
      <w:t xml:space="preserve"> </w:t>
    </w:r>
    <w:r w:rsidRPr="00D155A2">
      <w:t>•</w:t>
    </w:r>
    <w:r w:rsidRPr="002F6A28">
      <w:t xml:space="preserve"> G/TBT/N/TZA/1565</w:t>
    </w:r>
    <w:r>
      <w:t xml:space="preserve"> </w:t>
    </w:r>
    <w:r w:rsidRPr="00D155A2">
      <w:t>•</w:t>
    </w:r>
  </w:p>
  <w:p w:rsidR="009239F7" w:rsidRPr="002F6A28" w:rsidP="009239F7" w14:paraId="707FCEB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G/TBT/N/UGA/2329</w:t>
    </w:r>
    <w:bookmarkEnd w:id="0"/>
  </w:p>
  <w:p w:rsidR="009239F7" w:rsidRPr="002F6A28" w:rsidP="009239F7" w14:paraId="722B4D2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23AB97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21E8DE6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CB8C82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46E82F6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EA2F5B4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093A081C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7E3E1EE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C5F25CE" w14:textId="77777777">
          <w:pPr>
            <w:jc w:val="right"/>
            <w:rPr>
              <w:b/>
              <w:szCs w:val="16"/>
            </w:rPr>
          </w:pPr>
        </w:p>
      </w:tc>
    </w:tr>
    <w:tr w14:paraId="2C709715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255DD7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4A0C68" w:rsidRPr="002F6A28" w:rsidP="00B801E9" w14:paraId="031DAFB1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G/TBT/N/BDI/730, G/TBT/N/KEN/2018</w:t>
          </w:r>
        </w:p>
        <w:p w:rsidR="004A0C68" w:rsidRPr="002F6A28" w:rsidP="00B801E9" w14:paraId="24E9D924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G/TBT/N/RWA/1380, G/TBT/N/TZA/1565</w:t>
          </w:r>
        </w:p>
        <w:p w:rsidR="009239F7" w:rsidRPr="002F6A28" w:rsidP="00B801E9" w14:paraId="3A3C0AA1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G/TBT/N/UGA/2329</w:t>
          </w:r>
          <w:bookmarkEnd w:id="2"/>
        </w:p>
      </w:tc>
    </w:tr>
    <w:tr w14:paraId="10DFFB2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660DD3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D145A7A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 April 2026</w:t>
          </w:r>
          <w:bookmarkEnd w:id="3"/>
          <w:bookmarkEnd w:id="4"/>
        </w:p>
      </w:tc>
    </w:tr>
    <w:tr w14:paraId="7360BBE1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BB1B763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(26-2602)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BD55D14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2CB8DA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1148B11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C27ED68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6605A4E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3320440">
    <w:abstractNumId w:val="9"/>
  </w:num>
  <w:num w:numId="2" w16cid:durableId="1480152816">
    <w:abstractNumId w:val="7"/>
  </w:num>
  <w:num w:numId="3" w16cid:durableId="256527460">
    <w:abstractNumId w:val="6"/>
  </w:num>
  <w:num w:numId="4" w16cid:durableId="1677806656">
    <w:abstractNumId w:val="5"/>
  </w:num>
  <w:num w:numId="5" w16cid:durableId="1740008390">
    <w:abstractNumId w:val="4"/>
  </w:num>
  <w:num w:numId="6" w16cid:durableId="1483545915">
    <w:abstractNumId w:val="12"/>
  </w:num>
  <w:num w:numId="7" w16cid:durableId="1972664398">
    <w:abstractNumId w:val="11"/>
  </w:num>
  <w:num w:numId="8" w16cid:durableId="1572545412">
    <w:abstractNumId w:val="10"/>
  </w:num>
  <w:num w:numId="9" w16cid:durableId="1516799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0317751">
    <w:abstractNumId w:val="13"/>
  </w:num>
  <w:num w:numId="11" w16cid:durableId="368645478">
    <w:abstractNumId w:val="8"/>
  </w:num>
  <w:num w:numId="12" w16cid:durableId="729839621">
    <w:abstractNumId w:val="3"/>
  </w:num>
  <w:num w:numId="13" w16cid:durableId="493648406">
    <w:abstractNumId w:val="2"/>
  </w:num>
  <w:num w:numId="14" w16cid:durableId="1800538237">
    <w:abstractNumId w:val="1"/>
  </w:num>
  <w:num w:numId="15" w16cid:durableId="66609401">
    <w:abstractNumId w:val="0"/>
  </w:num>
  <w:num w:numId="16" w16cid:durableId="6376139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C53E1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3E1047"/>
    <w:rsid w:val="0041584A"/>
    <w:rsid w:val="004423A4"/>
    <w:rsid w:val="00467032"/>
    <w:rsid w:val="0046754A"/>
    <w:rsid w:val="00473B57"/>
    <w:rsid w:val="0048173D"/>
    <w:rsid w:val="004A0C68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162B3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A101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392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155A2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147938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6/TBT/KEN/26_01814_00_e.pdf" TargetMode="External" /><Relationship Id="rId6" Type="http://schemas.openxmlformats.org/officeDocument/2006/relationships/hyperlink" Target="mailto:info@kebs.org" TargetMode="External" /><Relationship Id="rId7" Type="http://schemas.openxmlformats.org/officeDocument/2006/relationships/hyperlink" Target="http://www.kebs.org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3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3</cp:revision>
  <dcterms:created xsi:type="dcterms:W3CDTF">2026-04-01T10:17:00Z</dcterms:created>
  <dcterms:modified xsi:type="dcterms:W3CDTF">2026-04-01T10:30:00Z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