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3B3CA6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36874F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95AD269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2477D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C46DA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54B00E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096DBF1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07FF61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B731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DFADE9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C395D81" w14:textId="77777777">
            <w:r w:rsidRPr="00C379C8">
              <w:t xml:space="preserve">Uganda National Bureau of </w:t>
            </w:r>
            <w:r w:rsidRPr="00C379C8">
              <w:t>Standards</w:t>
            </w:r>
          </w:p>
          <w:p w:rsidR="00EE3A11" w:rsidRPr="00C379C8" w:rsidP="00155128" w14:paraId="3FC50F3B" w14:textId="77777777">
            <w:r w:rsidRPr="00C379C8">
              <w:t>Plot 2-12 ByPass Link, Bweyogerere Industrial and Business Park</w:t>
            </w:r>
          </w:p>
          <w:p w:rsidR="00EE3A11" w:rsidRPr="00C379C8" w:rsidP="00155128" w14:paraId="05E61D88" w14:textId="77777777">
            <w:r w:rsidRPr="00C379C8">
              <w:t>P.O. Box 6329</w:t>
            </w:r>
          </w:p>
          <w:p w:rsidR="00EE3A11" w:rsidRPr="00C379C8" w:rsidP="00155128" w14:paraId="6807AEBD" w14:textId="77777777">
            <w:r w:rsidRPr="00C379C8">
              <w:t>Kampala, Uganda</w:t>
            </w:r>
          </w:p>
          <w:p w:rsidR="00EE3A11" w:rsidRPr="00C379C8" w:rsidP="00155128" w14:paraId="09C77BAE" w14:textId="77777777">
            <w:r w:rsidRPr="00C379C8">
              <w:t>Tel: +(256) 4 1733 3250/1/2</w:t>
            </w:r>
          </w:p>
          <w:p w:rsidR="00EE3A11" w:rsidRPr="00C379C8" w:rsidP="00155128" w14:paraId="44E06EB8" w14:textId="77777777">
            <w:r w:rsidRPr="00C379C8">
              <w:t>Fax: +(256) 4 1428 6123</w:t>
            </w:r>
          </w:p>
          <w:p w:rsidR="00EE3A11" w:rsidRPr="00C379C8" w:rsidP="00155128" w14:paraId="71045EA2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4FAF6C3B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7D7E52F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07F953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0FDA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343B81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D88B45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F1CCF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51E34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</w:t>
            </w:r>
            <w:r w:rsidRPr="002F6A28">
              <w:rPr>
                <w:b/>
              </w:rPr>
              <w:t>tariff heading. ICS numbers may be provided in addition, where applicable):</w:t>
            </w:r>
            <w:r w:rsidRPr="00C379C8" w:rsidR="00EE3A11">
              <w:t xml:space="preserve"> Petroleum jelly (HS code(s): 271210); Cosmetics. Toiletries (ICS code(s): 71.100.70), Milking jelly</w:t>
            </w:r>
          </w:p>
        </w:tc>
      </w:tr>
      <w:tr w14:paraId="032AC1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7B82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49CC2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2728:2024, Milking jelly— Specification, First Edition; (16 page(s), in English)</w:t>
            </w:r>
          </w:p>
        </w:tc>
      </w:tr>
      <w:tr w14:paraId="4436DA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4390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0F6F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milking jelly used on animals udders/ teats for lubrication and moisturizing purposes to prevent the teats/udder from cracking and chapping during manual and machine milking.</w:t>
            </w:r>
          </w:p>
        </w:tc>
      </w:tr>
      <w:tr w14:paraId="26F46A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7594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CA7B9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Reducing trade barriers and facilitating trade</w:t>
            </w:r>
          </w:p>
        </w:tc>
      </w:tr>
      <w:tr w14:paraId="7F04C7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99594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A6503B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04C3A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8534, Animal </w:t>
            </w:r>
            <w:r w:rsidRPr="002F6A28">
              <w:t>and vegetable fats and oils — Determination of water content — Karl Fischer method (pyridine free)</w:t>
            </w:r>
          </w:p>
          <w:p w:rsidR="00EE3A11" w:rsidRPr="002F6A28" w:rsidP="007F13E8" w14:paraId="2763A0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21150, Cosmetics – Microbiology – Detection of </w:t>
            </w:r>
            <w:r w:rsidRPr="002F6A28">
              <w:rPr>
                <w:i/>
                <w:iCs/>
              </w:rPr>
              <w:t>Escherichia coli</w:t>
            </w:r>
          </w:p>
          <w:p w:rsidR="00EE3A11" w:rsidRPr="002F6A28" w:rsidP="007F13E8" w14:paraId="3423C7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21527, (all parts), Microbiology of food and animal feeding stuffs — Horizontal method for the enumeration of yeasts and moulds</w:t>
            </w:r>
          </w:p>
          <w:p w:rsidR="00EE3A11" w:rsidRPr="002F6A28" w:rsidP="007F13E8" w14:paraId="5BA67F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847-16, Cosmetics — Analytical methods — Part 16: Determination of lead, mercury and arsenic content</w:t>
            </w:r>
          </w:p>
          <w:p w:rsidR="00EE3A11" w:rsidRPr="002F6A28" w:rsidP="007F13E8" w14:paraId="1D6EC3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2137, Petroleum products and lubricants Determination of cone penetration of lubricating greases and petrolatum</w:t>
            </w:r>
          </w:p>
          <w:p w:rsidR="00EE3A11" w:rsidRPr="002F6A28" w:rsidP="007F13E8" w14:paraId="3D6041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21149, </w:t>
            </w:r>
            <w:r w:rsidRPr="002F6A28">
              <w:rPr>
                <w:i/>
                <w:iCs/>
              </w:rPr>
              <w:t>Cosmetics – Microbiology – Enumeration and detection of aerobic mesophilic bacteria</w:t>
            </w:r>
          </w:p>
          <w:p w:rsidR="00EE3A11" w:rsidRPr="002F6A28" w:rsidP="007F13E8" w14:paraId="30C57C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22718, </w:t>
            </w:r>
            <w:r w:rsidRPr="002F6A28">
              <w:rPr>
                <w:i/>
                <w:iCs/>
              </w:rPr>
              <w:t>Cosmetics — Microbiology — Detection of Staphylococcus aureus</w:t>
            </w:r>
          </w:p>
          <w:p w:rsidR="00EE3A11" w:rsidRPr="002F6A28" w:rsidP="007F13E8" w14:paraId="235803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CDC 3 (12) DTZS: 2021, Milking jelly — Specification</w:t>
            </w:r>
          </w:p>
          <w:p w:rsidR="00EE3A11" w:rsidRPr="002F6A28" w:rsidP="007F13E8" w14:paraId="027C8B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126: 2022, Petroleum jelly for cosmetic use — Specification</w:t>
            </w:r>
          </w:p>
        </w:tc>
      </w:tr>
      <w:tr w14:paraId="6F21487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55BB0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992B4B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C2C00A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51A36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E653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1C489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36D6CC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9A7D94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748650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F5848E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58F2C3A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7449AF4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49D6BC3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4DFF807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5DEF4F8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40CBF8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6C1BEC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063FAA1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https://members.wto.org/crnattachments/2025/TBT/UGA/25_03741_00_e.pdf</w:t>
              </w:r>
            </w:hyperlink>
          </w:p>
        </w:tc>
      </w:tr>
    </w:tbl>
    <w:p w:rsidR="00EE3A11" w:rsidRPr="002F6A28" w:rsidP="002F6A28" w14:paraId="27F202A1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33326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86C0A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DB411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8395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DFCC0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6DBF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153BA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0811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G/TBT/N/UGA/2158</w:t>
    </w:r>
    <w:bookmarkEnd w:id="0"/>
  </w:p>
  <w:p w:rsidR="009239F7" w:rsidRPr="002F6A28" w:rsidP="009239F7" w14:paraId="15A5E9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054D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B7577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C56E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751D8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FADB8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D0FECC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B26C96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0997C3" w14:textId="77777777">
          <w:pPr>
            <w:jc w:val="right"/>
            <w:rPr>
              <w:b/>
              <w:szCs w:val="16"/>
            </w:rPr>
          </w:pPr>
        </w:p>
      </w:tc>
    </w:tr>
    <w:tr w14:paraId="30030DA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FB7F6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954A9C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G/TBT/N/UGA/2158</w:t>
          </w:r>
          <w:bookmarkEnd w:id="2"/>
        </w:p>
      </w:tc>
    </w:tr>
    <w:tr w14:paraId="0537EC9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2F233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660E1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7C95481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7C295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F4B735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96C8A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FB98F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028D47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3FE37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118793">
    <w:abstractNumId w:val="9"/>
  </w:num>
  <w:num w:numId="2" w16cid:durableId="763496470">
    <w:abstractNumId w:val="7"/>
  </w:num>
  <w:num w:numId="3" w16cid:durableId="1261797092">
    <w:abstractNumId w:val="6"/>
  </w:num>
  <w:num w:numId="4" w16cid:durableId="609894008">
    <w:abstractNumId w:val="5"/>
  </w:num>
  <w:num w:numId="5" w16cid:durableId="668170545">
    <w:abstractNumId w:val="4"/>
  </w:num>
  <w:num w:numId="6" w16cid:durableId="664818737">
    <w:abstractNumId w:val="12"/>
  </w:num>
  <w:num w:numId="7" w16cid:durableId="323358118">
    <w:abstractNumId w:val="11"/>
  </w:num>
  <w:num w:numId="8" w16cid:durableId="886911645">
    <w:abstractNumId w:val="10"/>
  </w:num>
  <w:num w:numId="9" w16cid:durableId="1071123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7484128">
    <w:abstractNumId w:val="13"/>
  </w:num>
  <w:num w:numId="11" w16cid:durableId="1404641324">
    <w:abstractNumId w:val="8"/>
  </w:num>
  <w:num w:numId="12" w16cid:durableId="539361300">
    <w:abstractNumId w:val="3"/>
  </w:num>
  <w:num w:numId="13" w16cid:durableId="1519926610">
    <w:abstractNumId w:val="2"/>
  </w:num>
  <w:num w:numId="14" w16cid:durableId="1893467799">
    <w:abstractNumId w:val="1"/>
  </w:num>
  <w:num w:numId="15" w16cid:durableId="286811804">
    <w:abstractNumId w:val="0"/>
  </w:num>
  <w:num w:numId="16" w16cid:durableId="122893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4529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5CB5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860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F9D5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374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2025-06-06T08:54:00Z</dcterms:created>
  <dcterms:modified xsi:type="dcterms:W3CDTF">2025-06-06T08:54:00Z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