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237CBA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18D387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1BAE7F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9DAB2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A6115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98DCF4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055E26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5D402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047D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54E456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6C94DF8" w14:textId="77777777">
            <w:r w:rsidRPr="00C379C8">
              <w:t>Uganda National Bureau of Standards</w:t>
            </w:r>
          </w:p>
          <w:p w:rsidR="00EE3A11" w:rsidRPr="00C379C8" w:rsidP="00155128" w14:paraId="33C0FCDC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9B058C" w:rsidP="00155128" w14:paraId="0DB14EA1" w14:textId="77777777">
            <w:pPr>
              <w:rPr>
                <w:lang w:val="es-ES_tradnl"/>
              </w:rPr>
            </w:pPr>
            <w:r w:rsidRPr="009B058C">
              <w:rPr>
                <w:lang w:val="es-ES_tradnl"/>
              </w:rPr>
              <w:t>P.O. Box 6329</w:t>
            </w:r>
          </w:p>
          <w:p w:rsidR="00EE3A11" w:rsidRPr="009B058C" w:rsidP="00155128" w14:paraId="66222DA2" w14:textId="77777777">
            <w:pPr>
              <w:rPr>
                <w:lang w:val="es-ES_tradnl"/>
              </w:rPr>
            </w:pPr>
            <w:r w:rsidRPr="009B058C">
              <w:rPr>
                <w:lang w:val="es-ES_tradnl"/>
              </w:rPr>
              <w:t>Kampala, Uganda</w:t>
            </w:r>
          </w:p>
          <w:p w:rsidR="00EE3A11" w:rsidRPr="009B058C" w:rsidP="00155128" w14:paraId="483D9411" w14:textId="77777777">
            <w:pPr>
              <w:rPr>
                <w:lang w:val="es-ES_tradnl"/>
              </w:rPr>
            </w:pPr>
            <w:r w:rsidRPr="009B058C">
              <w:rPr>
                <w:lang w:val="es-ES_tradnl"/>
              </w:rPr>
              <w:t>Tel: +(256) 4 1733 3250/1/2</w:t>
            </w:r>
          </w:p>
          <w:p w:rsidR="00EE3A11" w:rsidRPr="009B058C" w:rsidP="00155128" w14:paraId="7D661F72" w14:textId="77777777">
            <w:pPr>
              <w:rPr>
                <w:lang w:val="fr-CH"/>
              </w:rPr>
            </w:pPr>
            <w:r w:rsidRPr="009B058C">
              <w:rPr>
                <w:lang w:val="fr-CH"/>
              </w:rPr>
              <w:t>Fax: +(256) 4 1428 6123</w:t>
            </w:r>
          </w:p>
          <w:p w:rsidR="00EE3A11" w:rsidRPr="009B058C" w:rsidP="00155128" w14:paraId="51D15F5C" w14:textId="77777777">
            <w:pPr>
              <w:rPr>
                <w:lang w:val="fr-CH"/>
              </w:rPr>
            </w:pPr>
            <w:r w:rsidRPr="009B058C">
              <w:rPr>
                <w:lang w:val="fr-CH"/>
              </w:rPr>
              <w:t>E-mail:</w:t>
            </w:r>
            <w:r w:rsidRPr="009B058C">
              <w:rPr>
                <w:lang w:val="fr-CH"/>
              </w:rPr>
              <w:t xml:space="preserve"> </w:t>
            </w:r>
            <w:hyperlink r:id="rId6" w:history="1">
              <w:r w:rsidRPr="009B058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68442B81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A45E0F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10CE0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7D41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D37643A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4E132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0CBF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1F468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Manioc starch (HS code(s): 110814); Starch and derived products (ICS code(s): 67.180.20); cassava starch</w:t>
            </w:r>
          </w:p>
        </w:tc>
      </w:tr>
      <w:tr w14:paraId="0EF2E0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57B4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BAEBC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846:2024, Food grade cassava starch — Specification, First Edition; (16 page(s), in English)</w:t>
            </w:r>
          </w:p>
        </w:tc>
      </w:tr>
      <w:tr w14:paraId="2A8C4A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918C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D766B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requirements, sampling and test methods for food grade cassava starch intended for human consumption.</w:t>
            </w:r>
          </w:p>
        </w:tc>
      </w:tr>
      <w:tr w14:paraId="710796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1030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22B1B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05642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B2316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C33BD5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7F3AF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2AA9A6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4958CE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942.15, </w:t>
            </w:r>
            <w:r w:rsidRPr="002F6A28">
              <w:t>Acidity (</w:t>
            </w:r>
            <w:r w:rsidRPr="002F6A28">
              <w:t>titrable</w:t>
            </w:r>
            <w:r w:rsidRPr="002F6A28">
              <w:t>) of fruit products</w:t>
            </w:r>
          </w:p>
          <w:p w:rsidR="00EE3A11" w:rsidRPr="002F6A28" w:rsidP="007F13E8" w14:paraId="6F0599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4D814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3099CB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1666, Starch — Determination of moisture content — Oven-drying method</w:t>
            </w:r>
          </w:p>
          <w:p w:rsidR="00EE3A11" w:rsidRPr="002F6A28" w:rsidP="007F13E8" w14:paraId="1725A7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:rsidR="00EE3A11" w:rsidRPr="002F6A28" w:rsidP="007F13E8" w14:paraId="1AA5DB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67DBB3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5809, Starches and derived products — Determination of sulphated ash</w:t>
            </w:r>
          </w:p>
          <w:p w:rsidR="00EE3A11" w:rsidRPr="002F6A28" w:rsidP="007F13E8" w14:paraId="727A7A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:rsidR="00EE3A11" w:rsidRPr="002F6A28" w:rsidP="007F13E8" w14:paraId="5FCD63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844, Cassava and cassava products — Determination of total </w:t>
            </w:r>
            <w:r w:rsidRPr="002F6A28">
              <w:t>cyanogens</w:t>
            </w:r>
            <w:r w:rsidRPr="002F6A28">
              <w:t xml:space="preserve"> — Enzymatic assay method</w:t>
            </w:r>
          </w:p>
          <w:p w:rsidR="00EE3A11" w:rsidRPr="002F6A28" w:rsidP="007F13E8" w14:paraId="656752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10520, Native starch — Determination of starch content — Ewers polarimetric method</w:t>
            </w:r>
          </w:p>
          <w:p w:rsidR="00EE3A11" w:rsidRPr="002F6A28" w:rsidP="007F13E8" w14:paraId="47DD3D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:rsidR="00EE3A11" w:rsidRPr="002F6A28" w:rsidP="007F13E8" w14:paraId="0D81BE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4562AB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animal feeding </w:t>
            </w:r>
            <w:r w:rsidRPr="002F6A28">
              <w:t>stuffs — Horizontal method for the detection and enumeration of presumptive Escherichia coli — Most probable number technique</w:t>
            </w:r>
          </w:p>
          <w:p w:rsidR="00EE3A11" w:rsidRPr="002F6A28" w:rsidP="007F13E8" w14:paraId="756446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22F78D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0E02D6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East African Standard, EAS 742:2022, Food grade cassava starch — Specification</w:t>
            </w:r>
          </w:p>
          <w:p w:rsidR="00EE3A11" w:rsidRPr="002F6A28" w:rsidP="007F13E8" w14:paraId="1DD99C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Nigerian Industrial Standard, NIS 386:2020, Standard for cassava starch (food and industrial grade)</w:t>
            </w:r>
          </w:p>
        </w:tc>
      </w:tr>
      <w:tr w14:paraId="3F3BAA8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84F89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E531C3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56E9AF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C9595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0AE5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16FA8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AEA33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18FCA7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457A54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16C717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584A49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</w:t>
            </w:r>
            <w:r w:rsidRPr="00A12DDE">
              <w:rPr>
                <w:bCs/>
              </w:rPr>
              <w:t>Bweyogerere Industrial and Business Park</w:t>
            </w:r>
          </w:p>
          <w:p w:rsidR="00EE3A11" w:rsidRPr="009B058C" w:rsidP="00B16145" w14:paraId="34F6BBEA" w14:textId="77777777">
            <w:pPr>
              <w:keepNext/>
              <w:keepLines/>
              <w:rPr>
                <w:bCs/>
                <w:lang w:val="es-ES_tradnl"/>
              </w:rPr>
            </w:pPr>
            <w:r w:rsidRPr="009B058C">
              <w:rPr>
                <w:bCs/>
                <w:lang w:val="es-ES_tradnl"/>
              </w:rPr>
              <w:t>P.O. Box 6329</w:t>
            </w:r>
          </w:p>
          <w:p w:rsidR="00EE3A11" w:rsidRPr="009B058C" w:rsidP="00B16145" w14:paraId="7893DC77" w14:textId="77777777">
            <w:pPr>
              <w:keepNext/>
              <w:keepLines/>
              <w:rPr>
                <w:bCs/>
                <w:lang w:val="es-ES_tradnl"/>
              </w:rPr>
            </w:pPr>
            <w:r w:rsidRPr="009B058C">
              <w:rPr>
                <w:bCs/>
                <w:lang w:val="es-ES_tradnl"/>
              </w:rPr>
              <w:t>Kampala, Uganda</w:t>
            </w:r>
          </w:p>
          <w:p w:rsidR="00EE3A11" w:rsidRPr="009B058C" w:rsidP="00B16145" w14:paraId="5B7DC6FA" w14:textId="77777777">
            <w:pPr>
              <w:keepNext/>
              <w:keepLines/>
              <w:rPr>
                <w:bCs/>
                <w:lang w:val="es-ES_tradnl"/>
              </w:rPr>
            </w:pPr>
            <w:r w:rsidRPr="009B058C">
              <w:rPr>
                <w:bCs/>
                <w:lang w:val="es-ES_tradnl"/>
              </w:rPr>
              <w:t>Tel: +(256) 4 1733 3250/1/2</w:t>
            </w:r>
          </w:p>
          <w:p w:rsidR="00EE3A11" w:rsidRPr="009B058C" w:rsidP="00B16145" w14:paraId="03474781" w14:textId="77777777">
            <w:pPr>
              <w:keepNext/>
              <w:keepLines/>
              <w:rPr>
                <w:bCs/>
                <w:lang w:val="fr-CH"/>
              </w:rPr>
            </w:pPr>
            <w:r w:rsidRPr="009B058C">
              <w:rPr>
                <w:bCs/>
                <w:lang w:val="fr-CH"/>
              </w:rPr>
              <w:t>Fax: +(256) 4 1428 6123</w:t>
            </w:r>
          </w:p>
          <w:p w:rsidR="00EE3A11" w:rsidRPr="009B058C" w:rsidP="00B16145" w14:paraId="608EDBCE" w14:textId="77777777">
            <w:pPr>
              <w:keepNext/>
              <w:keepLines/>
              <w:rPr>
                <w:bCs/>
                <w:lang w:val="fr-CH"/>
              </w:rPr>
            </w:pPr>
            <w:r w:rsidRPr="009B058C">
              <w:rPr>
                <w:bCs/>
                <w:lang w:val="fr-CH"/>
              </w:rPr>
              <w:t>E-mail:</w:t>
            </w:r>
            <w:r w:rsidRPr="009B058C">
              <w:rPr>
                <w:bCs/>
                <w:lang w:val="fr-CH"/>
              </w:rPr>
              <w:t xml:space="preserve"> </w:t>
            </w:r>
            <w:hyperlink r:id="rId6" w:history="1">
              <w:r w:rsidRPr="009B058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639353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5FD8BD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https://members.wto.org/crnattachments/2025/TBT/UGA/25_01586_00_e.pdf</w:t>
              </w:r>
            </w:hyperlink>
          </w:p>
        </w:tc>
      </w:tr>
    </w:tbl>
    <w:p w:rsidR="00EE3A11" w:rsidRPr="002F6A28" w:rsidP="002F6A28" w14:paraId="55C6E6DB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FA4EE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B077F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694BC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E449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EED87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7B55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B859B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3748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G/TBT/N/UGA/2129</w:t>
    </w:r>
    <w:bookmarkEnd w:id="0"/>
  </w:p>
  <w:p w:rsidR="009239F7" w:rsidRPr="002F6A28" w:rsidP="009239F7" w14:paraId="03DD72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8687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10B51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3190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57232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EC74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73314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1731B2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E586DA" w14:textId="77777777">
          <w:pPr>
            <w:jc w:val="right"/>
            <w:rPr>
              <w:b/>
              <w:szCs w:val="16"/>
            </w:rPr>
          </w:pPr>
        </w:p>
      </w:tc>
    </w:tr>
    <w:tr w14:paraId="57F1576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37A0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108CA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G/TBT/N/UGA/2129</w:t>
          </w:r>
          <w:bookmarkEnd w:id="2"/>
        </w:p>
      </w:tc>
    </w:tr>
    <w:tr w14:paraId="39780D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B22D9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8B84F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February 2025</w:t>
          </w:r>
          <w:bookmarkEnd w:id="3"/>
          <w:bookmarkEnd w:id="4"/>
        </w:p>
      </w:tc>
    </w:tr>
    <w:tr w14:paraId="2B94903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A1728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(25-1263)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5B428F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3618A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6CFA1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8C4724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01D69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831278">
    <w:abstractNumId w:val="9"/>
  </w:num>
  <w:num w:numId="2" w16cid:durableId="6565556">
    <w:abstractNumId w:val="7"/>
  </w:num>
  <w:num w:numId="3" w16cid:durableId="1461604785">
    <w:abstractNumId w:val="6"/>
  </w:num>
  <w:num w:numId="4" w16cid:durableId="1333413237">
    <w:abstractNumId w:val="5"/>
  </w:num>
  <w:num w:numId="5" w16cid:durableId="771164405">
    <w:abstractNumId w:val="4"/>
  </w:num>
  <w:num w:numId="6" w16cid:durableId="411051981">
    <w:abstractNumId w:val="12"/>
  </w:num>
  <w:num w:numId="7" w16cid:durableId="2076584350">
    <w:abstractNumId w:val="11"/>
  </w:num>
  <w:num w:numId="8" w16cid:durableId="994726379">
    <w:abstractNumId w:val="10"/>
  </w:num>
  <w:num w:numId="9" w16cid:durableId="1437139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060904">
    <w:abstractNumId w:val="13"/>
  </w:num>
  <w:num w:numId="11" w16cid:durableId="830563920">
    <w:abstractNumId w:val="8"/>
  </w:num>
  <w:num w:numId="12" w16cid:durableId="696465713">
    <w:abstractNumId w:val="3"/>
  </w:num>
  <w:num w:numId="13" w16cid:durableId="1033766789">
    <w:abstractNumId w:val="2"/>
  </w:num>
  <w:num w:numId="14" w16cid:durableId="574627456">
    <w:abstractNumId w:val="1"/>
  </w:num>
  <w:num w:numId="15" w16cid:durableId="1823882696">
    <w:abstractNumId w:val="0"/>
  </w:num>
  <w:num w:numId="16" w16cid:durableId="1611813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0053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58A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058C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878"/>
    <w:rsid w:val="00A71BE1"/>
    <w:rsid w:val="00A74017"/>
    <w:rsid w:val="00A769BF"/>
    <w:rsid w:val="00A9543B"/>
    <w:rsid w:val="00AA0221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148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B5E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58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6E946-4B5F-43EF-A0CC-A9C78CB0FD9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588</Words>
  <Characters>3472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2025-02-21T13:58:00Z</dcterms:created>
  <dcterms:modified xsi:type="dcterms:W3CDTF">2025-02-21T14:25:00Z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