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9239F7" w:rsidRPr="002F6A28" w:rsidP="002F6A28" w14:paraId="508BF244" w14:textId="77777777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:rsidR="009239F7" w:rsidRPr="002F6A28" w:rsidP="002F6A28" w14:paraId="23D9FC90" w14:textId="77777777">
      <w:pPr>
        <w:jc w:val="center"/>
      </w:pPr>
      <w:r w:rsidRPr="002F6A28">
        <w:t>The following notification is being circulated in accordance with Article 10.6</w:t>
      </w:r>
    </w:p>
    <w:p w:rsidR="009239F7" w:rsidRPr="002F6A28" w:rsidP="002F6A28" w14:paraId="7CBADC54" w14:textId="77777777"/>
    <w:tbl>
      <w:tblPr>
        <w:tblW w:w="5000" w:type="pct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</w:tblBorders>
        <w:tblLayout w:type="fixed"/>
        <w:tblCellMar>
          <w:left w:w="113" w:type="dxa"/>
          <w:right w:w="113" w:type="dxa"/>
        </w:tblCellMar>
        <w:tblLook w:val="0000"/>
      </w:tblPr>
      <w:tblGrid>
        <w:gridCol w:w="607"/>
        <w:gridCol w:w="8373"/>
      </w:tblGrid>
      <w:tr w14:paraId="61F164AD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top w:val="double" w:sz="4" w:space="0" w:color="auto"/>
            </w:tcBorders>
          </w:tcPr>
          <w:p w:rsidR="00F85C99" w:rsidRPr="002F6A28" w:rsidP="002F6A28" w14:paraId="27A36F50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373" w:type="dxa"/>
            <w:tcBorders>
              <w:top w:val="double" w:sz="4" w:space="0" w:color="auto"/>
            </w:tcBorders>
          </w:tcPr>
          <w:p w:rsidR="00F85C99" w:rsidRPr="002F6A28" w:rsidP="00C805B6" w14:paraId="43F22003" w14:textId="77777777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Pr="00C92678" w:rsidR="00EE3A11">
              <w:t xml:space="preserve"> </w:t>
            </w:r>
            <w:r w:rsidRPr="00C92678" w:rsidR="00EE3A11">
              <w:rPr>
                <w:u w:val="single"/>
              </w:rPr>
              <w:t>TANZANIA</w:t>
            </w:r>
          </w:p>
          <w:p w:rsidR="00F85C99" w:rsidRPr="002F6A28" w:rsidP="002F6A28" w14:paraId="3AC2E5A9" w14:textId="77777777">
            <w:pPr>
              <w:spacing w:after="120"/>
            </w:pPr>
            <w:r w:rsidRPr="002F6A28">
              <w:rPr>
                <w:b/>
              </w:rPr>
              <w:t>If applicable, name of local government involved (</w:t>
            </w:r>
            <w:r w:rsidRPr="00B5689B" w:rsidR="00B5689B">
              <w:rPr>
                <w:b/>
                <w:bCs/>
              </w:rPr>
              <w:t xml:space="preserve">Articles </w:t>
            </w:r>
            <w:r w:rsidRPr="002F6A28">
              <w:rPr>
                <w:b/>
              </w:rPr>
              <w:t>3.2 and 7.2):</w:t>
            </w:r>
            <w:r w:rsidRPr="00C379C8" w:rsidR="00EE3A11">
              <w:t xml:space="preserve"> </w:t>
            </w:r>
          </w:p>
        </w:tc>
      </w:tr>
      <w:tr w14:paraId="72D4BB90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04B02A5A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373" w:type="dxa"/>
          </w:tcPr>
          <w:p w:rsidR="00F85C99" w:rsidRPr="002F6A28" w:rsidP="000C3B6C" w14:paraId="75556894" w14:textId="77777777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Pr="00C379C8" w:rsidR="00EE3A11">
              <w:t xml:space="preserve"> </w:t>
            </w:r>
          </w:p>
          <w:p w:rsidR="00EE3A11" w:rsidRPr="00C379C8" w:rsidP="000C3B6C" w14:paraId="6899E435" w14:textId="77777777">
            <w:pPr>
              <w:spacing w:after="120"/>
            </w:pPr>
            <w:r w:rsidRPr="00C379C8">
              <w:t>Tanzania Bureau of Standards (TBS)</w:t>
            </w:r>
          </w:p>
        </w:tc>
      </w:tr>
      <w:tr w14:paraId="56B3E3DC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662C7C3F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373" w:type="dxa"/>
          </w:tcPr>
          <w:p w:rsidR="00F85C99" w:rsidRPr="0058336F" w:rsidP="002F6A28" w14:paraId="53A75D52" w14:textId="77777777">
            <w:pPr>
              <w:spacing w:before="120" w:after="120"/>
            </w:pPr>
            <w:r w:rsidRPr="002F6A28">
              <w:rPr>
                <w:b/>
              </w:rPr>
              <w:t>Notified under Article 2.9.2 [X], 2.10.1 [ ], 5.6.2 [ 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r w:rsidR="00B01742">
              <w:rPr>
                <w:b/>
              </w:rPr>
              <w:t>O</w:t>
            </w:r>
            <w:r w:rsidRPr="002F6A28">
              <w:rPr>
                <w:b/>
              </w:rPr>
              <w:t>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14:paraId="2B60FB06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4E395D4A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373" w:type="dxa"/>
          </w:tcPr>
          <w:p w:rsidR="00F85C99" w:rsidRPr="002F6A28" w:rsidP="002F6A28" w14:paraId="09BCCF14" w14:textId="77777777">
            <w:pPr>
              <w:spacing w:before="120" w:after="120"/>
            </w:pPr>
            <w:r w:rsidRPr="00E3324D">
              <w:rPr>
                <w:b/>
                <w:bCs/>
              </w:rPr>
              <w:t>Products covered (HS codes or national tariff lines. ICS numbers may be provided in addition, where applicable)</w:t>
            </w:r>
            <w:r w:rsidRPr="002F6A28">
              <w:rPr>
                <w:b/>
              </w:rPr>
              <w:t>:</w:t>
            </w:r>
            <w:r w:rsidRPr="00C379C8" w:rsidR="00EE3A11">
              <w:t xml:space="preserve"> Cheese and curd (HS code(s): 0406); Cheese (ICS code(s): 67.100.30)</w:t>
            </w:r>
          </w:p>
        </w:tc>
      </w:tr>
      <w:tr w14:paraId="12D7EFA0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428AD6F8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373" w:type="dxa"/>
          </w:tcPr>
          <w:p w:rsidR="00F85C99" w:rsidP="002F6A28" w14:paraId="6365AE00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Details of notified document(s) (title, number of pages</w:t>
            </w:r>
            <w:r w:rsidR="00594C3E">
              <w:rPr>
                <w:b/>
                <w:bCs/>
                <w:iCs/>
              </w:rPr>
              <w:t xml:space="preserve"> and languages</w:t>
            </w:r>
            <w:r w:rsidRPr="00E3324D">
              <w:rPr>
                <w:b/>
                <w:bCs/>
                <w:iCs/>
              </w:rPr>
              <w:t>, means of access)</w:t>
            </w:r>
            <w:r w:rsidRPr="002F6A28">
              <w:rPr>
                <w:b/>
              </w:rPr>
              <w:t>:</w:t>
            </w:r>
            <w:r w:rsidRPr="00C379C8" w:rsidR="00EE3A11">
              <w:t xml:space="preserve"> DARS 1045:2025,Labneh — Specification, First edition; (9 page(s), in English)</w:t>
            </w:r>
          </w:p>
          <w:p w:rsidR="000C3B6C" w:rsidRPr="000C3B6C" w:rsidP="002F6A28" w14:paraId="4ED121E5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Link to notified document(s) and/or contact details for agency or authority which can provide copies upon request:</w:t>
            </w:r>
            <w:r w:rsidRPr="00CE6C29">
              <w:rPr>
                <w:iCs/>
              </w:rPr>
              <w:t xml:space="preserve"> </w:t>
            </w:r>
          </w:p>
          <w:p w:rsidR="00D049EB" w:rsidRPr="00CE6C29" w:rsidP="002F6A28" w14:paraId="480E3D9C" w14:textId="77777777">
            <w:pPr>
              <w:pBdr>
                <w:top w:val="none" w:sz="0" w:space="4" w:color="auto"/>
                <w:bottom w:val="none" w:sz="0" w:space="4" w:color="auto"/>
              </w:pBdr>
              <w:rPr>
                <w:iCs/>
              </w:rPr>
            </w:pPr>
            <w:hyperlink r:id="rId5" w:tgtFrame="_blank" w:history="1">
              <w:r w:rsidRPr="00CE6C29">
                <w:rPr>
                  <w:iCs/>
                  <w:color w:val="0000FF"/>
                  <w:u w:val="single"/>
                </w:rPr>
                <w:t>https://members.wto.org/crnattachments/2025/TBT/TZA/25_05441_00_e.pdf</w:t>
              </w:r>
            </w:hyperlink>
          </w:p>
          <w:p w:rsidR="00D049EB" w:rsidRPr="00CE6C29" w:rsidP="002F6A28" w14:paraId="655E6755" w14:textId="77777777">
            <w:pPr>
              <w:rPr>
                <w:iCs/>
              </w:rPr>
            </w:pPr>
            <w:r w:rsidRPr="00CE6C29">
              <w:rPr>
                <w:iCs/>
              </w:rPr>
              <w:t>Tanzania Bureau of Standards</w:t>
            </w:r>
          </w:p>
          <w:p w:rsidR="00D049EB" w:rsidRPr="00CE6C29" w:rsidP="002F6A28" w14:paraId="71AF03AA" w14:textId="77777777">
            <w:pPr>
              <w:rPr>
                <w:iCs/>
              </w:rPr>
            </w:pPr>
            <w:r w:rsidRPr="00CE6C29">
              <w:rPr>
                <w:iCs/>
              </w:rPr>
              <w:t>Ubungo, Morogoro Road/Sam Nujoma Road</w:t>
            </w:r>
          </w:p>
          <w:p w:rsidR="00D049EB" w:rsidRPr="00CE6C29" w:rsidP="002F6A28" w14:paraId="622C7E27" w14:textId="77777777">
            <w:pPr>
              <w:rPr>
                <w:iCs/>
              </w:rPr>
            </w:pPr>
            <w:r w:rsidRPr="00CE6C29">
              <w:rPr>
                <w:iCs/>
              </w:rPr>
              <w:t>P. O. Box 9524</w:t>
            </w:r>
          </w:p>
          <w:p w:rsidR="00D049EB" w:rsidRPr="00CE6C29" w:rsidP="002F6A28" w14:paraId="5FF07F80" w14:textId="77777777">
            <w:pPr>
              <w:rPr>
                <w:iCs/>
              </w:rPr>
            </w:pPr>
            <w:r w:rsidRPr="00CE6C29">
              <w:rPr>
                <w:iCs/>
              </w:rPr>
              <w:t>DAR ES SALAAM, TANZANIA</w:t>
            </w:r>
          </w:p>
          <w:p w:rsidR="00D049EB" w:rsidRPr="00CE6C29" w:rsidP="002F6A28" w14:paraId="28582978" w14:textId="77777777">
            <w:pPr>
              <w:rPr>
                <w:iCs/>
              </w:rPr>
            </w:pPr>
            <w:r w:rsidRPr="00CE6C29">
              <w:rPr>
                <w:iCs/>
              </w:rPr>
              <w:t>Tel. No: +255 22 245 0298/+255 22 245 0206</w:t>
            </w:r>
          </w:p>
          <w:p w:rsidR="00D049EB" w:rsidRPr="00CE6C29" w:rsidP="002F6A28" w14:paraId="593B9D82" w14:textId="77777777">
            <w:pPr>
              <w:rPr>
                <w:iCs/>
              </w:rPr>
            </w:pPr>
            <w:r w:rsidRPr="00CE6C29">
              <w:rPr>
                <w:iCs/>
              </w:rPr>
              <w:t xml:space="preserve">Email: </w:t>
            </w:r>
            <w:hyperlink r:id="rId6" w:history="1">
              <w:r w:rsidRPr="00CE6C29">
                <w:rPr>
                  <w:iCs/>
                  <w:color w:val="0000FF"/>
                  <w:u w:val="single"/>
                </w:rPr>
                <w:t>nep@tbs.go.tz</w:t>
              </w:r>
            </w:hyperlink>
          </w:p>
          <w:p w:rsidR="00D049EB" w:rsidRPr="00CE6C29" w:rsidP="002F6A28" w14:paraId="5F1677EA" w14:textId="77777777">
            <w:pPr>
              <w:rPr>
                <w:iCs/>
              </w:rPr>
            </w:pPr>
            <w:r w:rsidRPr="00CE6C29">
              <w:rPr>
                <w:iCs/>
              </w:rPr>
              <w:t>Website: www.tbs.go.tz</w:t>
            </w:r>
          </w:p>
          <w:p w:rsidR="00D049EB" w:rsidRPr="00CE6C29" w:rsidP="002F6A28" w14:paraId="7C03373A" w14:textId="77777777">
            <w:pPr>
              <w:rPr>
                <w:iCs/>
              </w:rPr>
            </w:pPr>
            <w:r w:rsidRPr="00CE6C29">
              <w:rPr>
                <w:iCs/>
              </w:rPr>
              <w:t>Telefax: +255 22 2450959</w:t>
            </w:r>
          </w:p>
          <w:p w:rsidR="00D049EB" w:rsidRPr="00CE6C29" w:rsidP="002F6A28" w14:paraId="226AA981" w14:textId="77777777">
            <w:pPr>
              <w:rPr>
                <w:iCs/>
              </w:rPr>
            </w:pPr>
            <w:r w:rsidRPr="00CE6C29">
              <w:rPr>
                <w:iCs/>
              </w:rPr>
              <w:t xml:space="preserve">E-mail: </w:t>
            </w:r>
            <w:hyperlink r:id="rId7" w:history="1">
              <w:r w:rsidRPr="00CE6C29">
                <w:rPr>
                  <w:iCs/>
                  <w:color w:val="0000FF"/>
                  <w:u w:val="single"/>
                </w:rPr>
                <w:t>info@tbs.go.tz</w:t>
              </w:r>
            </w:hyperlink>
          </w:p>
          <w:p w:rsidR="00D049EB" w:rsidRPr="00CE6C29" w:rsidP="002F6A28" w14:paraId="70F57009" w14:textId="77777777">
            <w:pPr>
              <w:spacing w:after="120"/>
              <w:rPr>
                <w:iCs/>
              </w:rPr>
            </w:pPr>
            <w:r w:rsidRPr="00CE6C29">
              <w:rPr>
                <w:iCs/>
              </w:rPr>
              <w:t xml:space="preserve">Website: </w:t>
            </w:r>
            <w:hyperlink r:id="rId8" w:tgtFrame="_blank" w:history="1">
              <w:r w:rsidRPr="00CE6C29">
                <w:rPr>
                  <w:iCs/>
                  <w:color w:val="0000FF"/>
                  <w:u w:val="single"/>
                </w:rPr>
                <w:t>http://www.tbs.go.tz</w:t>
              </w:r>
            </w:hyperlink>
          </w:p>
        </w:tc>
      </w:tr>
      <w:tr w14:paraId="49FA2733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01108566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373" w:type="dxa"/>
          </w:tcPr>
          <w:p w:rsidR="00F85C99" w:rsidRPr="002F6A28" w:rsidP="002F6A28" w14:paraId="71DA5D56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Pr="00C379C8" w:rsidR="00FE448B">
              <w:t xml:space="preserve"> This African Standard specifying the requirements, sampling and test methods for Labneh cheese intended for direct human consumption or for further processing.</w:t>
            </w:r>
          </w:p>
          <w:p w:rsidR="00FE448B" w:rsidRPr="00C379C8" w:rsidP="002F6A28" w14:paraId="613BB0CA" w14:textId="77777777">
            <w:pPr>
              <w:spacing w:before="120" w:after="120"/>
            </w:pPr>
            <w:r w:rsidRPr="00C379C8">
              <w:t>Note: This Draft Tanzania Standard was also notified under SPS committee.</w:t>
            </w:r>
          </w:p>
        </w:tc>
      </w:tr>
      <w:tr w14:paraId="7B535098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1CBEA5FF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373" w:type="dxa"/>
          </w:tcPr>
          <w:p w:rsidR="00F85C99" w:rsidRPr="002F6A28" w:rsidP="002F6A28" w14:paraId="58F2F2A4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Pr="00C379C8" w:rsidR="00EE3A11">
              <w:t xml:space="preserve"> Consumer information, labelling; Prevention of deceptive practices and consumer protection; Protection of human health or safety; Protection of animal or plant life or health; Protection of the environment; Quality requirements; Harmonization; Reducing trade barriers and facilitating trade; Cost saving and productivity enhancement</w:t>
            </w:r>
          </w:p>
        </w:tc>
      </w:tr>
      <w:tr w14:paraId="268FC0B0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9E75ED" w14:paraId="4647E150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373" w:type="dxa"/>
          </w:tcPr>
          <w:p w:rsidR="000C3B6C" w:rsidRPr="00EC00D2" w:rsidP="007F13E8" w14:paraId="4E9B8AE9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Pr="002F6A28" w:rsidR="00EE3A11">
              <w:t xml:space="preserve"> </w:t>
            </w:r>
          </w:p>
          <w:p w:rsidR="00EE3A11" w:rsidRPr="002F6A28" w:rsidP="007F13E8" w14:paraId="402CE61C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ARS 53, General Principles of Food Hygiene – Code of practice</w:t>
            </w:r>
          </w:p>
          <w:p w:rsidR="00EE3A11" w:rsidRPr="002F6A28" w:rsidP="007F13E8" w14:paraId="1584955E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ARS 56, Labelling of Prepackaged Foods</w:t>
            </w:r>
          </w:p>
          <w:p w:rsidR="00EE3A11" w:rsidRPr="002F6A28" w:rsidP="007F13E8" w14:paraId="1A62FEC8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ARS 1034, Dairy Industry-Glossary of terms</w:t>
            </w:r>
          </w:p>
          <w:p w:rsidR="00EE3A11" w:rsidRPr="002F6A28" w:rsidP="007F13E8" w14:paraId="62D50B02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CXS 192, General Standard for Food Additives</w:t>
            </w:r>
          </w:p>
          <w:p w:rsidR="00EE3A11" w:rsidRPr="002F6A28" w:rsidP="007F13E8" w14:paraId="22142917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CXS 193, General Standard for Contaminants and Toxins in Food and Feed</w:t>
            </w:r>
          </w:p>
          <w:p w:rsidR="00EE3A11" w:rsidRPr="002F6A28" w:rsidP="007F13E8" w14:paraId="7A791744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707, Milk and milk products — Guidance on sampling</w:t>
            </w:r>
          </w:p>
          <w:p w:rsidR="00EE3A11" w:rsidRPr="002F6A28" w:rsidP="007F13E8" w14:paraId="127E8996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6579-1, Microbiology of the food chain — Horizontal method for the detection, enumeration and serotyping of Salmonella — Part 1: Detection of Salmonella spp.</w:t>
            </w:r>
          </w:p>
          <w:p w:rsidR="00EE3A11" w:rsidRPr="002F6A28" w:rsidP="007F13E8" w14:paraId="1B70F8F7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6888-1, Microbiology of the food chain — Horizontal method for the enumeration of coagulase-positive staphylococci (Staphylococcus aureus and other species) — Part 1: Method using Baird-Parker agar medium</w:t>
            </w:r>
          </w:p>
          <w:p w:rsidR="00EE3A11" w:rsidRPr="002F6A28" w:rsidP="007F13E8" w14:paraId="580BDB6B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11290-1, Microbiology of the food chain — Horizontal method for the detection and enumeration of Listeria monocytogenes and of Listeria spp. — Part 1: Detection method</w:t>
            </w:r>
          </w:p>
          <w:p w:rsidR="00EE3A11" w:rsidRPr="002F6A28" w:rsidP="007F13E8" w14:paraId="59ED80D8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14501, Milk and milk powder — Determination of aflatoxin M1 content — Clean-up by immunoaffinity chromatography and determination by high-performance liquid chromatography</w:t>
            </w:r>
          </w:p>
          <w:p w:rsidR="00EE3A11" w:rsidRPr="002F6A28" w:rsidP="007F13E8" w14:paraId="0774CAAB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16649-1, Microbiology of food and animal feeding stuffs — Horizontal method for the enumeration of beta-glucuronidase-positive Escherichia coli — Part 1: Colony-count technique at 44 degrees C using membranes and 5-bromo-4-chloro-3-indolyl beta-D-glucuronide</w:t>
            </w:r>
          </w:p>
        </w:tc>
      </w:tr>
      <w:tr w14:paraId="1A57822B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EE3A11" w:rsidRPr="002F6A28" w:rsidP="002F6A28" w14:paraId="73DFED1C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373" w:type="dxa"/>
          </w:tcPr>
          <w:p w:rsidR="00EE3A11" w:rsidRPr="002F6A28" w:rsidP="008953C4" w14:paraId="70984ED1" w14:textId="77777777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</w:t>
            </w:r>
          </w:p>
          <w:p w:rsidR="00EE3A11" w:rsidRPr="002F6A28" w:rsidP="008953C4" w14:paraId="1E14ADAD" w14:textId="77777777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14:paraId="6F010BE2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bottom w:val="double" w:sz="4" w:space="0" w:color="auto"/>
            </w:tcBorders>
          </w:tcPr>
          <w:p w:rsidR="00F85C99" w:rsidRPr="002F6A28" w:rsidP="002F6A28" w14:paraId="2A296791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373" w:type="dxa"/>
            <w:tcBorders>
              <w:bottom w:val="double" w:sz="4" w:space="0" w:color="auto"/>
            </w:tcBorders>
          </w:tcPr>
          <w:p w:rsidR="000C3B6C" w:rsidRPr="00E3324D" w:rsidP="000C3B6C" w14:paraId="1176E525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Provision of comments</w:t>
            </w:r>
          </w:p>
          <w:p w:rsidR="00F85C99" w:rsidP="002F6A28" w14:paraId="19416A26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Final date for comments:</w:t>
            </w:r>
            <w:r w:rsidRPr="00C379C8" w:rsidR="00EE3A11">
              <w:t xml:space="preserve"> 20 October 2025</w:t>
            </w:r>
          </w:p>
          <w:p w:rsidR="000C3B6C" w:rsidRPr="00E3324D" w:rsidP="000C3B6C" w14:paraId="7D9205FF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[X] 60 days from notification</w:t>
            </w:r>
            <w:r w:rsidRPr="006A4C49" w:rsidR="00D75956">
              <w:t xml:space="preserve"> </w:t>
            </w:r>
          </w:p>
          <w:p w:rsidR="000C3B6C" w:rsidRPr="002F6A28" w:rsidP="000C3B6C" w14:paraId="65FD11CD" w14:textId="77777777">
            <w:pPr>
              <w:spacing w:before="120" w:after="120"/>
            </w:pPr>
            <w:r w:rsidRPr="00E3324D">
              <w:rPr>
                <w:b/>
                <w:bCs/>
              </w:rPr>
              <w:t>Contact details of agency or authority designated to handle comments regarding the notification:</w:t>
            </w:r>
            <w:r w:rsidRPr="00CE6C29" w:rsidR="00CE6C29">
              <w:t xml:space="preserve"> </w:t>
            </w:r>
          </w:p>
          <w:p w:rsidR="00CE6C29" w:rsidRPr="00CE6C29" w:rsidP="000C3B6C" w14:paraId="38A0E394" w14:textId="77777777">
            <w:r w:rsidRPr="00CE6C29">
              <w:t>Contact person(s):</w:t>
            </w:r>
          </w:p>
          <w:p w:rsidR="00CE6C29" w:rsidRPr="00CE6C29" w:rsidP="000C3B6C" w14:paraId="0F477325" w14:textId="77777777">
            <w:r w:rsidRPr="00CE6C29">
              <w:t>Ms. Bahati Samillani (NEP officer)</w:t>
            </w:r>
          </w:p>
          <w:p w:rsidR="00CE6C29" w:rsidRPr="00CE6C29" w:rsidP="000C3B6C" w14:paraId="431905C4" w14:textId="77777777">
            <w:r w:rsidRPr="00CE6C29">
              <w:t>Tanzania Bureau of Standards (TBS)</w:t>
            </w:r>
          </w:p>
          <w:p w:rsidR="00CE6C29" w:rsidRPr="00CE6C29" w:rsidP="000C3B6C" w14:paraId="31FF1A4E" w14:textId="77777777">
            <w:r w:rsidRPr="00CE6C29">
              <w:t>Morogoro/Sam Nujoma Road, Ubungo</w:t>
            </w:r>
          </w:p>
          <w:p w:rsidR="00CE6C29" w:rsidRPr="00CE6C29" w:rsidP="000C3B6C" w14:paraId="22A0DD9B" w14:textId="77777777">
            <w:r w:rsidRPr="00CE6C29">
              <w:t>P O Box 9524</w:t>
            </w:r>
          </w:p>
          <w:p w:rsidR="00CE6C29" w:rsidRPr="00CE6C29" w:rsidP="000C3B6C" w14:paraId="106250CA" w14:textId="77777777">
            <w:r w:rsidRPr="00CE6C29">
              <w:t>Dar Es Salaam</w:t>
            </w:r>
          </w:p>
          <w:p w:rsidR="00CE6C29" w:rsidRPr="00CE6C29" w:rsidP="000C3B6C" w14:paraId="26C201D1" w14:textId="77777777">
            <w:r w:rsidRPr="00CE6C29">
              <w:t>Tel: +(255) 22 2450206</w:t>
            </w:r>
          </w:p>
          <w:p w:rsidR="00CE6C29" w:rsidRPr="00CE6C29" w:rsidP="000C3B6C" w14:paraId="7BCC7DBF" w14:textId="77777777">
            <w:pPr>
              <w:spacing w:after="120"/>
            </w:pPr>
            <w:r w:rsidRPr="00CE6C29">
              <w:t xml:space="preserve">Email: </w:t>
            </w:r>
            <w:hyperlink r:id="rId6" w:history="1">
              <w:r w:rsidRPr="00CE6C29">
                <w:rPr>
                  <w:color w:val="0000FF"/>
                  <w:u w:val="single"/>
                </w:rPr>
                <w:t>nep@tbs.go.tz</w:t>
              </w:r>
            </w:hyperlink>
            <w:r w:rsidRPr="00CE6C29">
              <w:t xml:space="preserve">; </w:t>
            </w:r>
            <w:hyperlink r:id="rId9" w:history="1">
              <w:r w:rsidRPr="00CE6C29">
                <w:rPr>
                  <w:color w:val="0000FF"/>
                  <w:u w:val="single"/>
                </w:rPr>
                <w:t>bahati.samillani@tbs.go.tz</w:t>
              </w:r>
            </w:hyperlink>
          </w:p>
        </w:tc>
      </w:tr>
    </w:tbl>
    <w:p w:rsidR="00EE3A11" w:rsidRPr="002F6A28" w:rsidP="00887259" w14:paraId="1631D4EA" w14:textId="77777777">
      <w:pPr>
        <w:jc w:val="center"/>
      </w:pPr>
    </w:p>
    <w:sectPr w:rsidSect="00760DB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026D4306" w14:textId="7777777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03DF0545" w14:textId="7777777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E3A11" w:rsidRPr="002F6A28" w14:paraId="648DB0E9" w14:textId="77777777">
    <w:pPr>
      <w:pStyle w:val="Footer"/>
    </w:pPr>
    <w:r w:rsidRPr="002F6A28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6CF1B5C5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:rsidR="009239F7" w:rsidRPr="002F6A28" w:rsidP="009239F7" w14:paraId="0FD73786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4E79CF98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 w:rsidR="008B4A10">
      <w:t>1</w:t>
    </w:r>
    <w:r w:rsidRPr="002F6A28">
      <w:fldChar w:fldCharType="end"/>
    </w:r>
    <w:r w:rsidRPr="002F6A28">
      <w:t xml:space="preserve"> -</w:t>
    </w:r>
  </w:p>
  <w:p w:rsidR="009239F7" w:rsidRPr="002F6A28" w:rsidP="009239F7" w14:paraId="321DD1BC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5C794D0A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G/TBT/N/TZA/1382</w:t>
    </w:r>
    <w:bookmarkEnd w:id="0"/>
  </w:p>
  <w:p w:rsidR="009239F7" w:rsidRPr="002F6A28" w:rsidP="009239F7" w14:paraId="348D619C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2EE66382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>
      <w:t>2</w:t>
    </w:r>
    <w:r w:rsidRPr="002F6A28">
      <w:fldChar w:fldCharType="end"/>
    </w:r>
    <w:r w:rsidRPr="002F6A28">
      <w:t xml:space="preserve"> -</w:t>
    </w:r>
  </w:p>
  <w:p w:rsidR="009239F7" w:rsidRPr="002F6A28" w:rsidP="009239F7" w14:paraId="578430CA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69C362F4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485285FB" w14:textId="77777777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20EAC63A" w14:textId="77777777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14:paraId="6B27D4BD" w14:textId="77777777" w:rsidTr="008612A9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9239F7" w:rsidP="00B801E9" w14:paraId="07B81A36" w14:textId="77777777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3CD24EDA" w14:textId="77777777">
          <w:pPr>
            <w:jc w:val="right"/>
            <w:rPr>
              <w:b/>
              <w:szCs w:val="16"/>
            </w:rPr>
          </w:pPr>
        </w:p>
      </w:tc>
    </w:tr>
    <w:tr w14:paraId="7079F98F" w14:textId="77777777" w:rsidTr="008612A9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721944CD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9239F7" w:rsidRPr="002F6A28" w:rsidP="00B801E9" w14:paraId="4E716D46" w14:textId="77777777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G/TBT/N/TZA/1382</w:t>
          </w:r>
          <w:bookmarkEnd w:id="2"/>
        </w:p>
      </w:tc>
    </w:tr>
    <w:tr w14:paraId="2A206DD5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1267C8B4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328B6EA5" w14:textId="77777777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r w:rsidRPr="009239F7">
            <w:rPr>
              <w:szCs w:val="16"/>
            </w:rPr>
            <w:t>21 August 2025</w:t>
          </w:r>
          <w:bookmarkEnd w:id="3"/>
          <w:bookmarkEnd w:id="4"/>
        </w:p>
      </w:tc>
    </w:tr>
    <w:tr w14:paraId="361B50E0" w14:textId="77777777" w:rsidTr="008612A9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97650D" w14:paraId="39225F91" w14:textId="77777777">
          <w:pPr>
            <w:jc w:val="left"/>
            <w:rPr>
              <w:b/>
            </w:rPr>
          </w:pPr>
          <w:bookmarkStart w:id="5" w:name="bmkSerial"/>
          <w:r>
            <w:rPr>
              <w:b w:val="0"/>
              <w:color w:val="FF0000"/>
            </w:rPr>
            <w:t>(25-5226)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B801E9" w14:paraId="76B919AF" w14:textId="77777777">
          <w:pPr>
            <w:jc w:val="right"/>
            <w:rPr>
              <w:szCs w:val="16"/>
            </w:rPr>
          </w:pPr>
          <w:bookmarkStart w:id="6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2F6A28">
            <w:rPr>
              <w:bCs/>
              <w:szCs w:val="16"/>
            </w:rPr>
            <w:fldChar w:fldCharType="end"/>
          </w:r>
          <w:bookmarkEnd w:id="6"/>
        </w:p>
      </w:tc>
    </w:tr>
    <w:tr w14:paraId="46E56D0E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9239F7" w:rsidP="00B801E9" w14:paraId="50FA766B" w14:textId="77777777">
          <w:pPr>
            <w:jc w:val="left"/>
            <w:rPr>
              <w:sz w:val="14"/>
              <w:szCs w:val="16"/>
            </w:rPr>
          </w:pPr>
          <w:bookmarkStart w:id="7" w:name="bmkCommittee"/>
          <w:r w:rsidRPr="002F6A28">
            <w:rPr>
              <w:b/>
            </w:rPr>
            <w:t>Committee on Technical Barriers to Trade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2F6A28" w:rsidP="00B801E9" w14:paraId="339DC6EE" w14:textId="77777777">
          <w:pPr>
            <w:jc w:val="right"/>
            <w:rPr>
              <w:bCs/>
              <w:szCs w:val="18"/>
            </w:rPr>
          </w:pPr>
          <w:bookmarkStart w:id="8" w:name="bmkLanguage"/>
          <w:r w:rsidRPr="002F6A28">
            <w:rPr>
              <w:bCs/>
              <w:szCs w:val="18"/>
            </w:rPr>
            <w:t>Original:</w:t>
          </w:r>
          <w:r w:rsidRPr="002F6A28" w:rsidR="00F263FA">
            <w:rPr>
              <w:bCs/>
              <w:szCs w:val="18"/>
            </w:rPr>
            <w:t xml:space="preserve"> </w:t>
          </w:r>
          <w:bookmarkStart w:id="9" w:name="spsOriginalLanguage"/>
          <w:r w:rsidRPr="002F6A28" w:rsidR="00F263FA">
            <w:rPr>
              <w:bCs/>
              <w:szCs w:val="18"/>
            </w:rPr>
            <w:t>English</w:t>
          </w:r>
          <w:bookmarkEnd w:id="9"/>
          <w:bookmarkEnd w:id="8"/>
        </w:p>
      </w:tc>
    </w:tr>
  </w:tbl>
  <w:p w:rsidR="00ED54E0" w:rsidRPr="002F6A28" w14:paraId="6A958EB2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297E1EB4"/>
    <w:numStyleLink w:val="LegalHeadings"/>
  </w:abstractNum>
  <w:abstractNum w:abstractNumId="12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7408079">
    <w:abstractNumId w:val="9"/>
  </w:num>
  <w:num w:numId="2" w16cid:durableId="1254165638">
    <w:abstractNumId w:val="7"/>
  </w:num>
  <w:num w:numId="3" w16cid:durableId="1302079611">
    <w:abstractNumId w:val="6"/>
  </w:num>
  <w:num w:numId="4" w16cid:durableId="384065220">
    <w:abstractNumId w:val="5"/>
  </w:num>
  <w:num w:numId="5" w16cid:durableId="2024700165">
    <w:abstractNumId w:val="4"/>
  </w:num>
  <w:num w:numId="6" w16cid:durableId="1802573340">
    <w:abstractNumId w:val="12"/>
  </w:num>
  <w:num w:numId="7" w16cid:durableId="1973906244">
    <w:abstractNumId w:val="11"/>
  </w:num>
  <w:num w:numId="8" w16cid:durableId="1348631512">
    <w:abstractNumId w:val="10"/>
  </w:num>
  <w:num w:numId="9" w16cid:durableId="73369713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8982958">
    <w:abstractNumId w:val="13"/>
  </w:num>
  <w:num w:numId="11" w16cid:durableId="1669669339">
    <w:abstractNumId w:val="8"/>
  </w:num>
  <w:num w:numId="12" w16cid:durableId="1335842160">
    <w:abstractNumId w:val="3"/>
  </w:num>
  <w:num w:numId="13" w16cid:durableId="1413046939">
    <w:abstractNumId w:val="2"/>
  </w:num>
  <w:num w:numId="14" w16cid:durableId="799033629">
    <w:abstractNumId w:val="1"/>
  </w:num>
  <w:num w:numId="15" w16cid:durableId="71660699">
    <w:abstractNumId w:val="0"/>
  </w:num>
  <w:num w:numId="16" w16cid:durableId="193370613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attachedTemplate r:id="rId1"/>
  <w:stylePaneSortMethod w:val="name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658AC"/>
    <w:rsid w:val="00071825"/>
    <w:rsid w:val="00072B36"/>
    <w:rsid w:val="00072B57"/>
    <w:rsid w:val="00074E62"/>
    <w:rsid w:val="00077F76"/>
    <w:rsid w:val="000864D7"/>
    <w:rsid w:val="00086AF5"/>
    <w:rsid w:val="0009487E"/>
    <w:rsid w:val="000A4945"/>
    <w:rsid w:val="000A50C1"/>
    <w:rsid w:val="000A62D7"/>
    <w:rsid w:val="000A6875"/>
    <w:rsid w:val="000A7D1F"/>
    <w:rsid w:val="000B2FF7"/>
    <w:rsid w:val="000B31E1"/>
    <w:rsid w:val="000C3B6C"/>
    <w:rsid w:val="000E1CF4"/>
    <w:rsid w:val="0011356B"/>
    <w:rsid w:val="001157E9"/>
    <w:rsid w:val="001206E6"/>
    <w:rsid w:val="00125032"/>
    <w:rsid w:val="0013337F"/>
    <w:rsid w:val="00147DF9"/>
    <w:rsid w:val="00153339"/>
    <w:rsid w:val="00155128"/>
    <w:rsid w:val="001621F4"/>
    <w:rsid w:val="0018251C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514C1"/>
    <w:rsid w:val="00267723"/>
    <w:rsid w:val="00270637"/>
    <w:rsid w:val="0027067B"/>
    <w:rsid w:val="002C23DE"/>
    <w:rsid w:val="002D21E3"/>
    <w:rsid w:val="002E174F"/>
    <w:rsid w:val="002F6A28"/>
    <w:rsid w:val="00303D9D"/>
    <w:rsid w:val="00304AAE"/>
    <w:rsid w:val="00305616"/>
    <w:rsid w:val="003124EC"/>
    <w:rsid w:val="00320A1B"/>
    <w:rsid w:val="00330B7F"/>
    <w:rsid w:val="003531C5"/>
    <w:rsid w:val="003572B4"/>
    <w:rsid w:val="003723A9"/>
    <w:rsid w:val="00381B96"/>
    <w:rsid w:val="00383194"/>
    <w:rsid w:val="00383F7A"/>
    <w:rsid w:val="00386659"/>
    <w:rsid w:val="00396AF4"/>
    <w:rsid w:val="003B2BBF"/>
    <w:rsid w:val="003B40C7"/>
    <w:rsid w:val="003C06D0"/>
    <w:rsid w:val="003D4D22"/>
    <w:rsid w:val="0041584A"/>
    <w:rsid w:val="004423A4"/>
    <w:rsid w:val="00467032"/>
    <w:rsid w:val="0046754A"/>
    <w:rsid w:val="00473B57"/>
    <w:rsid w:val="0048173D"/>
    <w:rsid w:val="004A23F8"/>
    <w:rsid w:val="004C274C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94C3E"/>
    <w:rsid w:val="005A5573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4C49"/>
    <w:rsid w:val="006A72C8"/>
    <w:rsid w:val="006D6F16"/>
    <w:rsid w:val="006E4336"/>
    <w:rsid w:val="006F35A6"/>
    <w:rsid w:val="006F3CB4"/>
    <w:rsid w:val="006F5826"/>
    <w:rsid w:val="006F731C"/>
    <w:rsid w:val="00700181"/>
    <w:rsid w:val="00701E94"/>
    <w:rsid w:val="00711064"/>
    <w:rsid w:val="0071394F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22AA4"/>
    <w:rsid w:val="00832EE1"/>
    <w:rsid w:val="008378EF"/>
    <w:rsid w:val="00840C2B"/>
    <w:rsid w:val="00854F43"/>
    <w:rsid w:val="00860955"/>
    <w:rsid w:val="008612A9"/>
    <w:rsid w:val="00863177"/>
    <w:rsid w:val="00863DE9"/>
    <w:rsid w:val="00870135"/>
    <w:rsid w:val="008739FD"/>
    <w:rsid w:val="008848E9"/>
    <w:rsid w:val="0088725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3089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D45F0"/>
    <w:rsid w:val="009E50D5"/>
    <w:rsid w:val="009E5CED"/>
    <w:rsid w:val="009E75ED"/>
    <w:rsid w:val="009F1F2F"/>
    <w:rsid w:val="009F21A8"/>
    <w:rsid w:val="00A12DDE"/>
    <w:rsid w:val="00A31389"/>
    <w:rsid w:val="00A6057A"/>
    <w:rsid w:val="00A611FF"/>
    <w:rsid w:val="00A64451"/>
    <w:rsid w:val="00A71BE1"/>
    <w:rsid w:val="00A74017"/>
    <w:rsid w:val="00A769BF"/>
    <w:rsid w:val="00A9543B"/>
    <w:rsid w:val="00A95B37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01742"/>
    <w:rsid w:val="00B067EE"/>
    <w:rsid w:val="00B16145"/>
    <w:rsid w:val="00B230EC"/>
    <w:rsid w:val="00B237DA"/>
    <w:rsid w:val="00B23F74"/>
    <w:rsid w:val="00B24459"/>
    <w:rsid w:val="00B4237E"/>
    <w:rsid w:val="00B52738"/>
    <w:rsid w:val="00B55105"/>
    <w:rsid w:val="00B5689B"/>
    <w:rsid w:val="00B56EDC"/>
    <w:rsid w:val="00B57342"/>
    <w:rsid w:val="00B6007A"/>
    <w:rsid w:val="00B7102C"/>
    <w:rsid w:val="00B801E9"/>
    <w:rsid w:val="00B97638"/>
    <w:rsid w:val="00BB0455"/>
    <w:rsid w:val="00BB1F84"/>
    <w:rsid w:val="00BD5D17"/>
    <w:rsid w:val="00BE5468"/>
    <w:rsid w:val="00BF59EC"/>
    <w:rsid w:val="00C1160B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16E5"/>
    <w:rsid w:val="00C43456"/>
    <w:rsid w:val="00C43F2C"/>
    <w:rsid w:val="00C46583"/>
    <w:rsid w:val="00C47FCA"/>
    <w:rsid w:val="00C56742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3E28"/>
    <w:rsid w:val="00CB4942"/>
    <w:rsid w:val="00CC0FAD"/>
    <w:rsid w:val="00CC3256"/>
    <w:rsid w:val="00CD7D97"/>
    <w:rsid w:val="00CE3EE6"/>
    <w:rsid w:val="00CE4BA1"/>
    <w:rsid w:val="00CE6C29"/>
    <w:rsid w:val="00D000C7"/>
    <w:rsid w:val="00D0195E"/>
    <w:rsid w:val="00D049EB"/>
    <w:rsid w:val="00D32587"/>
    <w:rsid w:val="00D428FA"/>
    <w:rsid w:val="00D52A9D"/>
    <w:rsid w:val="00D55AAD"/>
    <w:rsid w:val="00D70F5B"/>
    <w:rsid w:val="00D747AE"/>
    <w:rsid w:val="00D75956"/>
    <w:rsid w:val="00D9226C"/>
    <w:rsid w:val="00DA20BD"/>
    <w:rsid w:val="00DB13FE"/>
    <w:rsid w:val="00DE50DB"/>
    <w:rsid w:val="00DF6AE1"/>
    <w:rsid w:val="00E147CB"/>
    <w:rsid w:val="00E17516"/>
    <w:rsid w:val="00E20B42"/>
    <w:rsid w:val="00E25473"/>
    <w:rsid w:val="00E30FFD"/>
    <w:rsid w:val="00E32674"/>
    <w:rsid w:val="00E3324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C00D2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0405D08"/>
  <w15:docId w15:val="{CD0B84A7-5F65-49E1-8080-6E44E8EA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header" Target="header2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header" Target="header3.xml" /><Relationship Id="rId15" Type="http://schemas.openxmlformats.org/officeDocument/2006/relationships/footer" Target="footer3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members.wto.org/crnattachments/2025/TBT/TZA/25_05441_00_e.pdf" TargetMode="External" /><Relationship Id="rId6" Type="http://schemas.openxmlformats.org/officeDocument/2006/relationships/hyperlink" Target="mailto:nep@tbs.go.tz" TargetMode="External" /><Relationship Id="rId7" Type="http://schemas.openxmlformats.org/officeDocument/2006/relationships/hyperlink" Target="mailto:info@tbs.go.tz" TargetMode="External" /><Relationship Id="rId8" Type="http://schemas.openxmlformats.org/officeDocument/2006/relationships/hyperlink" Target="http://www.tbs.go.tz" TargetMode="External" /><Relationship Id="rId9" Type="http://schemas.openxmlformats.org/officeDocument/2006/relationships/hyperlink" Target="mailto:bahati.samillani@tbs.go.tz" TargetMode="Externa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1</TotalTime>
  <Pages>2</Pages>
  <Words>596</Words>
  <Characters>3399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>OMC - WTO</Company>
  <LinksUpToDate>false</LinksUpToDate>
  <CharactersWithSpaces>3988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>mark louie medidas</dc:creator>
  <dc:description>LDIMD - DTU</dc:description>
  <cp:lastModifiedBy>Flanagan, Una</cp:lastModifiedBy>
  <cp:revision>2</cp:revision>
  <dcterms:created xsi:type="dcterms:W3CDTF">2025-08-21T09:42:00Z</dcterms:created>
  <dcterms:modified xsi:type="dcterms:W3CDTF">2025-08-21T09:42:00Z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NC</vt:lpwstr>
  </property>
</Properties>
</file>