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27991C4" w14:textId="77777777">
      <w:pPr>
        <w:pStyle w:val="Title"/>
        <w:rPr>
          <w:caps w:val="0"/>
          <w:kern w:val="0"/>
        </w:rPr>
      </w:pPr>
      <w:r w:rsidRPr="002F6A28">
        <w:rPr>
          <w:caps w:val="0"/>
          <w:kern w:val="0"/>
        </w:rPr>
        <w:t>NOTIFICATION</w:t>
      </w:r>
    </w:p>
    <w:p w:rsidR="009239F7" w:rsidRPr="002F6A28" w:rsidP="002F6A28" w14:paraId="7CD9CF30" w14:textId="77777777">
      <w:pPr>
        <w:jc w:val="center"/>
      </w:pPr>
      <w:r w:rsidRPr="002F6A28">
        <w:t>The following notification is being circulated in accordance with Article 10.6</w:t>
      </w:r>
    </w:p>
    <w:p w:rsidR="009239F7" w:rsidRPr="002F6A28" w:rsidP="002F6A28" w14:paraId="4AEE4D1D"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5FF69AED"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331121EF"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334FA3D8"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114D5D07" w14:textId="77777777">
            <w:pPr>
              <w:spacing w:after="120"/>
            </w:pPr>
            <w:r w:rsidRPr="002F6A28">
              <w:rPr>
                <w:b/>
              </w:rPr>
              <w:t>If applicable, name of local government involved (Article 3.2 and 7.2):</w:t>
            </w:r>
            <w:r w:rsidRPr="00C379C8" w:rsidR="00EE3A11">
              <w:t xml:space="preserve"> </w:t>
            </w:r>
          </w:p>
        </w:tc>
      </w:tr>
      <w:tr w14:paraId="1BA5ADC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2A25795"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7906AEAA" w14:textId="77777777">
            <w:pPr>
              <w:spacing w:before="120" w:after="120"/>
            </w:pPr>
            <w:r w:rsidRPr="002F6A28">
              <w:rPr>
                <w:b/>
              </w:rPr>
              <w:t>Agency responsible:</w:t>
            </w:r>
            <w:r w:rsidRPr="00C379C8" w:rsidR="00EE3A11">
              <w:t xml:space="preserve"> </w:t>
            </w:r>
          </w:p>
          <w:p w:rsidR="00EE3A11" w:rsidRPr="00C379C8" w:rsidP="00155128" w14:paraId="1067B12A" w14:textId="77777777">
            <w:r w:rsidRPr="00C379C8">
              <w:t xml:space="preserve">Tanzania Bureau of </w:t>
            </w:r>
            <w:r w:rsidRPr="00C379C8">
              <w:t>Standards</w:t>
            </w:r>
          </w:p>
          <w:p w:rsidR="00EE3A11" w:rsidRPr="00C379C8" w:rsidP="00155128" w14:paraId="7504400B" w14:textId="77777777">
            <w:r w:rsidRPr="00C379C8">
              <w:t>Ubungo, Morogoro Road/Sam Nujoma Road</w:t>
            </w:r>
          </w:p>
          <w:p w:rsidR="00EE3A11" w:rsidRPr="00C379C8" w:rsidP="00155128" w14:paraId="3F19D125" w14:textId="77777777">
            <w:r w:rsidRPr="00C379C8">
              <w:t>P. O. Box 9524</w:t>
            </w:r>
          </w:p>
          <w:p w:rsidR="00EE3A11" w:rsidRPr="00C379C8" w:rsidP="00155128" w14:paraId="5C7948B0" w14:textId="77777777">
            <w:r w:rsidRPr="00C379C8">
              <w:t>DAR ES SALAAM, TANZANIA</w:t>
            </w:r>
          </w:p>
          <w:p w:rsidR="00EE3A11" w:rsidRPr="00C379C8" w:rsidP="00155128" w14:paraId="33E67662" w14:textId="77777777">
            <w:r w:rsidRPr="00C379C8">
              <w:t>Tel. No: +255 22 245 0298/+255 22 245 0206</w:t>
            </w:r>
          </w:p>
          <w:p w:rsidR="00EE3A11" w:rsidRPr="00C379C8" w:rsidP="00155128" w14:paraId="2B585D67" w14:textId="77777777">
            <w:r w:rsidRPr="00C379C8">
              <w:t xml:space="preserve">Email: </w:t>
            </w:r>
            <w:hyperlink r:id="rId5" w:history="1">
              <w:r w:rsidRPr="00C379C8">
                <w:rPr>
                  <w:color w:val="0000FF"/>
                  <w:u w:val="single"/>
                </w:rPr>
                <w:t>nep@tbs.go.tz</w:t>
              </w:r>
            </w:hyperlink>
          </w:p>
          <w:p w:rsidR="00EE3A11" w:rsidRPr="00C379C8" w:rsidP="00155128" w14:paraId="7803FD0D" w14:textId="77777777">
            <w:r w:rsidRPr="00C379C8">
              <w:t>Website: www.tbs.go.tz</w:t>
            </w:r>
          </w:p>
          <w:p w:rsidR="00EE3A11" w:rsidRPr="00C379C8" w:rsidP="00155128" w14:paraId="4C0FC43F" w14:textId="77777777">
            <w:r w:rsidRPr="00C379C8">
              <w:t>Telefax: +255 22 2450959</w:t>
            </w:r>
          </w:p>
          <w:p w:rsidR="00EE3A11" w:rsidRPr="00C379C8" w:rsidP="00155128" w14:paraId="13E88DB7" w14:textId="77777777">
            <w:r w:rsidRPr="00C379C8">
              <w:t xml:space="preserve">E-mail: </w:t>
            </w:r>
            <w:hyperlink r:id="rId6" w:history="1">
              <w:r w:rsidRPr="00C379C8">
                <w:rPr>
                  <w:color w:val="0000FF"/>
                  <w:u w:val="single"/>
                </w:rPr>
                <w:t>info@tbs.go.tz</w:t>
              </w:r>
            </w:hyperlink>
          </w:p>
          <w:p w:rsidR="00EE3A11" w:rsidRPr="00C379C8" w:rsidP="00155128" w14:paraId="5B915D60" w14:textId="77777777">
            <w:pPr>
              <w:spacing w:after="120"/>
            </w:pPr>
            <w:r w:rsidRPr="00C379C8">
              <w:t xml:space="preserve">Website: </w:t>
            </w:r>
            <w:hyperlink r:id="rId7" w:tgtFrame="_blank" w:history="1">
              <w:r w:rsidRPr="00C379C8">
                <w:rPr>
                  <w:color w:val="0000FF"/>
                  <w:u w:val="single"/>
                </w:rPr>
                <w:t>http://www.tbs.go.tz</w:t>
              </w:r>
            </w:hyperlink>
          </w:p>
          <w:p w:rsidR="00F85C99" w:rsidRPr="002F6A28" w:rsidP="00AA646C" w14:paraId="72B8190B" w14:textId="77777777">
            <w:pPr>
              <w:spacing w:after="120"/>
            </w:pPr>
            <w:r w:rsidRPr="002F6A28">
              <w:rPr>
                <w:b/>
              </w:rPr>
              <w:t>Name and address (including telephone and fax numbers</w:t>
            </w:r>
            <w:r w:rsidRPr="002F6A28" w:rsidR="0009487E">
              <w:rPr>
                <w:b/>
              </w:rPr>
              <w:t>,</w:t>
            </w:r>
            <w:r w:rsidRPr="002F6A28">
              <w:rPr>
                <w:b/>
              </w:rPr>
              <w:t xml:space="preserve"> email</w:t>
            </w:r>
            <w:r w:rsidRPr="002F6A28">
              <w:rPr>
                <w:b/>
              </w:rPr>
              <w:t xml:space="preserve"> and website addresses, if available) of agency or authority designated to handle comments regarding the notification shall be indicated if different from above:</w:t>
            </w:r>
            <w:r w:rsidRPr="00C379C8" w:rsidR="00AC6C6E">
              <w:t xml:space="preserve"> </w:t>
            </w:r>
          </w:p>
        </w:tc>
      </w:tr>
      <w:tr w14:paraId="3B56A74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E08DC59"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74FA247C"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4B5ECE7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65D115D"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3B6FCED6"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Margarine, other edible mixtures or preparations of animal or vegetable fats or oils and edible fractions of different fats or oils (excl. fats, oils and their fractions, partly or wholly hydrogenated, inter-esterified, re-esterified or elaidinised, whether or not refined, but not further prepared, and mixtures of olive oils and their fractions) (HS code(s): 1517); Spices and condiments (ICS code(s): 67.220.10)</w:t>
            </w:r>
          </w:p>
        </w:tc>
      </w:tr>
      <w:tr w14:paraId="31C3FFD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F23AC8F"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669FB10E" w14:textId="77777777">
            <w:pPr>
              <w:spacing w:before="120" w:after="120"/>
            </w:pPr>
            <w:r w:rsidRPr="002F6A28">
              <w:rPr>
                <w:b/>
              </w:rPr>
              <w:t>Title, number of pages and language(s) of the notified document:</w:t>
            </w:r>
            <w:r w:rsidRPr="00C379C8" w:rsidR="00EE3A11">
              <w:t xml:space="preserve"> TBS,AFDC 7 (3519) DTZS, Mayonnaise — Specification, First edition.</w:t>
            </w:r>
          </w:p>
          <w:p w:rsidR="00EE3A11" w:rsidRPr="00C379C8" w:rsidP="002F6A28" w14:paraId="17584E64" w14:textId="77777777">
            <w:pPr>
              <w:spacing w:before="120" w:after="120"/>
            </w:pPr>
            <w:r w:rsidRPr="00C379C8">
              <w:t>Note: This Draft East African Standard was also notified under SPS committee; (20 page(s), in English)</w:t>
            </w:r>
          </w:p>
        </w:tc>
      </w:tr>
      <w:tr w14:paraId="5C7B386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7398BDB"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05B71A5E" w14:textId="77777777">
            <w:pPr>
              <w:spacing w:before="120" w:after="120"/>
              <w:rPr>
                <w:b/>
              </w:rPr>
            </w:pPr>
            <w:r w:rsidRPr="002F6A28">
              <w:rPr>
                <w:b/>
              </w:rPr>
              <w:t>Description of content:</w:t>
            </w:r>
            <w:r w:rsidRPr="00C379C8" w:rsidR="00FE448B">
              <w:t xml:space="preserve"> This Tanzania Standard specifies requirements, sampling and test methods for mayonnaise intended for human consumption.</w:t>
            </w:r>
          </w:p>
        </w:tc>
      </w:tr>
      <w:tr w14:paraId="0238ED2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E2FA05B"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0427B434"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2B82F18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5CEEEF32"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555B3EEF" w14:textId="77777777">
            <w:pPr>
              <w:spacing w:before="120" w:after="120"/>
              <w:rPr>
                <w:bCs/>
              </w:rPr>
            </w:pPr>
            <w:r w:rsidRPr="002F6A28">
              <w:rPr>
                <w:b/>
              </w:rPr>
              <w:t>Relevant documents:</w:t>
            </w:r>
            <w:r w:rsidRPr="002F6A28" w:rsidR="00EE3A11">
              <w:t xml:space="preserve"> </w:t>
            </w:r>
          </w:p>
          <w:p w:rsidR="00EE3A11" w:rsidRPr="002F6A28" w:rsidP="007F13E8" w14:paraId="288A4BA4" w14:textId="77777777">
            <w:pPr>
              <w:numPr>
                <w:ilvl w:val="0"/>
                <w:numId w:val="16"/>
              </w:numPr>
              <w:spacing w:before="120" w:after="120"/>
            </w:pPr>
            <w:r w:rsidRPr="002F6A28">
              <w:t>CXS 192, General standard for food additives</w:t>
            </w:r>
          </w:p>
          <w:p w:rsidR="00EE3A11" w:rsidRPr="002F6A28" w:rsidP="007F13E8" w14:paraId="5C848CDF" w14:textId="77777777">
            <w:pPr>
              <w:numPr>
                <w:ilvl w:val="0"/>
                <w:numId w:val="16"/>
              </w:numPr>
              <w:spacing w:before="120" w:after="120"/>
            </w:pPr>
            <w:r w:rsidRPr="002F6A28">
              <w:t xml:space="preserve">ISO 3706, Phosphoric acid for industrial use (including food stuffs) — </w:t>
            </w:r>
            <w:r w:rsidRPr="002F6A28">
              <w:t>Determination of total phosphorus (v) oxide content — Quinoline phosphomolybdate gravimetric method</w:t>
            </w:r>
          </w:p>
          <w:p w:rsidR="00EE3A11" w:rsidRPr="002F6A28" w:rsidP="007F13E8" w14:paraId="641D2CFD" w14:textId="77777777">
            <w:pPr>
              <w:numPr>
                <w:ilvl w:val="0"/>
                <w:numId w:val="16"/>
              </w:numPr>
              <w:spacing w:before="120" w:after="120"/>
            </w:pPr>
            <w:r w:rsidRPr="002F6A28">
              <w:t>TZS 2623/ISO 17189, Butter, edible oil emulsions and spreadable fats — Determination of fat content</w:t>
            </w:r>
          </w:p>
          <w:p w:rsidR="00EE3A11" w:rsidRPr="002F6A28" w:rsidP="007F13E8" w14:paraId="4E53C7EA" w14:textId="77777777">
            <w:pPr>
              <w:numPr>
                <w:ilvl w:val="0"/>
                <w:numId w:val="16"/>
              </w:numPr>
              <w:spacing w:before="120" w:after="120"/>
            </w:pPr>
            <w:r w:rsidRPr="002F6A28">
              <w:t>TZS 4, Rounding off numerical values</w:t>
            </w:r>
          </w:p>
          <w:p w:rsidR="00EE3A11" w:rsidRPr="002F6A28" w:rsidP="007F13E8" w14:paraId="7F294C52" w14:textId="77777777">
            <w:pPr>
              <w:numPr>
                <w:ilvl w:val="0"/>
                <w:numId w:val="16"/>
              </w:numPr>
              <w:spacing w:before="120" w:after="120"/>
            </w:pPr>
            <w:r w:rsidRPr="002F6A28">
              <w:t xml:space="preserve">TZS 33, </w:t>
            </w:r>
            <w:r w:rsidRPr="002F6A28">
              <w:t>Spices and condiments — Sampling</w:t>
            </w:r>
          </w:p>
          <w:p w:rsidR="00EE3A11" w:rsidRPr="002F6A28" w:rsidP="007F13E8" w14:paraId="6E61F0B4" w14:textId="77777777">
            <w:pPr>
              <w:numPr>
                <w:ilvl w:val="0"/>
                <w:numId w:val="16"/>
              </w:numPr>
              <w:spacing w:before="120" w:after="120"/>
            </w:pPr>
            <w:r w:rsidRPr="002F6A28">
              <w:t>TZS 109, Food processing units — Code of hygiene — General</w:t>
            </w:r>
          </w:p>
          <w:p w:rsidR="00EE3A11" w:rsidRPr="002F6A28" w:rsidP="007F13E8" w14:paraId="3E5C209A" w14:textId="77777777">
            <w:pPr>
              <w:numPr>
                <w:ilvl w:val="0"/>
                <w:numId w:val="16"/>
              </w:numPr>
              <w:spacing w:before="120" w:after="120"/>
            </w:pPr>
            <w:r w:rsidRPr="002F6A28">
              <w:t>TZS 118, Microbiology of food and animal feeding stuffs — Horizontal method for the enumeration of microorganisms — Colony-count technique at 30 °C</w:t>
            </w:r>
          </w:p>
          <w:p w:rsidR="00EE3A11" w:rsidRPr="002F6A28" w:rsidP="007F13E8" w14:paraId="6F5B8D7B" w14:textId="77777777">
            <w:pPr>
              <w:numPr>
                <w:ilvl w:val="0"/>
                <w:numId w:val="16"/>
              </w:numPr>
              <w:spacing w:before="120" w:after="120"/>
            </w:pPr>
            <w:r w:rsidRPr="002F6A28">
              <w:t>TZS 122/ISO 6579, Microbiology of food and feeding stuffs — Horizontal method for the detection of salmonella spp.</w:t>
            </w:r>
          </w:p>
          <w:p w:rsidR="00EE3A11" w:rsidRPr="002F6A28" w:rsidP="007F13E8" w14:paraId="264FAA36" w14:textId="77777777">
            <w:pPr>
              <w:numPr>
                <w:ilvl w:val="0"/>
                <w:numId w:val="16"/>
              </w:numPr>
              <w:spacing w:before="120" w:after="120"/>
            </w:pPr>
            <w:r w:rsidRPr="002F6A28">
              <w:t>TZS 123, Microbiological examination for clostridium perfringens — Test method</w:t>
            </w:r>
          </w:p>
          <w:p w:rsidR="00EE3A11" w:rsidRPr="002F6A28" w:rsidP="007F13E8" w14:paraId="59419D47" w14:textId="77777777">
            <w:pPr>
              <w:numPr>
                <w:ilvl w:val="0"/>
                <w:numId w:val="16"/>
              </w:numPr>
              <w:spacing w:before="120" w:after="120"/>
            </w:pPr>
            <w:r w:rsidRPr="002F6A28">
              <w:t xml:space="preserve">TZS 125, Microbiology of food and animal feeding stuffs — Horizontal </w:t>
            </w:r>
            <w:r w:rsidRPr="002F6A28">
              <w:t>method for enumeration of coagulase — Positive staphylococci (Staphylococcus aureus and other species)</w:t>
            </w:r>
          </w:p>
          <w:p w:rsidR="00EE3A11" w:rsidRPr="002F6A28" w:rsidP="007F13E8" w14:paraId="453B8775" w14:textId="77777777">
            <w:pPr>
              <w:numPr>
                <w:ilvl w:val="0"/>
                <w:numId w:val="16"/>
              </w:numPr>
              <w:spacing w:before="120" w:after="120"/>
            </w:pPr>
            <w:r w:rsidRPr="002F6A28">
              <w:t>TZS 2426-1/ISO 21527-1, Microbiology of food and animal feeding stuffs — Horizontal method for the enumeration of yeasts and moulds — Part 1, Colony count technique in products with water activity greater than 0.95</w:t>
            </w:r>
          </w:p>
          <w:p w:rsidR="00EE3A11" w:rsidRPr="002F6A28" w:rsidP="007F13E8" w14:paraId="17C8651B" w14:textId="77777777">
            <w:pPr>
              <w:numPr>
                <w:ilvl w:val="0"/>
                <w:numId w:val="16"/>
              </w:numPr>
              <w:spacing w:before="120" w:after="120"/>
            </w:pPr>
            <w:r w:rsidRPr="002F6A28">
              <w:t>TZS 268, General atomic absorption spectrophotometric method for determination of lead in food stuffs</w:t>
            </w:r>
          </w:p>
          <w:p w:rsidR="00EE3A11" w:rsidRPr="002F6A28" w:rsidP="007F13E8" w14:paraId="7DDB68DD" w14:textId="77777777">
            <w:pPr>
              <w:numPr>
                <w:ilvl w:val="0"/>
                <w:numId w:val="16"/>
              </w:numPr>
              <w:spacing w:before="120" w:after="120"/>
            </w:pPr>
            <w:r w:rsidRPr="002F6A28">
              <w:t>TZS 538/EAS 38, Labelling of pre-packaged foods — General requirements</w:t>
            </w:r>
          </w:p>
          <w:p w:rsidR="00EE3A11" w:rsidRPr="002F6A28" w:rsidP="007F13E8" w14:paraId="6552DEFE" w14:textId="77777777">
            <w:pPr>
              <w:numPr>
                <w:ilvl w:val="0"/>
                <w:numId w:val="16"/>
              </w:numPr>
              <w:spacing w:before="120" w:after="120"/>
            </w:pPr>
            <w:r w:rsidRPr="002F6A28">
              <w:t>TZS 730-2/ISO 16649-2, Microbiology of food and animal feeding stuffs — Horizontal method for the enumeration of -b-glucuronidase-positive Escherichia coli — Part 2 — Colony-count technique at 44 °C using 5-bromo-4-chloro-3-indolyl-b-D-glucuronide</w:t>
            </w:r>
          </w:p>
          <w:p w:rsidR="00EE3A11" w:rsidRPr="002F6A28" w:rsidP="007F13E8" w14:paraId="3741A817" w14:textId="77777777">
            <w:pPr>
              <w:numPr>
                <w:ilvl w:val="0"/>
                <w:numId w:val="16"/>
              </w:numPr>
              <w:spacing w:before="120" w:after="120"/>
            </w:pPr>
            <w:r w:rsidRPr="002F6A28">
              <w:t>TZS 789/EAS 12, Potable water — Specification</w:t>
            </w:r>
          </w:p>
          <w:p w:rsidR="00EE3A11" w:rsidRPr="002F6A28" w:rsidP="007F13E8" w14:paraId="6CDA50D2" w14:textId="77777777">
            <w:pPr>
              <w:numPr>
                <w:ilvl w:val="0"/>
                <w:numId w:val="16"/>
              </w:numPr>
              <w:spacing w:before="120" w:after="120"/>
            </w:pPr>
            <w:r w:rsidRPr="002F6A28">
              <w:t>TZS 1491, Fruits and vegetables — Determination of pH</w:t>
            </w:r>
          </w:p>
          <w:p w:rsidR="00EE3A11" w:rsidRPr="002F6A28" w:rsidP="007F13E8" w14:paraId="0E5B79A9" w14:textId="77777777">
            <w:pPr>
              <w:numPr>
                <w:ilvl w:val="0"/>
                <w:numId w:val="16"/>
              </w:numPr>
              <w:spacing w:before="120" w:after="120"/>
            </w:pPr>
            <w:r w:rsidRPr="002F6A28">
              <w:t>TZS 1492, Fruits and vegetables — Determination of Tin content</w:t>
            </w:r>
          </w:p>
          <w:p w:rsidR="00EE3A11" w:rsidRPr="002F6A28" w:rsidP="007F13E8" w14:paraId="6656F520" w14:textId="77777777">
            <w:pPr>
              <w:numPr>
                <w:ilvl w:val="0"/>
                <w:numId w:val="16"/>
              </w:numPr>
              <w:spacing w:before="120" w:after="120"/>
            </w:pPr>
            <w:r w:rsidRPr="002F6A28">
              <w:t>TZS 1495, Fruits and vegetables — Determination of Copper content</w:t>
            </w:r>
          </w:p>
          <w:p w:rsidR="00EE3A11" w:rsidRPr="002F6A28" w:rsidP="007F13E8" w14:paraId="3106B753" w14:textId="77777777">
            <w:pPr>
              <w:numPr>
                <w:ilvl w:val="0"/>
                <w:numId w:val="16"/>
              </w:numPr>
              <w:spacing w:before="120" w:after="120"/>
            </w:pPr>
            <w:r w:rsidRPr="002F6A28">
              <w:t>TZS 1502, Fruits and Vegetables — Determination of Arsenic content</w:t>
            </w:r>
          </w:p>
          <w:p w:rsidR="00EE3A11" w:rsidRPr="002F6A28" w:rsidP="007F13E8" w14:paraId="69B3B7CD" w14:textId="77777777">
            <w:pPr>
              <w:numPr>
                <w:ilvl w:val="0"/>
                <w:numId w:val="16"/>
              </w:numPr>
              <w:spacing w:before="120" w:after="120"/>
            </w:pPr>
            <w:r w:rsidRPr="002F6A28">
              <w:t>TZS 1529, Fruits and Vegetables — Determination of Sodium Chloride in brine</w:t>
            </w:r>
          </w:p>
          <w:p w:rsidR="00EE3A11" w:rsidRPr="002F6A28" w:rsidP="007F13E8" w14:paraId="2E9F2CB5" w14:textId="77777777">
            <w:pPr>
              <w:numPr>
                <w:ilvl w:val="0"/>
                <w:numId w:val="16"/>
              </w:numPr>
              <w:spacing w:before="120" w:after="120"/>
            </w:pPr>
            <w:r w:rsidRPr="002F6A28">
              <w:t>TZS 2288, Edible fats and oils — Specification</w:t>
            </w:r>
          </w:p>
        </w:tc>
      </w:tr>
      <w:tr w14:paraId="302189DE"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597960DF"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20864320" w14:textId="77777777">
            <w:pPr>
              <w:spacing w:before="120" w:after="120"/>
            </w:pPr>
            <w:r w:rsidRPr="002F6A28">
              <w:rPr>
                <w:b/>
              </w:rPr>
              <w:t>Proposed date of adoption:</w:t>
            </w:r>
            <w:r w:rsidRPr="00C379C8">
              <w:t xml:space="preserve"> To be determined and notified</w:t>
            </w:r>
          </w:p>
          <w:p w:rsidR="00EE3A11" w:rsidRPr="002F6A28" w:rsidP="008953C4" w14:paraId="59C9DC9E" w14:textId="77777777">
            <w:pPr>
              <w:spacing w:after="120"/>
            </w:pPr>
            <w:r w:rsidRPr="002F6A28">
              <w:rPr>
                <w:b/>
              </w:rPr>
              <w:t>Proposed date of entry into force:</w:t>
            </w:r>
            <w:r w:rsidRPr="00C379C8">
              <w:t xml:space="preserve"> To be determined</w:t>
            </w:r>
          </w:p>
        </w:tc>
      </w:tr>
      <w:tr w14:paraId="2429C10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1B2D5C7"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14BFFBC0" w14:textId="77777777">
            <w:pPr>
              <w:spacing w:before="120" w:after="120"/>
            </w:pPr>
            <w:r w:rsidRPr="002F6A28">
              <w:rPr>
                <w:b/>
              </w:rPr>
              <w:t>Final date for comments:</w:t>
            </w:r>
            <w:r w:rsidRPr="00C379C8" w:rsidR="00EE3A11">
              <w:t xml:space="preserve"> 60 days from notification</w:t>
            </w:r>
          </w:p>
        </w:tc>
      </w:tr>
      <w:tr w14:paraId="5ECA7E09"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70DEFFEF"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360D5E39"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39E487D9" w14:textId="77777777">
            <w:pPr>
              <w:keepNext/>
              <w:keepLines/>
              <w:rPr>
                <w:bCs/>
              </w:rPr>
            </w:pPr>
            <w:r w:rsidRPr="00A12DDE">
              <w:rPr>
                <w:bCs/>
              </w:rPr>
              <w:t>Contact person(s):</w:t>
            </w:r>
          </w:p>
          <w:p w:rsidR="00EE3A11" w:rsidRPr="00A12DDE" w:rsidP="00B16145" w14:paraId="0F3C7331" w14:textId="77777777">
            <w:pPr>
              <w:keepNext/>
              <w:keepLines/>
              <w:rPr>
                <w:bCs/>
              </w:rPr>
            </w:pPr>
            <w:r w:rsidRPr="00A12DDE">
              <w:rPr>
                <w:bCs/>
              </w:rPr>
              <w:t xml:space="preserve">Ms. Bahati Samillani (NEP </w:t>
            </w:r>
            <w:r w:rsidRPr="00A12DDE">
              <w:rPr>
                <w:bCs/>
              </w:rPr>
              <w:t>officer) and Mr. Clavery Chausi</w:t>
            </w:r>
          </w:p>
          <w:p w:rsidR="00EE3A11" w:rsidRPr="00A12DDE" w:rsidP="00B16145" w14:paraId="1D1BCCBC" w14:textId="77777777">
            <w:pPr>
              <w:keepNext/>
              <w:keepLines/>
              <w:rPr>
                <w:bCs/>
              </w:rPr>
            </w:pPr>
            <w:r w:rsidRPr="00A12DDE">
              <w:rPr>
                <w:bCs/>
              </w:rPr>
              <w:t>Tanzania Bureau of Standards (TBS)</w:t>
            </w:r>
          </w:p>
          <w:p w:rsidR="00EE3A11" w:rsidRPr="00A12DDE" w:rsidP="00B16145" w14:paraId="4E8A0909" w14:textId="77777777">
            <w:pPr>
              <w:keepNext/>
              <w:keepLines/>
              <w:rPr>
                <w:bCs/>
              </w:rPr>
            </w:pPr>
            <w:r w:rsidRPr="00A12DDE">
              <w:rPr>
                <w:bCs/>
              </w:rPr>
              <w:t>Morogoro/Sam Nujoma Road, Ubungo</w:t>
            </w:r>
          </w:p>
          <w:p w:rsidR="00EE3A11" w:rsidRPr="00A12DDE" w:rsidP="00B16145" w14:paraId="208975B7" w14:textId="77777777">
            <w:pPr>
              <w:keepNext/>
              <w:keepLines/>
              <w:rPr>
                <w:bCs/>
              </w:rPr>
            </w:pPr>
            <w:r w:rsidRPr="00A12DDE">
              <w:rPr>
                <w:bCs/>
              </w:rPr>
              <w:t>P O Box 9524</w:t>
            </w:r>
          </w:p>
          <w:p w:rsidR="00EE3A11" w:rsidRPr="00A12DDE" w:rsidP="00B16145" w14:paraId="54759FFB" w14:textId="77777777">
            <w:pPr>
              <w:keepNext/>
              <w:keepLines/>
              <w:rPr>
                <w:bCs/>
              </w:rPr>
            </w:pPr>
            <w:r w:rsidRPr="00A12DDE">
              <w:rPr>
                <w:bCs/>
              </w:rPr>
              <w:t>Dar Es Salaam</w:t>
            </w:r>
          </w:p>
          <w:p w:rsidR="00EE3A11" w:rsidRPr="00A12DDE" w:rsidP="00B16145" w14:paraId="3F874A5B" w14:textId="77777777">
            <w:pPr>
              <w:keepNext/>
              <w:keepLines/>
              <w:rPr>
                <w:bCs/>
              </w:rPr>
            </w:pPr>
            <w:r w:rsidRPr="00A12DDE">
              <w:rPr>
                <w:bCs/>
              </w:rPr>
              <w:t>Tel: +(255) 22 2450206</w:t>
            </w:r>
          </w:p>
          <w:p w:rsidR="00EE3A11" w:rsidRPr="00A12DDE" w:rsidP="00B16145" w14:paraId="443C6DA9" w14:textId="77777777">
            <w:pPr>
              <w:keepNext/>
              <w:keepLines/>
              <w:rPr>
                <w:bCs/>
              </w:rPr>
            </w:pPr>
            <w:r w:rsidRPr="00A12DDE">
              <w:rPr>
                <w:bCs/>
              </w:rPr>
              <w:t xml:space="preserve">Email: </w:t>
            </w:r>
            <w:hyperlink r:id="rId5" w:history="1">
              <w:r w:rsidRPr="00A12DDE">
                <w:rPr>
                  <w:bCs/>
                  <w:color w:val="0000FF"/>
                  <w:u w:val="single"/>
                </w:rPr>
                <w:t>nep@tbs.go.tz</w:t>
              </w:r>
            </w:hyperlink>
            <w:r w:rsidRPr="00A12DDE">
              <w:rPr>
                <w:bCs/>
              </w:rPr>
              <w:t xml:space="preserve">; </w:t>
            </w:r>
            <w:hyperlink r:id="rId8" w:history="1">
              <w:r w:rsidRPr="00A12DDE">
                <w:rPr>
                  <w:bCs/>
                  <w:color w:val="0000FF"/>
                  <w:u w:val="single"/>
                </w:rPr>
                <w:t>bahati.samillani@tbs.go.tz</w:t>
              </w:r>
            </w:hyperlink>
          </w:p>
          <w:p w:rsidR="00EE3A11" w:rsidRPr="00A12DDE" w:rsidP="00B16145" w14:paraId="5D47B5BF" w14:textId="77777777">
            <w:pPr>
              <w:keepNext/>
              <w:keepLines/>
              <w:rPr>
                <w:bCs/>
              </w:rPr>
            </w:pPr>
            <w:r w:rsidRPr="00A12DDE">
              <w:rPr>
                <w:bCs/>
              </w:rPr>
              <w:t xml:space="preserve">Website: </w:t>
            </w:r>
            <w:hyperlink r:id="rId7" w:tgtFrame="_blank" w:history="1">
              <w:r w:rsidRPr="00A12DDE">
                <w:rPr>
                  <w:bCs/>
                  <w:color w:val="0000FF"/>
                  <w:u w:val="single"/>
                </w:rPr>
                <w:t>http://www.tbs.go.tz</w:t>
              </w:r>
            </w:hyperlink>
          </w:p>
          <w:p w:rsidR="00EE3A11" w:rsidRPr="00A12DDE" w:rsidP="00B16145" w14:paraId="231459EC" w14:textId="77777777">
            <w:pPr>
              <w:keepNext/>
              <w:keepLines/>
              <w:pBdr>
                <w:top w:val="none" w:sz="0" w:space="4" w:color="auto"/>
              </w:pBdr>
              <w:spacing w:after="120"/>
              <w:rPr>
                <w:bCs/>
              </w:rPr>
            </w:pPr>
            <w:hyperlink r:id="rId9" w:tgtFrame="_blank" w:history="1">
              <w:r w:rsidRPr="00A12DDE">
                <w:rPr>
                  <w:bCs/>
                  <w:color w:val="0000FF"/>
                  <w:u w:val="single"/>
                </w:rPr>
                <w:t>https://members.wto.org/crnattachments/2025/TBT/TZA/25_02864_00_e.pdf</w:t>
              </w:r>
            </w:hyperlink>
          </w:p>
        </w:tc>
      </w:tr>
    </w:tbl>
    <w:p w:rsidR="00EE3A11" w:rsidRPr="002F6A28" w:rsidP="002F6A28" w14:paraId="19520E2B" w14:textId="77777777"/>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3D831C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90CF33E"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A1DC4A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8D417E5" w14:textId="77777777">
    <w:pPr>
      <w:pStyle w:val="Header"/>
      <w:pBdr>
        <w:bottom w:val="single" w:sz="4" w:space="1" w:color="auto"/>
      </w:pBdr>
      <w:tabs>
        <w:tab w:val="clear" w:pos="4513"/>
        <w:tab w:val="clear" w:pos="9027"/>
      </w:tabs>
      <w:jc w:val="center"/>
    </w:pPr>
    <w:r w:rsidRPr="002F6A28">
      <w:t>tbtSymbol</w:t>
    </w:r>
  </w:p>
  <w:p w:rsidR="009239F7" w:rsidRPr="002F6A28" w:rsidP="009239F7" w14:paraId="1BA57626" w14:textId="77777777">
    <w:pPr>
      <w:pStyle w:val="Header"/>
      <w:pBdr>
        <w:bottom w:val="single" w:sz="4" w:space="1" w:color="auto"/>
      </w:pBdr>
      <w:tabs>
        <w:tab w:val="clear" w:pos="4513"/>
        <w:tab w:val="clear" w:pos="9027"/>
      </w:tabs>
      <w:jc w:val="center"/>
    </w:pPr>
  </w:p>
  <w:p w:rsidR="009239F7" w:rsidRPr="002F6A28" w:rsidP="009239F7" w14:paraId="35B24DF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4670056"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3319900" w14:textId="77777777">
    <w:pPr>
      <w:pStyle w:val="Header"/>
      <w:pBdr>
        <w:bottom w:val="single" w:sz="4" w:space="1" w:color="auto"/>
      </w:pBdr>
      <w:tabs>
        <w:tab w:val="clear" w:pos="4513"/>
        <w:tab w:val="clear" w:pos="9027"/>
      </w:tabs>
      <w:jc w:val="center"/>
    </w:pPr>
    <w:bookmarkStart w:id="0" w:name="spsSymbolHeader"/>
    <w:r w:rsidRPr="002F6A28">
      <w:t>G/TBT/N/TZA/1316</w:t>
    </w:r>
    <w:bookmarkEnd w:id="0"/>
  </w:p>
  <w:p w:rsidR="009239F7" w:rsidRPr="002F6A28" w:rsidP="009239F7" w14:paraId="30C7823F" w14:textId="77777777">
    <w:pPr>
      <w:pStyle w:val="Header"/>
      <w:pBdr>
        <w:bottom w:val="single" w:sz="4" w:space="1" w:color="auto"/>
      </w:pBdr>
      <w:tabs>
        <w:tab w:val="clear" w:pos="4513"/>
        <w:tab w:val="clear" w:pos="9027"/>
      </w:tabs>
      <w:jc w:val="center"/>
    </w:pPr>
  </w:p>
  <w:p w:rsidR="009239F7" w:rsidRPr="002F6A28" w:rsidP="009239F7" w14:paraId="70DC7E4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55E5705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640E29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8B85F4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42BFAC9" w14:textId="77777777">
          <w:pPr>
            <w:jc w:val="right"/>
            <w:rPr>
              <w:b/>
              <w:color w:val="FF0000"/>
              <w:szCs w:val="16"/>
            </w:rPr>
          </w:pPr>
        </w:p>
      </w:tc>
    </w:tr>
    <w:bookmarkEnd w:id="1"/>
    <w:tr w14:paraId="3CC0622D"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242629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7CD5EF4" w14:textId="77777777">
          <w:pPr>
            <w:jc w:val="right"/>
            <w:rPr>
              <w:b/>
              <w:szCs w:val="16"/>
            </w:rPr>
          </w:pPr>
        </w:p>
      </w:tc>
    </w:tr>
    <w:tr w14:paraId="59F788B1"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B83204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07A2C05" w14:textId="77777777">
          <w:pPr>
            <w:jc w:val="right"/>
            <w:rPr>
              <w:b/>
              <w:szCs w:val="16"/>
            </w:rPr>
          </w:pPr>
          <w:bookmarkStart w:id="2" w:name="bmkSymbols"/>
          <w:r w:rsidRPr="002F6A28">
            <w:rPr>
              <w:b/>
              <w:szCs w:val="16"/>
            </w:rPr>
            <w:t>G/TBT/N/TZA/1316</w:t>
          </w:r>
          <w:bookmarkEnd w:id="2"/>
        </w:p>
      </w:tc>
    </w:tr>
    <w:tr w14:paraId="03D434C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843D615" w14:textId="77777777"/>
      </w:tc>
      <w:tc>
        <w:tcPr>
          <w:tcW w:w="5448" w:type="dxa"/>
          <w:gridSpan w:val="2"/>
          <w:shd w:val="clear" w:color="auto" w:fill="FFFFFF"/>
          <w:tcMar>
            <w:left w:w="108" w:type="dxa"/>
            <w:right w:w="108" w:type="dxa"/>
          </w:tcMar>
          <w:vAlign w:val="center"/>
        </w:tcPr>
        <w:p w:rsidR="00ED54E0" w:rsidRPr="009239F7" w:rsidP="00B801E9" w14:paraId="2D7886B2" w14:textId="77777777">
          <w:pPr>
            <w:jc w:val="right"/>
            <w:rPr>
              <w:szCs w:val="16"/>
            </w:rPr>
          </w:pPr>
          <w:bookmarkStart w:id="3" w:name="spsDateDistribution"/>
          <w:bookmarkStart w:id="4" w:name="bmkDate"/>
          <w:r w:rsidRPr="009239F7">
            <w:rPr>
              <w:szCs w:val="16"/>
            </w:rPr>
            <w:t>14 April 2025</w:t>
          </w:r>
          <w:bookmarkEnd w:id="3"/>
          <w:bookmarkEnd w:id="4"/>
        </w:p>
      </w:tc>
    </w:tr>
    <w:tr w14:paraId="11DB4B02"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EFA8A04" w14:textId="77777777">
          <w:pPr>
            <w:jc w:val="left"/>
            <w:rPr>
              <w:b/>
            </w:rPr>
          </w:pPr>
          <w:bookmarkStart w:id="5" w:name="bmkSerial"/>
          <w:r>
            <w:rPr>
              <w:b w:val="0"/>
              <w:color w:val="FF0000"/>
            </w:rPr>
            <w:t>(25-2607)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C8DAAB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671FB38D"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4D95070"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FEFA1D1"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63826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50090362">
    <w:abstractNumId w:val="9"/>
  </w:num>
  <w:num w:numId="2" w16cid:durableId="1551192146">
    <w:abstractNumId w:val="7"/>
  </w:num>
  <w:num w:numId="3" w16cid:durableId="1496918472">
    <w:abstractNumId w:val="6"/>
  </w:num>
  <w:num w:numId="4" w16cid:durableId="117335360">
    <w:abstractNumId w:val="5"/>
  </w:num>
  <w:num w:numId="5" w16cid:durableId="738207451">
    <w:abstractNumId w:val="4"/>
  </w:num>
  <w:num w:numId="6" w16cid:durableId="2139227239">
    <w:abstractNumId w:val="12"/>
  </w:num>
  <w:num w:numId="7" w16cid:durableId="126171022">
    <w:abstractNumId w:val="11"/>
  </w:num>
  <w:num w:numId="8" w16cid:durableId="1752198328">
    <w:abstractNumId w:val="10"/>
  </w:num>
  <w:num w:numId="9" w16cid:durableId="1078014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9304034">
    <w:abstractNumId w:val="13"/>
  </w:num>
  <w:num w:numId="11" w16cid:durableId="733158319">
    <w:abstractNumId w:val="8"/>
  </w:num>
  <w:num w:numId="12" w16cid:durableId="1120106421">
    <w:abstractNumId w:val="3"/>
  </w:num>
  <w:num w:numId="13" w16cid:durableId="1629697079">
    <w:abstractNumId w:val="2"/>
  </w:num>
  <w:num w:numId="14" w16cid:durableId="354379997">
    <w:abstractNumId w:val="1"/>
  </w:num>
  <w:num w:numId="15" w16cid:durableId="767963050">
    <w:abstractNumId w:val="0"/>
  </w:num>
  <w:num w:numId="16" w16cid:durableId="5815674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1156F"/>
    <w:rsid w:val="0052601B"/>
    <w:rsid w:val="005336B8"/>
    <w:rsid w:val="00533DC1"/>
    <w:rsid w:val="00535803"/>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0C36"/>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D720D6"/>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ep@tbs.go.tz" TargetMode="External" /><Relationship Id="rId6" Type="http://schemas.openxmlformats.org/officeDocument/2006/relationships/hyperlink" Target="mailto:info@tbs.go.tz" TargetMode="External" /><Relationship Id="rId7" Type="http://schemas.openxmlformats.org/officeDocument/2006/relationships/hyperlink" Target="http://www.tbs.go.tz" TargetMode="External" /><Relationship Id="rId8" Type="http://schemas.openxmlformats.org/officeDocument/2006/relationships/hyperlink" Target="mailto:bahati.samillani@tbs.go.tz" TargetMode="External" /><Relationship Id="rId9" Type="http://schemas.openxmlformats.org/officeDocument/2006/relationships/hyperlink" Target="https://members.wto.org/crnattachments/2025/TBT/TZA/25_02864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2025-04-14T10:15:00Z</dcterms:created>
  <dcterms:modified xsi:type="dcterms:W3CDTF">2025-04-14T10:15:00Z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