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70288227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5D15F765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2EC0C6D1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12AD7C02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349813B2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4938705A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NIGERIA</w:t>
            </w:r>
          </w:p>
          <w:p w:rsidR="00F85C99" w:rsidRPr="002F6A28" w:rsidP="002F6A28" w14:paraId="153AFAA0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1080BC0E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47B0ED4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1FF4940A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04DFFFE1" w14:textId="77777777">
            <w:r w:rsidRPr="00C379C8">
              <w:t>Standards Organisation of Nigeria (SON)</w:t>
            </w:r>
          </w:p>
          <w:p w:rsidR="00EE3A11" w:rsidRPr="00C379C8" w:rsidP="000C3B6C" w14:paraId="20680FB7" w14:textId="77777777">
            <w:r w:rsidRPr="00C379C8">
              <w:t>52, Lome Crescent, Wuse Zone 7,</w:t>
            </w:r>
          </w:p>
          <w:p w:rsidR="00EE3A11" w:rsidRPr="00C379C8" w:rsidP="000C3B6C" w14:paraId="532FA311" w14:textId="77777777">
            <w:r w:rsidRPr="00C379C8">
              <w:t>Federal Capital Territory, Abuja, Nigeria</w:t>
            </w:r>
          </w:p>
          <w:p w:rsidR="00EE3A11" w:rsidRPr="00C379C8" w:rsidP="000C3B6C" w14:paraId="658F96DE" w14:textId="77777777">
            <w:r w:rsidRPr="00C379C8">
              <w:t>Telephone: +2348033162789</w:t>
            </w:r>
          </w:p>
          <w:p w:rsidR="00EE3A11" w:rsidRPr="00C379C8" w:rsidP="000C3B6C" w14:paraId="509BBEBB" w14:textId="77777777">
            <w:r w:rsidRPr="00C379C8">
              <w:t xml:space="preserve">Website: </w:t>
            </w:r>
            <w:hyperlink r:id="rId6" w:tgtFrame="_blank" w:history="1">
              <w:r w:rsidRPr="00C379C8">
                <w:rPr>
                  <w:color w:val="0000FF"/>
                  <w:u w:val="single"/>
                </w:rPr>
                <w:t>http://www.son.gov.ng</w:t>
              </w:r>
            </w:hyperlink>
          </w:p>
          <w:p w:rsidR="00EE3A11" w:rsidRPr="00C379C8" w:rsidP="000C3B6C" w14:paraId="01F0DDFC" w14:textId="77777777">
            <w:pPr>
              <w:spacing w:after="120"/>
            </w:pPr>
            <w:r w:rsidRPr="00C379C8">
              <w:t xml:space="preserve">E-mail: </w:t>
            </w:r>
            <w:hyperlink r:id="rId7" w:history="1">
              <w:r w:rsidRPr="00C379C8">
                <w:rPr>
                  <w:color w:val="0000FF"/>
                  <w:u w:val="single"/>
                </w:rPr>
                <w:t>wto.tbt.nep@son.gov.ng</w:t>
              </w:r>
            </w:hyperlink>
            <w:r w:rsidRPr="00C379C8">
              <w:t xml:space="preserve">, </w:t>
            </w:r>
            <w:hyperlink r:id="rId8" w:history="1">
              <w:r w:rsidRPr="00C379C8">
                <w:rPr>
                  <w:color w:val="0000FF"/>
                  <w:u w:val="single"/>
                </w:rPr>
                <w:t>chivivlinjet@yahoo.com</w:t>
              </w:r>
            </w:hyperlink>
          </w:p>
        </w:tc>
      </w:tr>
      <w:tr w14:paraId="204D8945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5BB1EB6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6695EA61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671F26ED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997E379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32FE76C5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Sterile surgical catgut, similar sterile suture materials and sterile tissue adhesives for surgical wound closure; sterile laminaria and sterile laminaria tents; sterile absorbable surgical or dental haemostatics (HS code(s): 300610)</w:t>
            </w:r>
          </w:p>
        </w:tc>
      </w:tr>
      <w:tr w14:paraId="6C7A2892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1253741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7BC57454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DARS 2153-2:2025, Surgical sutures -Part 2 Non -absorbable first edition; (23 page(s), in English)</w:t>
            </w:r>
          </w:p>
          <w:p w:rsidR="000C3B6C" w:rsidRPr="000C3B6C" w:rsidP="002F6A28" w14:paraId="610CB1CD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A555C6" w:rsidRPr="00CE6C29" w:rsidP="002F6A28" w14:paraId="3F0DE5E8" w14:textId="77777777">
            <w:pPr>
              <w:pBdr>
                <w:top w:val="none" w:sz="0" w:space="4" w:color="auto"/>
                <w:bottom w:val="none" w:sz="0" w:space="4" w:color="auto"/>
              </w:pBdr>
              <w:rPr>
                <w:iCs/>
              </w:rPr>
            </w:pPr>
            <w:hyperlink r:id="rId9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https://members.wto.org/crnattachments/2025/TBT/NGA/25_04660_00_e.pdf</w:t>
              </w:r>
            </w:hyperlink>
          </w:p>
          <w:p w:rsidR="00A555C6" w:rsidRPr="00CE6C29" w:rsidP="002F6A28" w14:paraId="1339C65B" w14:textId="77777777">
            <w:pPr>
              <w:rPr>
                <w:iCs/>
              </w:rPr>
            </w:pPr>
            <w:r w:rsidRPr="00CE6C29">
              <w:rPr>
                <w:iCs/>
              </w:rPr>
              <w:t>Mrs. Chioma Chudi-Anaukwu</w:t>
            </w:r>
          </w:p>
          <w:p w:rsidR="00A555C6" w:rsidRPr="00CE6C29" w:rsidP="002F6A28" w14:paraId="2A7B5911" w14:textId="77777777">
            <w:pPr>
              <w:rPr>
                <w:iCs/>
              </w:rPr>
            </w:pPr>
            <w:r w:rsidRPr="00CE6C29">
              <w:rPr>
                <w:iCs/>
              </w:rPr>
              <w:t>Standards Organisation of Nigeria (SON)</w:t>
            </w:r>
          </w:p>
          <w:p w:rsidR="00A555C6" w:rsidRPr="00CE6C29" w:rsidP="002F6A28" w14:paraId="5914AA01" w14:textId="77777777">
            <w:pPr>
              <w:rPr>
                <w:iCs/>
              </w:rPr>
            </w:pPr>
            <w:r w:rsidRPr="00CE6C29">
              <w:rPr>
                <w:iCs/>
              </w:rPr>
              <w:t>52, Lome Crescent, Wuse Zone 7,</w:t>
            </w:r>
          </w:p>
          <w:p w:rsidR="00A555C6" w:rsidRPr="00CE6C29" w:rsidP="002F6A28" w14:paraId="08CAD77C" w14:textId="77777777">
            <w:pPr>
              <w:rPr>
                <w:iCs/>
              </w:rPr>
            </w:pPr>
            <w:r w:rsidRPr="00CE6C29">
              <w:rPr>
                <w:iCs/>
              </w:rPr>
              <w:t>Federal Capital Territory, Abuja, Nigeria</w:t>
            </w:r>
          </w:p>
          <w:p w:rsidR="00A555C6" w:rsidRPr="00CE6C29" w:rsidP="002F6A28" w14:paraId="68B971D5" w14:textId="77777777">
            <w:pPr>
              <w:rPr>
                <w:iCs/>
              </w:rPr>
            </w:pPr>
            <w:r w:rsidRPr="00CE6C29">
              <w:rPr>
                <w:iCs/>
              </w:rPr>
              <w:t>www.son.gov.ng</w:t>
            </w:r>
          </w:p>
          <w:p w:rsidR="00A555C6" w:rsidRPr="00CE6C29" w:rsidP="002F6A28" w14:paraId="2D50E4A7" w14:textId="77777777">
            <w:pPr>
              <w:rPr>
                <w:iCs/>
              </w:rPr>
            </w:pPr>
            <w:r w:rsidRPr="00CE6C29">
              <w:rPr>
                <w:iCs/>
              </w:rPr>
              <w:t>Telephone: +2348033162789</w:t>
            </w:r>
          </w:p>
          <w:p w:rsidR="00A555C6" w:rsidRPr="00CE6C29" w:rsidP="002F6A28" w14:paraId="1360A034" w14:textId="77777777">
            <w:pPr>
              <w:rPr>
                <w:iCs/>
              </w:rPr>
            </w:pPr>
            <w:r w:rsidRPr="00CE6C29">
              <w:rPr>
                <w:iCs/>
              </w:rPr>
              <w:t xml:space="preserve">Email: </w:t>
            </w:r>
            <w:hyperlink r:id="rId7" w:history="1">
              <w:r w:rsidRPr="00CE6C29">
                <w:rPr>
                  <w:iCs/>
                  <w:color w:val="0000FF"/>
                  <w:u w:val="single"/>
                </w:rPr>
                <w:t>wto.tbt.nep@son.gov.ng</w:t>
              </w:r>
            </w:hyperlink>
            <w:r w:rsidRPr="00CE6C29">
              <w:rPr>
                <w:iCs/>
              </w:rPr>
              <w:t xml:space="preserve">, </w:t>
            </w:r>
            <w:hyperlink r:id="rId8" w:history="1">
              <w:r w:rsidRPr="00CE6C29">
                <w:rPr>
                  <w:iCs/>
                  <w:color w:val="0000FF"/>
                  <w:u w:val="single"/>
                </w:rPr>
                <w:t>chivivlinjet@yahoo.com</w:t>
              </w:r>
            </w:hyperlink>
          </w:p>
          <w:p w:rsidR="00A555C6" w:rsidRPr="00CE6C29" w:rsidP="002F6A28" w14:paraId="7CEEB3F1" w14:textId="77777777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>Website: www.son.gov.ng</w:t>
            </w:r>
          </w:p>
        </w:tc>
      </w:tr>
      <w:tr w14:paraId="2C5FE961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5736B57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57E9BDA6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1.1 This Draft African Standard specifies the requirements, sampling and test methods for non-absorbable surgical sutures and surgical ligatures.</w:t>
            </w:r>
          </w:p>
          <w:p w:rsidR="00FE448B" w:rsidRPr="00C379C8" w:rsidP="002F6A28" w14:paraId="3D1D695D" w14:textId="77777777">
            <w:pPr>
              <w:spacing w:before="120" w:after="120"/>
            </w:pPr>
            <w:r w:rsidRPr="00C379C8">
              <w:t>1.2 This standard does not cover antimicrobial impregnated non -absorbable sutures.</w:t>
            </w:r>
          </w:p>
        </w:tc>
      </w:tr>
      <w:tr w14:paraId="6D7BF69B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6890AD9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02721428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Quality requirements; Harmonization; Reducing trade barriers and facilitating trade</w:t>
            </w:r>
          </w:p>
        </w:tc>
      </w:tr>
      <w:tr w14:paraId="4E02CD54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47B07B5E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587994A5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4B48736E" w14:textId="77777777">
            <w:pPr>
              <w:spacing w:before="120" w:after="120"/>
            </w:pPr>
            <w:r w:rsidRPr="002F6A28">
              <w:t xml:space="preserve">1. ISO 10993 </w:t>
            </w:r>
            <w:r w:rsidRPr="002F6A28">
              <w:rPr>
                <w:i/>
                <w:iCs/>
              </w:rPr>
              <w:t>(all parts), Biological evaluation of medical devices</w:t>
            </w:r>
          </w:p>
          <w:p w:rsidR="00EE3A11" w:rsidRPr="002F6A28" w:rsidP="007F13E8" w14:paraId="3581159C" w14:textId="77777777">
            <w:pPr>
              <w:spacing w:before="120" w:after="120"/>
            </w:pPr>
            <w:r w:rsidRPr="002F6A28">
              <w:t xml:space="preserve">2. ISO 15223-1, </w:t>
            </w:r>
            <w:r w:rsidRPr="002F6A28">
              <w:rPr>
                <w:i/>
                <w:iCs/>
              </w:rPr>
              <w:t xml:space="preserve">Medical devices - Symbols to be used with medical device labels, labelling and information to be supplied - Part 1: General requirements. </w:t>
            </w:r>
          </w:p>
          <w:p w:rsidR="00EE3A11" w:rsidRPr="002F6A28" w:rsidP="007F13E8" w14:paraId="3426C290" w14:textId="77777777">
            <w:pPr>
              <w:spacing w:before="120" w:after="120"/>
            </w:pPr>
            <w:r w:rsidRPr="002F6A28">
              <w:rPr>
                <w:i/>
                <w:iCs/>
              </w:rPr>
              <w:t xml:space="preserve">3. </w:t>
            </w:r>
            <w:r w:rsidRPr="002F6A28">
              <w:t>ISO 24153</w:t>
            </w:r>
            <w:r w:rsidRPr="002F6A28">
              <w:rPr>
                <w:i/>
                <w:iCs/>
              </w:rPr>
              <w:t>, Random sampling and randomization procedures</w:t>
            </w:r>
          </w:p>
        </w:tc>
      </w:tr>
      <w:tr w14:paraId="778E5996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5C8BE023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7D2289A2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310713C6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3684750F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2B0FB459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148680B1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0703CF49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16 September 2025</w:t>
            </w:r>
          </w:p>
          <w:p w:rsidR="000C3B6C" w:rsidRPr="00E3324D" w:rsidP="000C3B6C" w14:paraId="3833D3D9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37530BBE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07F63EAF" w14:textId="77777777">
            <w:r w:rsidRPr="00CE6C29">
              <w:t>Standards Organisation of Nigeria,</w:t>
            </w:r>
          </w:p>
          <w:p w:rsidR="00CE6C29" w:rsidRPr="00CE6C29" w:rsidP="000C3B6C" w14:paraId="0CCF7E11" w14:textId="77777777">
            <w:r w:rsidRPr="00CE6C29">
              <w:t>Chudi-Anaukwu, Chioma Vivienne</w:t>
            </w:r>
          </w:p>
          <w:p w:rsidR="00CE6C29" w:rsidRPr="00CE6C29" w:rsidP="000C3B6C" w14:paraId="0F241863" w14:textId="77777777">
            <w:r w:rsidRPr="00CE6C29">
              <w:t>52 Lome crescent Wuse zone 7, Abuja.</w:t>
            </w:r>
          </w:p>
          <w:p w:rsidR="00CE6C29" w:rsidRPr="00CE6C29" w:rsidP="000C3B6C" w14:paraId="76C84901" w14:textId="77777777">
            <w:r w:rsidRPr="00CE6C29">
              <w:t>Tel: +(234) 803 316 2789; +(234) 809 716 7219</w:t>
            </w:r>
          </w:p>
          <w:p w:rsidR="00CE6C29" w:rsidRPr="00CE6C29" w:rsidP="000C3B6C" w14:paraId="7CA5B0A8" w14:textId="77777777">
            <w:r w:rsidRPr="00CE6C29">
              <w:t xml:space="preserve">Email: </w:t>
            </w:r>
            <w:hyperlink r:id="rId7" w:history="1">
              <w:r w:rsidRPr="00CE6C29">
                <w:rPr>
                  <w:color w:val="0000FF"/>
                  <w:u w:val="single"/>
                </w:rPr>
                <w:t>wto.tbt.nep@son.gov.ng</w:t>
              </w:r>
            </w:hyperlink>
          </w:p>
          <w:p w:rsidR="00CE6C29" w:rsidRPr="00CE6C29" w:rsidP="000C3B6C" w14:paraId="7B7722A0" w14:textId="77777777">
            <w:hyperlink r:id="rId8" w:history="1">
              <w:r w:rsidRPr="00CE6C29">
                <w:rPr>
                  <w:color w:val="0000FF"/>
                  <w:u w:val="single"/>
                </w:rPr>
                <w:t>chivivlinjet@yahoo.com</w:t>
              </w:r>
            </w:hyperlink>
          </w:p>
          <w:p w:rsidR="00CE6C29" w:rsidRPr="00CE6C29" w:rsidP="000C3B6C" w14:paraId="24784F3C" w14:textId="77777777">
            <w:pPr>
              <w:spacing w:after="120"/>
            </w:pPr>
            <w:r w:rsidRPr="00CE6C29">
              <w:t xml:space="preserve">Website: </w:t>
            </w:r>
            <w:hyperlink r:id="rId6" w:tgtFrame="_blank" w:history="1">
              <w:r w:rsidRPr="00CE6C29">
                <w:rPr>
                  <w:color w:val="0000FF"/>
                  <w:u w:val="single"/>
                </w:rPr>
                <w:t>http://www.son.gov.ng</w:t>
              </w:r>
            </w:hyperlink>
          </w:p>
        </w:tc>
      </w:tr>
    </w:tbl>
    <w:p w:rsidR="00EE3A11" w:rsidRPr="002F6A28" w:rsidP="00887259" w14:paraId="128B8623" w14:textId="77777777">
      <w:pPr>
        <w:jc w:val="center"/>
      </w:pPr>
    </w:p>
    <w:sectPr w:rsidSect="00760DB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0768502B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4A7A28C6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076BCEFF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7542CC0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1E99553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7B67462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43FADC7F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6A5338B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G/TBT/N/NGA/21</w:t>
    </w:r>
    <w:bookmarkEnd w:id="0"/>
  </w:p>
  <w:p w:rsidR="009239F7" w:rsidRPr="002F6A28" w:rsidP="009239F7" w14:paraId="15B2F8B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0DFCDF4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390E42E4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4066F3CE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B6D08FF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0FEF76E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15EA7923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48A3EC32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53A90325" w14:textId="77777777">
          <w:pPr>
            <w:jc w:val="right"/>
            <w:rPr>
              <w:b/>
              <w:szCs w:val="16"/>
            </w:rPr>
          </w:pPr>
        </w:p>
      </w:tc>
    </w:tr>
    <w:tr w14:paraId="39ACC07E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5F35ED42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32DBEA00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G/TBT/N/NGA/21</w:t>
          </w:r>
          <w:bookmarkEnd w:id="2"/>
        </w:p>
      </w:tc>
    </w:tr>
    <w:tr w14:paraId="14B424CB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36167FB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ADEE997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18 July 2025</w:t>
          </w:r>
          <w:bookmarkEnd w:id="3"/>
          <w:bookmarkEnd w:id="4"/>
        </w:p>
      </w:tc>
    </w:tr>
    <w:tr w14:paraId="4E7037DD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5DF4388A" w14:textId="77777777">
          <w:pPr>
            <w:jc w:val="left"/>
            <w:rPr>
              <w:b/>
            </w:rPr>
          </w:pPr>
          <w:bookmarkStart w:id="5" w:name="bmkSerial"/>
          <w:r>
            <w:rPr>
              <w:b w:val="0"/>
              <w:color w:val="FF0000"/>
            </w:rPr>
            <w:t>(25-4628)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7D29FA31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0C27CB23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421C021C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4789CA6E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6DA8A3C7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43564876">
    <w:abstractNumId w:val="9"/>
  </w:num>
  <w:num w:numId="2" w16cid:durableId="432169257">
    <w:abstractNumId w:val="7"/>
  </w:num>
  <w:num w:numId="3" w16cid:durableId="825785236">
    <w:abstractNumId w:val="6"/>
  </w:num>
  <w:num w:numId="4" w16cid:durableId="815148643">
    <w:abstractNumId w:val="5"/>
  </w:num>
  <w:num w:numId="5" w16cid:durableId="728960300">
    <w:abstractNumId w:val="4"/>
  </w:num>
  <w:num w:numId="6" w16cid:durableId="1453213334">
    <w:abstractNumId w:val="12"/>
  </w:num>
  <w:num w:numId="7" w16cid:durableId="1310476187">
    <w:abstractNumId w:val="11"/>
  </w:num>
  <w:num w:numId="8" w16cid:durableId="1392777823">
    <w:abstractNumId w:val="10"/>
  </w:num>
  <w:num w:numId="9" w16cid:durableId="133564688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46256880">
    <w:abstractNumId w:val="13"/>
  </w:num>
  <w:num w:numId="11" w16cid:durableId="463470981">
    <w:abstractNumId w:val="8"/>
  </w:num>
  <w:num w:numId="12" w16cid:durableId="263195277">
    <w:abstractNumId w:val="3"/>
  </w:num>
  <w:num w:numId="13" w16cid:durableId="1197156653">
    <w:abstractNumId w:val="2"/>
  </w:num>
  <w:num w:numId="14" w16cid:durableId="441143908">
    <w:abstractNumId w:val="1"/>
  </w:num>
  <w:num w:numId="15" w16cid:durableId="393238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55568"/>
    <w:rsid w:val="00467032"/>
    <w:rsid w:val="0046754A"/>
    <w:rsid w:val="00473B57"/>
    <w:rsid w:val="0048173D"/>
    <w:rsid w:val="0049684F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555C6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0FA0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95219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2BA9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DA2D1A2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footer" Target="footer3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http://www.son.gov.ng" TargetMode="External" /><Relationship Id="rId7" Type="http://schemas.openxmlformats.org/officeDocument/2006/relationships/hyperlink" Target="mailto:wto.tbt.nep@son.gov.ng" TargetMode="External" /><Relationship Id="rId8" Type="http://schemas.openxmlformats.org/officeDocument/2006/relationships/hyperlink" Target="mailto:chivivlinjet@yahoo.com" TargetMode="External" /><Relationship Id="rId9" Type="http://schemas.openxmlformats.org/officeDocument/2006/relationships/hyperlink" Target="https://members.wto.org/crnattachments/2025/TBT/NGA/25_04660_00_e.pdf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4EA4EF7-9E51-4A5A-938D-C3B3AABCE833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Rivera, Marcela</cp:lastModifiedBy>
  <cp:revision>3</cp:revision>
  <dcterms:created xsi:type="dcterms:W3CDTF">2025-07-18T08:00:00Z</dcterms:created>
  <dcterms:modified xsi:type="dcterms:W3CDTF">2025-07-18T08:23:00Z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