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92C351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FFD32D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F93E4E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DA60AA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7C05A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96AA2E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AF96BB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BA4D3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5F33A8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F18232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C0A7E0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9914547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51BAF3A" w14:textId="77777777">
            <w:r w:rsidRPr="00C379C8">
              <w:t>Director General</w:t>
            </w:r>
          </w:p>
          <w:p w:rsidR="00AC6C6E" w:rsidRPr="00C379C8" w:rsidP="00AA646C" w14:paraId="221E166B" w14:textId="77777777">
            <w:r w:rsidRPr="00C379C8">
              <w:t>Malawi Bureau of Standards</w:t>
            </w:r>
          </w:p>
          <w:p w:rsidR="00AC6C6E" w:rsidRPr="00C379C8" w:rsidP="00AA646C" w14:paraId="774ED23F" w14:textId="77777777">
            <w:r w:rsidRPr="00C379C8">
              <w:t>P.O Box 946</w:t>
            </w:r>
          </w:p>
          <w:p w:rsidR="00AC6C6E" w:rsidRPr="00C379C8" w:rsidP="00AA646C" w14:paraId="25E4B0C0" w14:textId="77777777">
            <w:r w:rsidRPr="00C379C8">
              <w:t>Blantyre</w:t>
            </w:r>
          </w:p>
          <w:p w:rsidR="00AC6C6E" w:rsidRPr="00C379C8" w:rsidP="00AA646C" w14:paraId="515D84F3" w14:textId="77777777">
            <w:r w:rsidRPr="00C379C8">
              <w:t>Malawi</w:t>
            </w:r>
          </w:p>
          <w:p w:rsidR="00AC6C6E" w:rsidRPr="00C379C8" w:rsidP="00AA646C" w14:paraId="0BC237E5" w14:textId="77777777">
            <w:r w:rsidRPr="00C379C8">
              <w:t>Telephone:+265 887376444</w:t>
            </w:r>
          </w:p>
          <w:p w:rsidR="00AC6C6E" w:rsidRPr="00C379C8" w:rsidP="00AA646C" w14:paraId="34E708F6" w14:textId="77777777">
            <w:r w:rsidRPr="00C379C8">
              <w:t>Fax: +265 1 870 756</w:t>
            </w:r>
          </w:p>
          <w:p w:rsidR="00AC6C6E" w:rsidRPr="00C379C8" w:rsidP="00AA646C" w14:paraId="1E4F84C2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3DBAA2B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55AB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A91280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F7C25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0103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E0ADE7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Soap and organic surface-active products and preparations, in the form of bars, cakes, moulded pieces or shapes, and paper, wadding, felt and nonwovens, impregnated, coated or covered with soap or detergent: (HS code(s): 34011); Chemicals for purification of water (ICS code(s): 71.100.80)</w:t>
            </w:r>
          </w:p>
        </w:tc>
      </w:tr>
      <w:tr w14:paraId="3C1AEB2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C6BE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7895E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2234:2025, Detergent-disinfectant liquid toilet cleansers – Specification; (4 page(s), in English)</w:t>
            </w:r>
          </w:p>
        </w:tc>
      </w:tr>
      <w:tr w14:paraId="3842E19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BBE7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B8528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 and test methods for detergent-disinfectant liquid toilet cleansers based on quaternary ammonium compounds and other chemical agents (such as compatible surface-active agents and phosphates) that are miscible with water and intended for cleaning toilet bowls and urinals</w:t>
            </w:r>
          </w:p>
        </w:tc>
      </w:tr>
      <w:tr w14:paraId="709D6D6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D4D1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674A6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52095C8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27A5C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B3616C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513C2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1276, </w:t>
            </w:r>
            <w:r w:rsidRPr="002F6A28">
              <w:rPr>
                <w:i/>
                <w:iCs/>
              </w:rPr>
              <w:t xml:space="preserve">Chemical </w:t>
            </w:r>
            <w:r w:rsidRPr="002F6A28">
              <w:rPr>
                <w:i/>
                <w:iCs/>
              </w:rPr>
              <w:t xml:space="preserve">disinfectants and antiseptics – Quantitative suspension test for the evaluation of bactericidal activity of chemical disinfectants and antiseptics </w:t>
            </w:r>
            <w:r w:rsidRPr="002F6A28">
              <w:rPr>
                <w:i/>
                <w:iCs/>
              </w:rPr>
              <w:t>used in food, industrial, domestic, and institutional areas – Test method and requirements (phase 2, step 1)</w:t>
            </w:r>
          </w:p>
        </w:tc>
      </w:tr>
      <w:tr w14:paraId="166B056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C3034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04EDA4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C196CA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4E2910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BA66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0C7D2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C7859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86499A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6681A9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2D050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CC0071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DDC45D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066FE5B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DCCF96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B8875F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0D21D87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6679803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5E382F3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https://members.wto.org/crnattachments/2025/TBT/MWI/25_03844_00_e.pdf</w:t>
              </w:r>
            </w:hyperlink>
          </w:p>
        </w:tc>
      </w:tr>
    </w:tbl>
    <w:p w:rsidR="00EE3A11" w:rsidRPr="002F6A28" w:rsidP="002F6A28" w14:paraId="200E5B65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00D56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79269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1BB9C9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921E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A393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652F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8CA48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8CAD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G/TBT/N/MWI/207</w:t>
    </w:r>
    <w:bookmarkEnd w:id="0"/>
  </w:p>
  <w:p w:rsidR="009239F7" w:rsidRPr="002F6A28" w:rsidP="009239F7" w14:paraId="04EBE0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8060C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B1F44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9CCE7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F850E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4509F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468A99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6A9240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D85CAF" w14:textId="77777777">
          <w:pPr>
            <w:jc w:val="right"/>
            <w:rPr>
              <w:b/>
              <w:szCs w:val="16"/>
            </w:rPr>
          </w:pPr>
        </w:p>
      </w:tc>
    </w:tr>
    <w:tr w14:paraId="7981BE9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3F2E8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8E8794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G/TBT/N/MWI/207</w:t>
          </w:r>
          <w:bookmarkEnd w:id="2"/>
        </w:p>
      </w:tc>
    </w:tr>
    <w:tr w14:paraId="7B0EB65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7A3F6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DE953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4910FFC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772E9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D42DC7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521637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C31256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474850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CF1D6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8342876">
    <w:abstractNumId w:val="9"/>
  </w:num>
  <w:num w:numId="2" w16cid:durableId="1871410033">
    <w:abstractNumId w:val="7"/>
  </w:num>
  <w:num w:numId="3" w16cid:durableId="315688717">
    <w:abstractNumId w:val="6"/>
  </w:num>
  <w:num w:numId="4" w16cid:durableId="989749311">
    <w:abstractNumId w:val="5"/>
  </w:num>
  <w:num w:numId="5" w16cid:durableId="1413116234">
    <w:abstractNumId w:val="4"/>
  </w:num>
  <w:num w:numId="6" w16cid:durableId="914244806">
    <w:abstractNumId w:val="12"/>
  </w:num>
  <w:num w:numId="7" w16cid:durableId="554857654">
    <w:abstractNumId w:val="11"/>
  </w:num>
  <w:num w:numId="8" w16cid:durableId="1156259375">
    <w:abstractNumId w:val="10"/>
  </w:num>
  <w:num w:numId="9" w16cid:durableId="1498888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3858123">
    <w:abstractNumId w:val="13"/>
  </w:num>
  <w:num w:numId="11" w16cid:durableId="624121793">
    <w:abstractNumId w:val="8"/>
  </w:num>
  <w:num w:numId="12" w16cid:durableId="1576546051">
    <w:abstractNumId w:val="3"/>
  </w:num>
  <w:num w:numId="13" w16cid:durableId="528952632">
    <w:abstractNumId w:val="2"/>
  </w:num>
  <w:num w:numId="14" w16cid:durableId="1662081156">
    <w:abstractNumId w:val="1"/>
  </w:num>
  <w:num w:numId="15" w16cid:durableId="1720202079">
    <w:abstractNumId w:val="0"/>
  </w:num>
  <w:num w:numId="16" w16cid:durableId="541475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3C56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2CD1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0F76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698B7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44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2025-06-10T14:33:00Z</dcterms:created>
  <dcterms:modified xsi:type="dcterms:W3CDTF">2025-06-10T14:33:00Z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