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A75716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68C6A0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3CCD18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8F147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38E33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167306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EB9620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F9036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4D3D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D3BF29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FD68E6E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2522EA4E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47836BBB" w14:textId="77777777">
            <w:r w:rsidRPr="00C379C8">
              <w:t>Director General</w:t>
            </w:r>
          </w:p>
          <w:p w:rsidR="00AC6C6E" w:rsidRPr="00C379C8" w:rsidP="00AA646C" w14:paraId="17C8C405" w14:textId="77777777">
            <w:r w:rsidRPr="00C379C8">
              <w:t>Malawi Bureau of Standards</w:t>
            </w:r>
          </w:p>
          <w:p w:rsidR="00AC6C6E" w:rsidRPr="00C379C8" w:rsidP="00AA646C" w14:paraId="0C14BA8D" w14:textId="77777777">
            <w:r w:rsidRPr="00C379C8">
              <w:t>P.O Box 946</w:t>
            </w:r>
          </w:p>
          <w:p w:rsidR="00AC6C6E" w:rsidRPr="00C379C8" w:rsidP="00AA646C" w14:paraId="124578AF" w14:textId="77777777">
            <w:r w:rsidRPr="00C379C8">
              <w:t>Blantyre</w:t>
            </w:r>
          </w:p>
          <w:p w:rsidR="00AC6C6E" w:rsidRPr="00C379C8" w:rsidP="00AA646C" w14:paraId="0E3393AA" w14:textId="77777777">
            <w:r w:rsidRPr="00C379C8">
              <w:t>Malawi</w:t>
            </w:r>
          </w:p>
          <w:p w:rsidR="00AC6C6E" w:rsidRPr="00C379C8" w:rsidP="00AA646C" w14:paraId="6BB49C2C" w14:textId="77777777">
            <w:r w:rsidRPr="00C379C8">
              <w:t>Telephone:+265 887376444</w:t>
            </w:r>
          </w:p>
          <w:p w:rsidR="00AC6C6E" w:rsidRPr="00C379C8" w:rsidP="00AA646C" w14:paraId="0AD845C4" w14:textId="77777777">
            <w:r w:rsidRPr="00C379C8">
              <w:t>Fax: +265 1 870 756</w:t>
            </w:r>
          </w:p>
          <w:p w:rsidR="00AC6C6E" w:rsidRPr="00C379C8" w:rsidP="00AA646C" w14:paraId="25F91465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32A9D2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7EA4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784F4A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E500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FC74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01C4B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Ether-alcohols and their halogenated, sulphonated, nitrated or nitrosated derivatives (excl. 2,2'-Oxydiethanol "diethylene glycol, digol" and monoalkylethers of ethylene glycol or of diethylene glycol) (HS code(s): 290949); Paints and varnishes (ICS code(s): 87.040)</w:t>
            </w:r>
          </w:p>
        </w:tc>
      </w:tr>
      <w:tr w14:paraId="411629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4BE6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C71FA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2189-2:2024, Auto refinishing paint – Specification – Part 2: Nitrocellulose resin based; (8 page(s), in English)</w:t>
            </w:r>
          </w:p>
        </w:tc>
      </w:tr>
      <w:tr w14:paraId="5F226E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5438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12FA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auto refinishing paint, nitrocellulose resin based.</w:t>
            </w:r>
          </w:p>
        </w:tc>
      </w:tr>
      <w:tr w14:paraId="6758AD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F8F3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A4C6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5EF406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FFA4C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053FB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0EF8C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vanishes – Determination of specular gloss of non-metallic paint films at 20°, 60° and 85°</w:t>
            </w:r>
          </w:p>
          <w:p w:rsidR="00EE3A11" w:rsidRPr="002F6A28" w:rsidP="007F13E8" w14:paraId="40DC27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58EB4C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Vocabulary;</w:t>
            </w:r>
          </w:p>
          <w:p w:rsidR="00EE3A11" w:rsidRPr="002F6A28" w:rsidP="007F13E8" w14:paraId="55DFC1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042229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893, </w:t>
            </w:r>
            <w:r w:rsidRPr="002F6A28">
              <w:rPr>
                <w:i/>
                <w:iCs/>
              </w:rPr>
              <w:t>Paints and varnishes – Natural weathering of coatings – Exposure and assessment</w:t>
            </w:r>
          </w:p>
          <w:p w:rsidR="00EE3A11" w:rsidRPr="002F6A28" w:rsidP="007F13E8" w14:paraId="2DA4D9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varnishes – Drying tests – Part 3: Surface-drying test using ballotini</w:t>
            </w:r>
          </w:p>
          <w:p w:rsidR="00EE3A11" w:rsidRPr="002F6A28" w:rsidP="007F13E8" w14:paraId="283C3B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1016-4, </w:t>
            </w:r>
            <w:r w:rsidRPr="002F6A28">
              <w:rPr>
                <w:i/>
                <w:iCs/>
              </w:rPr>
              <w:t>Paints and varnishes – Drying test – Part 4: Test using a mechanical recorder</w:t>
            </w:r>
          </w:p>
          <w:p w:rsidR="00EE3A11" w:rsidRPr="002F6A28" w:rsidP="007F13E8" w14:paraId="29B974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1034, </w:t>
            </w:r>
            <w:r w:rsidRPr="002F6A28">
              <w:rPr>
                <w:i/>
                <w:iCs/>
              </w:rPr>
              <w:t xml:space="preserve">Corrosion tests in artificial atmospheres – Salt spray tests </w:t>
            </w:r>
          </w:p>
          <w:p w:rsidR="00EE3A11" w:rsidRPr="002F6A28" w:rsidP="007F13E8" w14:paraId="4ABC9D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</w:t>
            </w:r>
            <w:r w:rsidRPr="002F6A28">
              <w:rPr>
                <w:i/>
                <w:iCs/>
              </w:rPr>
              <w:t>materials for paints and varnishes – Sampling</w:t>
            </w:r>
          </w:p>
          <w:p w:rsidR="00EE3A11" w:rsidRPr="002F6A28" w:rsidP="007F13E8" w14:paraId="40F252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2079:2024, </w:t>
            </w:r>
            <w:r w:rsidRPr="002F6A28">
              <w:rPr>
                <w:i/>
                <w:iCs/>
              </w:rPr>
              <w:t>Water for analytical laboratory use – Specification and test methods</w:t>
            </w:r>
          </w:p>
          <w:p w:rsidR="00EE3A11" w:rsidRPr="002F6A28" w:rsidP="007F13E8" w14:paraId="2B5C51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0FA71B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18D086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2884-1, </w:t>
            </w:r>
            <w:r w:rsidRPr="002F6A28">
              <w:rPr>
                <w:i/>
                <w:iCs/>
              </w:rPr>
              <w:t>Paints and varnishes – Determination of viscosity using rotary viscometers – Part 1: Cone-and-plate viscometer operated at a high rate of shear</w:t>
            </w:r>
          </w:p>
          <w:p w:rsidR="00EE3A11" w:rsidRPr="002F6A28" w:rsidP="007F13E8" w14:paraId="12C33D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3251, </w:t>
            </w:r>
            <w:r w:rsidRPr="002F6A28">
              <w:rPr>
                <w:i/>
                <w:iCs/>
              </w:rPr>
              <w:t xml:space="preserve">Paints varnishes and plastics – Determination of non- volatile matter content </w:t>
            </w:r>
          </w:p>
          <w:p w:rsidR="00EE3A11" w:rsidRPr="002F6A28" w:rsidP="007F13E8" w14:paraId="670804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15184, </w:t>
            </w:r>
            <w:r w:rsidRPr="002F6A28">
              <w:rPr>
                <w:i/>
                <w:iCs/>
              </w:rPr>
              <w:t>Paints and varnishes -— Determination of film hardness by pencil test</w:t>
            </w:r>
          </w:p>
          <w:p w:rsidR="00EE3A11" w:rsidRPr="002F6A28" w:rsidP="007F13E8" w14:paraId="39A3E0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21207, </w:t>
            </w:r>
            <w:r w:rsidRPr="002F6A28">
              <w:rPr>
                <w:i/>
                <w:iCs/>
              </w:rPr>
              <w:t xml:space="preserve">Corrosion test in artificial atmospheres – Accelerated corrosion test involving alternate exposure to corrosion promoting gases, neutral salt spray and drying </w:t>
            </w:r>
          </w:p>
        </w:tc>
      </w:tr>
      <w:tr w14:paraId="1A7A42D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29D76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DD67AB5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</w:t>
            </w:r>
          </w:p>
          <w:p w:rsidR="00EE3A11" w:rsidRPr="002F6A28" w:rsidP="008953C4" w14:paraId="282E7CE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A400E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642B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D804E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739A2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684608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F7812A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C6F806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5C9EE2E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673F4A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97DE6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DFE37D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CB230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AE9DB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68895A1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7852B01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https://members.wto.org/crnattachments/2025/TBT/MWI/25_03836_00_e.pdf</w:t>
              </w:r>
            </w:hyperlink>
          </w:p>
        </w:tc>
      </w:tr>
    </w:tbl>
    <w:p w:rsidR="00EE3A11" w:rsidRPr="002F6A28" w:rsidP="002F6A28" w14:paraId="19280492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DDC69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E9795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6ADE59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B124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6C3DF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65FA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3790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E9D0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G/TBT/N/MWI/199</w:t>
    </w:r>
    <w:bookmarkEnd w:id="0"/>
  </w:p>
  <w:p w:rsidR="009239F7" w:rsidRPr="002F6A28" w:rsidP="009239F7" w14:paraId="75F9F3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FC4D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A313F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F494B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BBEAD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2CCE5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000E85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EFA9B8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2D82D5" w14:textId="77777777">
          <w:pPr>
            <w:jc w:val="right"/>
            <w:rPr>
              <w:b/>
              <w:szCs w:val="16"/>
            </w:rPr>
          </w:pPr>
        </w:p>
      </w:tc>
    </w:tr>
    <w:tr w14:paraId="0AD269D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DF20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ED1F3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G/TBT/N/MWI/199</w:t>
          </w:r>
          <w:bookmarkEnd w:id="2"/>
        </w:p>
      </w:tc>
    </w:tr>
    <w:tr w14:paraId="6FA885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339BD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EFA56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46B075E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F1A5F7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(25-3806)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CCBE6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92C7B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A77FD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6DF8CE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A9100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58481">
    <w:abstractNumId w:val="9"/>
  </w:num>
  <w:num w:numId="2" w16cid:durableId="1548567166">
    <w:abstractNumId w:val="7"/>
  </w:num>
  <w:num w:numId="3" w16cid:durableId="1463960603">
    <w:abstractNumId w:val="6"/>
  </w:num>
  <w:num w:numId="4" w16cid:durableId="774984502">
    <w:abstractNumId w:val="5"/>
  </w:num>
  <w:num w:numId="5" w16cid:durableId="1132215911">
    <w:abstractNumId w:val="4"/>
  </w:num>
  <w:num w:numId="6" w16cid:durableId="1317026270">
    <w:abstractNumId w:val="12"/>
  </w:num>
  <w:num w:numId="7" w16cid:durableId="1761943430">
    <w:abstractNumId w:val="11"/>
  </w:num>
  <w:num w:numId="8" w16cid:durableId="1744139814">
    <w:abstractNumId w:val="10"/>
  </w:num>
  <w:num w:numId="9" w16cid:durableId="874273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436817">
    <w:abstractNumId w:val="13"/>
  </w:num>
  <w:num w:numId="11" w16cid:durableId="135033916">
    <w:abstractNumId w:val="8"/>
  </w:num>
  <w:num w:numId="12" w16cid:durableId="1553269638">
    <w:abstractNumId w:val="3"/>
  </w:num>
  <w:num w:numId="13" w16cid:durableId="1379864491">
    <w:abstractNumId w:val="2"/>
  </w:num>
  <w:num w:numId="14" w16cid:durableId="1525482979">
    <w:abstractNumId w:val="1"/>
  </w:num>
  <w:num w:numId="15" w16cid:durableId="1755666891">
    <w:abstractNumId w:val="0"/>
  </w:num>
  <w:num w:numId="16" w16cid:durableId="106974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7A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0493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16DB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4E99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6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2025-06-10T14:24:00Z</dcterms:created>
  <dcterms:modified xsi:type="dcterms:W3CDTF">2025-06-10T14:24:00Z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