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49EE825D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5E0C1289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102FE910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1F62D283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190CD5B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1C70A614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MALAWI</w:t>
            </w:r>
          </w:p>
          <w:p w:rsidR="00F85C99" w:rsidRPr="002F6A28" w:rsidP="002F6A28" w14:paraId="28A00EC1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69D780DE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D32C19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0F3A453B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497EADD1" w14:textId="77777777">
            <w:pPr>
              <w:spacing w:after="120"/>
            </w:pPr>
            <w:r w:rsidRPr="00C379C8">
              <w:t>Malawi Bureau of Standards</w:t>
            </w:r>
          </w:p>
          <w:p w:rsidR="00F85C99" w:rsidRPr="002F6A28" w:rsidP="00AA646C" w14:paraId="1BDF0C69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  <w:p w:rsidR="00AC6C6E" w:rsidRPr="00C379C8" w:rsidP="00AA646C" w14:paraId="56EBD7AF" w14:textId="77777777">
            <w:r w:rsidRPr="00C379C8">
              <w:t>Director General</w:t>
            </w:r>
          </w:p>
          <w:p w:rsidR="00AC6C6E" w:rsidRPr="00C379C8" w:rsidP="00AA646C" w14:paraId="30BE2F9D" w14:textId="77777777">
            <w:r w:rsidRPr="00C379C8">
              <w:t>Malawi Bureau of Standards</w:t>
            </w:r>
          </w:p>
          <w:p w:rsidR="00AC6C6E" w:rsidRPr="00C379C8" w:rsidP="00AA646C" w14:paraId="0B35681D" w14:textId="77777777">
            <w:r w:rsidRPr="00C379C8">
              <w:t>P.O</w:t>
            </w:r>
            <w:r w:rsidRPr="00C379C8">
              <w:t xml:space="preserve"> Box 946</w:t>
            </w:r>
          </w:p>
          <w:p w:rsidR="00AC6C6E" w:rsidRPr="00C379C8" w:rsidP="00AA646C" w14:paraId="1AE7DE5B" w14:textId="77777777">
            <w:r w:rsidRPr="00C379C8">
              <w:t>Blantyre</w:t>
            </w:r>
          </w:p>
          <w:p w:rsidR="00AC6C6E" w:rsidRPr="00C379C8" w:rsidP="00AA646C" w14:paraId="4C49F6EA" w14:textId="77777777">
            <w:r w:rsidRPr="00C379C8">
              <w:t>Malawi</w:t>
            </w:r>
          </w:p>
          <w:p w:rsidR="00AC6C6E" w:rsidRPr="00C379C8" w:rsidP="00AA646C" w14:paraId="4C924F24" w14:textId="77777777">
            <w:r w:rsidRPr="00C379C8">
              <w:t>Telephone:+265 887376444</w:t>
            </w:r>
          </w:p>
          <w:p w:rsidR="00AC6C6E" w:rsidRPr="00C379C8" w:rsidP="00AA646C" w14:paraId="23F2F3A4" w14:textId="77777777">
            <w:r w:rsidRPr="00C379C8">
              <w:t>Fax: +265 1 870 756</w:t>
            </w:r>
          </w:p>
          <w:p w:rsidR="00AC6C6E" w:rsidRPr="00C379C8" w:rsidP="00AA646C" w14:paraId="3A79B312" w14:textId="77777777">
            <w:pPr>
              <w:spacing w:after="120"/>
            </w:pPr>
            <w:r w:rsidRPr="00C379C8">
              <w:t xml:space="preserve">Email: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info@mbsmw.org</w:t>
              </w:r>
            </w:hyperlink>
          </w:p>
        </w:tc>
      </w:tr>
      <w:tr w14:paraId="28D8826A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B77C1D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0C54B60B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45FED691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50FDBC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C6E13EB" w14:textId="77777777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r w:rsidRPr="002F6A28">
              <w:rPr>
                <w:b/>
              </w:rPr>
              <w:t>CCCN</w:t>
            </w:r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Pr="00C379C8" w:rsidR="00EE3A11">
              <w:t xml:space="preserve"> - Angles, shapes and sections, not further worked than cold-formed or cold-finished: (HS code(s): 72166); Steel profiles (ICS code(s): 77.140.70)</w:t>
            </w:r>
          </w:p>
        </w:tc>
      </w:tr>
      <w:tr w14:paraId="39BB999D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C7A5B5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D0F945D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DMS 2208:2024, Cold rolled steel sections — Technical delivery conditions —Dimensions and cross-sectional tolerances; (16 page(s), in English)</w:t>
            </w:r>
          </w:p>
        </w:tc>
      </w:tr>
      <w:tr w14:paraId="1CEFCD0E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D00F01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8080E01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Malawi Standard specifies dimensional and cross-sectional tolerances for cold rolled steel sections produced on roll-forming machines.</w:t>
            </w:r>
          </w:p>
          <w:p w:rsidR="00FE448B" w:rsidRPr="00C379C8" w:rsidP="002F6A28" w14:paraId="480E203E" w14:textId="77777777">
            <w:pPr>
              <w:spacing w:before="120" w:after="120"/>
            </w:pPr>
            <w:r w:rsidRPr="00C379C8">
              <w:t>It applies to cold-rolled sections for general use (standard sections) produced from steels conforming to EN 10025, EN 10142 and EN 10147 and in the form of rectangular L, U, C, Z and Omega cross sections as well as split tubes (see Figures 1 to 6).</w:t>
            </w:r>
          </w:p>
          <w:p w:rsidR="00FE448B" w:rsidRPr="00C379C8" w:rsidP="002F6A28" w14:paraId="60F7C93B" w14:textId="77777777">
            <w:pPr>
              <w:spacing w:before="120" w:after="120"/>
            </w:pPr>
            <w:r w:rsidRPr="00C379C8">
              <w:t>It also applies to cold rolled sections for special applications (special sections) produced from steels listed in clause 5 with other radii, tolerances and shapes.</w:t>
            </w:r>
          </w:p>
        </w:tc>
      </w:tr>
      <w:tr w14:paraId="1B93B89C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69A45C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7741698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Quality requirements; Reducing trade barriers and facilitating trade</w:t>
            </w:r>
          </w:p>
        </w:tc>
      </w:tr>
      <w:tr w14:paraId="48955F32" w14:textId="77777777" w:rsidTr="003115F4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0D1E080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54268F5E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6656E40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DMS 784, Steel and steel products - General technical delivery requirements</w:t>
            </w:r>
          </w:p>
          <w:p w:rsidR="00EE3A11" w:rsidRPr="002F6A28" w:rsidP="007F13E8" w14:paraId="2E7713C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1108, Steel products – Vocabulary</w:t>
            </w:r>
          </w:p>
          <w:p w:rsidR="00EE3A11" w:rsidRPr="002F6A28" w:rsidP="007F13E8" w14:paraId="293E58F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DMS 2203, Hot rolled steel plates 3 mm thick or above - Tolerances on dimensions, shape and mass</w:t>
            </w:r>
          </w:p>
          <w:p w:rsidR="00EE3A11" w:rsidRPr="002F6A28" w:rsidP="007F13E8" w14:paraId="57E8B56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DMS 2206, Continuously hot-rolled uncoated plate, sheet and strip of non-alloy and alloy steels - Tolerances on dimensions and shape</w:t>
            </w:r>
          </w:p>
          <w:p w:rsidR="00EE3A11" w:rsidRPr="002F6A28" w:rsidP="007F13E8" w14:paraId="1583316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ENV 606, Bar coded transport and handling labels for steel products</w:t>
            </w:r>
          </w:p>
          <w:p w:rsidR="00EE3A11" w:rsidRPr="002F6A28" w:rsidP="007F13E8" w14:paraId="650B8DE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EN 10002-1, Metallic materials - Tensile testing - Part 1: Method of test at ambient temperature</w:t>
            </w:r>
          </w:p>
          <w:p w:rsidR="00EE3A11" w:rsidRPr="002F6A28" w:rsidP="007F13E8" w14:paraId="0750451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EN 10020:2000, Definition and classification of grades of steel</w:t>
            </w:r>
          </w:p>
          <w:p w:rsidR="00EE3A11" w:rsidRPr="002F6A28" w:rsidP="007F13E8" w14:paraId="2D78541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EN 10025, Hot-rolled products of non-alloy structural steels - Technical delivery conditions</w:t>
            </w:r>
          </w:p>
          <w:p w:rsidR="00EE3A11" w:rsidRPr="002F6A28" w:rsidP="007F13E8" w14:paraId="7C3E8EB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prEN</w:t>
            </w:r>
            <w:r w:rsidRPr="002F6A28">
              <w:t xml:space="preserve"> 10025-2, Hot-rolled products of structural steels – Part 2: Technical delivery conditions for non-alloy structural steels</w:t>
            </w:r>
          </w:p>
          <w:p w:rsidR="00EE3A11" w:rsidRPr="002F6A28" w:rsidP="007F13E8" w14:paraId="06F590D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EN 10045-1, Metallic materials - Charpy impact test - Part 1: Test method</w:t>
            </w:r>
          </w:p>
          <w:p w:rsidR="00EE3A11" w:rsidRPr="002F6A28" w:rsidP="007F13E8" w14:paraId="15C369B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EN 10048, Hot rolled narrow steel strip - Tolerances on dimensions and shape</w:t>
            </w:r>
          </w:p>
          <w:p w:rsidR="00EE3A11" w:rsidRPr="002F6A28" w:rsidP="007F13E8" w14:paraId="04BA8B5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EN 10088-1, Stainless steels - Part 1: List of stainless steels</w:t>
            </w:r>
          </w:p>
          <w:p w:rsidR="00EE3A11" w:rsidRPr="002F6A28" w:rsidP="007F13E8" w14:paraId="03811D0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EN 10088-2, Stainless steels – Part 2: Technical delivery conditions for sheet / plate and strip for general purposes</w:t>
            </w:r>
          </w:p>
          <w:p w:rsidR="00EE3A11" w:rsidRPr="002F6A28" w:rsidP="007F13E8" w14:paraId="0B42FF1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EN 10111, Continuously hot-rolled low carbon steel sheet and strip for cold forming - Technical delivery conditions</w:t>
            </w:r>
          </w:p>
          <w:p w:rsidR="00EE3A11" w:rsidRPr="002F6A28" w:rsidP="007F13E8" w14:paraId="243FF62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EN 10113-1, Hot rolled products in weldable fine grain structural steels - Part 1: General delivery conditions.</w:t>
            </w:r>
          </w:p>
          <w:p w:rsidR="00EE3A11" w:rsidRPr="002F6A28" w:rsidP="007F13E8" w14:paraId="44D250B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EN 10113-2, Hot rolled products in weldable fine grain structural steels - Part 2: Delivery conditions for normalized/normalized rolled steels</w:t>
            </w:r>
          </w:p>
          <w:p w:rsidR="00EE3A11" w:rsidRPr="002F6A28" w:rsidP="007F13E8" w14:paraId="536F589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EN 10113-3, Hot rolled products in weldable fine grain structural steels - Part 3: Delivery </w:t>
            </w:r>
            <w:r w:rsidRPr="002F6A28">
              <w:t>conditions for thermomechanical rolled steels</w:t>
            </w:r>
          </w:p>
          <w:p w:rsidR="00EE3A11" w:rsidRPr="002F6A28" w:rsidP="007F13E8" w14:paraId="71A5959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EN 10130, Cold rolled low carbon steel flat products for cold forming - Technical delivery conditions</w:t>
            </w:r>
          </w:p>
          <w:p w:rsidR="00EE3A11" w:rsidRPr="002F6A28" w:rsidP="007F13E8" w14:paraId="786845F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EN 10131, Cold rolled uncoated low carbon and high yield strength steel flat products for cold forming - Tolerances on dimensions and shape</w:t>
            </w:r>
          </w:p>
          <w:p w:rsidR="00EE3A11" w:rsidRPr="002F6A28" w:rsidP="007F13E8" w14:paraId="5351615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EN 10139, Cold rolled uncoated mild steel narrow strip for cold forming - Technical delivery conditions</w:t>
            </w:r>
          </w:p>
          <w:p w:rsidR="00EE3A11" w:rsidRPr="002F6A28" w:rsidP="007F13E8" w14:paraId="7410E2A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EN 10140, Cold rolled narrow steel strip - Tolerances on dimensions and shape</w:t>
            </w:r>
          </w:p>
          <w:p w:rsidR="00EE3A11" w:rsidRPr="002F6A28" w:rsidP="007F13E8" w14:paraId="46D437E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EN 10142, Continuously hot-dip zinc coated low carbon steel strip and sheet for cold forming - Technical delivery conditions</w:t>
            </w:r>
          </w:p>
          <w:p w:rsidR="00EE3A11" w:rsidRPr="002F6A28" w:rsidP="007F13E8" w14:paraId="5670552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EN 10143, Continuously hot-dip metal coated steel sheet and strip - Tolerances on dimensions and shape</w:t>
            </w:r>
          </w:p>
          <w:p w:rsidR="00EE3A11" w:rsidRPr="002F6A28" w:rsidP="007F13E8" w14:paraId="2E7EBB2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EN 10147, Continuously hot-dip zinc coated structural steel strip and sheet - Technical delivery conditions</w:t>
            </w:r>
          </w:p>
          <w:p w:rsidR="00EE3A11" w:rsidRPr="002F6A28" w:rsidP="007F13E8" w14:paraId="4EDE19F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EN 10152, Electrolytically zinc coated cold rolled steel flat products - Technical delivery conditions</w:t>
            </w:r>
          </w:p>
          <w:p w:rsidR="00EE3A11" w:rsidRPr="002F6A28" w:rsidP="007F13E8" w14:paraId="3997C47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EN 10154, Continuously hot-dip Aluminium-Silicon (AS) coated steel strip and sheet - Technical delivery conditions</w:t>
            </w:r>
          </w:p>
          <w:p w:rsidR="00EE3A11" w:rsidRPr="002F6A28" w:rsidP="007F13E8" w14:paraId="0E58127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EN 10169-1, Continuously organic coated (coil coated) steel flat products - Part 1: General information (definitions, material, tolerances, test methods)</w:t>
            </w:r>
          </w:p>
          <w:p w:rsidR="00EE3A11" w:rsidRPr="002F6A28" w:rsidP="007F13E8" w14:paraId="63C9634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ENV 10169-2, Continuously organic coated (coil coated) steel flat products - Part 2: Products for building exterior applications</w:t>
            </w:r>
          </w:p>
          <w:p w:rsidR="00EE3A11" w:rsidRPr="002F6A28" w:rsidP="007F13E8" w14:paraId="3FF1906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EN 10204:1991, Metallic products - Types of inspection documents</w:t>
            </w:r>
          </w:p>
          <w:p w:rsidR="00EE3A11" w:rsidRPr="002F6A28" w:rsidP="007F13E8" w14:paraId="313D867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EN 10214, Continuously hot-dip zinc-aluminium (ZA) coated steel strip and sheet - Technical delivery conditions</w:t>
            </w:r>
          </w:p>
          <w:p w:rsidR="00EE3A11" w:rsidRPr="002F6A28" w:rsidP="007F13E8" w14:paraId="205BCB1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EN 10215, Continuously hot-dip aluminium-zinc (AZ) coated steel strip and sheet - Technical delivery conditions</w:t>
            </w:r>
          </w:p>
          <w:p w:rsidR="00EE3A11" w:rsidRPr="002F6A28" w:rsidP="007F13E8" w14:paraId="7C8BC92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EN 10258, Cold rolled stainless steel and narrow strip and cut lengths – Tolerances on dimensions and shape</w:t>
            </w:r>
          </w:p>
          <w:p w:rsidR="00EE3A11" w:rsidRPr="002F6A28" w:rsidP="007F13E8" w14:paraId="19B026F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EN 10259, Cold rolled stainless steel wide strip and plate / sheet – Tolerances on dimensions and shape</w:t>
            </w:r>
          </w:p>
          <w:p w:rsidR="00EE3A11" w:rsidRPr="002F6A28" w:rsidP="007F13E8" w14:paraId="15D4D20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CR 10260, Designation systems for steel - Additional symbols</w:t>
            </w:r>
          </w:p>
          <w:p w:rsidR="00EE3A11" w:rsidRPr="002F6A28" w:rsidP="007F13E8" w14:paraId="208A957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EN 10268, Cold-rolled flat products made of high yield strength micro-alloyed steels for cold forming - General delivery conditions</w:t>
            </w:r>
          </w:p>
          <w:p w:rsidR="00EE3A11" w:rsidRPr="002F6A28" w:rsidP="007F13E8" w14:paraId="7F94A2C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377:1997, Steel and steel products - </w:t>
            </w:r>
            <w:r w:rsidRPr="002F6A28">
              <w:t>Location and preparation of samples and test pieces for mechanical testing (ISO 377:1997)</w:t>
            </w:r>
          </w:p>
          <w:p w:rsidR="00EE3A11" w:rsidRPr="002F6A28" w:rsidP="007F13E8" w14:paraId="0436E25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14284:2002, Steel and Iron - Sampling and preparation of samples for the determination of chemical composition (ISO 14284:1996).</w:t>
            </w:r>
          </w:p>
        </w:tc>
      </w:tr>
      <w:tr w14:paraId="24104B74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2571E13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1CDA1C4E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767C9295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3F67F20E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02B553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9710209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57DEE356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11BDD450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3A86B0A5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 xml:space="preserve">email and website </w:t>
            </w:r>
            <w:r w:rsidRPr="002F6A28">
              <w:rPr>
                <w:b/>
              </w:rPr>
              <w:t>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5C336A87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:rsidR="00EE3A11" w:rsidRPr="00A12DDE" w:rsidP="00B16145" w14:paraId="3B8AACE9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:rsidR="00EE3A11" w:rsidRPr="00A12DDE" w:rsidP="00B16145" w14:paraId="521847C0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</w:t>
            </w:r>
            <w:r w:rsidRPr="00A12DDE">
              <w:rPr>
                <w:bCs/>
              </w:rPr>
              <w:t xml:space="preserve"> Box 946</w:t>
            </w:r>
          </w:p>
          <w:p w:rsidR="00EE3A11" w:rsidRPr="00A12DDE" w:rsidP="00B16145" w14:paraId="08857A2E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:rsidR="00EE3A11" w:rsidRPr="00A12DDE" w:rsidP="00B16145" w14:paraId="03ACD9A2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:rsidR="00EE3A11" w:rsidRPr="00A12DDE" w:rsidP="00B16145" w14:paraId="1925C1B1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887376444</w:t>
            </w:r>
          </w:p>
          <w:p w:rsidR="00EE3A11" w:rsidRPr="00A12DDE" w:rsidP="00B16145" w14:paraId="588472B9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+265 1 870 756</w:t>
            </w:r>
          </w:p>
          <w:p w:rsidR="00EE3A11" w:rsidRPr="00A12DDE" w:rsidP="00B16145" w14:paraId="6C3211B9" w14:textId="77777777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6" w:history="1">
              <w:r w:rsidRPr="00A12DDE">
                <w:rPr>
                  <w:bCs/>
                  <w:color w:val="0000FF"/>
                  <w:u w:val="single"/>
                </w:rPr>
                <w:t>info@mbsmw.org</w:t>
              </w:r>
            </w:hyperlink>
          </w:p>
        </w:tc>
      </w:tr>
    </w:tbl>
    <w:p w:rsidR="00EE3A11" w:rsidRPr="002F6A28" w:rsidP="002F6A28" w14:paraId="1CC44145" w14:textId="77777777"/>
    <w:sectPr w:rsidSect="00760D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16DEE9B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87CCFE5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6381E56D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16640F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2AD72D0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BE6611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7026C3F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7867F0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r w:rsidRPr="002F6A28">
      <w:t>MWI</w:t>
    </w:r>
    <w:r w:rsidRPr="002F6A28">
      <w:t>/171</w:t>
    </w:r>
    <w:bookmarkEnd w:id="0"/>
  </w:p>
  <w:p w:rsidR="009239F7" w:rsidRPr="002F6A28" w:rsidP="009239F7" w14:paraId="6DC523A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EF4FF1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3</w:t>
    </w:r>
    <w:r w:rsidRPr="002F6A28">
      <w:fldChar w:fldCharType="end"/>
    </w:r>
    <w:r w:rsidRPr="002F6A28">
      <w:t xml:space="preserve"> -</w:t>
    </w:r>
  </w:p>
  <w:p w:rsidR="009239F7" w:rsidRPr="002F6A28" w:rsidP="009239F7" w14:paraId="57EB6F0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C7908F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CABDBD5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81D70B0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2A3498D7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5A59132A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64117A3" w14:textId="77777777">
          <w:pPr>
            <w:jc w:val="right"/>
            <w:rPr>
              <w:b/>
              <w:szCs w:val="16"/>
            </w:rPr>
          </w:pPr>
        </w:p>
      </w:tc>
    </w:tr>
    <w:tr w14:paraId="6BAECCEE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ED834AA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07693F51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r w:rsidRPr="002F6A28">
            <w:rPr>
              <w:b/>
              <w:szCs w:val="16"/>
            </w:rPr>
            <w:t>MWI</w:t>
          </w:r>
          <w:r w:rsidRPr="002F6A28">
            <w:rPr>
              <w:b/>
              <w:szCs w:val="16"/>
            </w:rPr>
            <w:t>/171</w:t>
          </w:r>
          <w:bookmarkEnd w:id="2"/>
        </w:p>
      </w:tc>
    </w:tr>
    <w:tr w14:paraId="44EFE89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BF8C3BE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17A1E7A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12 May 2025</w:t>
          </w:r>
          <w:bookmarkEnd w:id="3"/>
          <w:bookmarkEnd w:id="4"/>
        </w:p>
      </w:tc>
    </w:tr>
    <w:tr w14:paraId="7040533F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42BBB504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(25-3152)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361C2190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6435BAA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6EC69218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 xml:space="preserve">Committee on Technical Barriers to </w:t>
          </w:r>
          <w:r w:rsidRPr="002F6A28">
            <w:rPr>
              <w:b/>
            </w:rPr>
            <w:t>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52DF8673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7C45659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0458360">
    <w:abstractNumId w:val="9"/>
  </w:num>
  <w:num w:numId="2" w16cid:durableId="95056097">
    <w:abstractNumId w:val="7"/>
  </w:num>
  <w:num w:numId="3" w16cid:durableId="1725640178">
    <w:abstractNumId w:val="6"/>
  </w:num>
  <w:num w:numId="4" w16cid:durableId="1469930646">
    <w:abstractNumId w:val="5"/>
  </w:num>
  <w:num w:numId="5" w16cid:durableId="1789080456">
    <w:abstractNumId w:val="4"/>
  </w:num>
  <w:num w:numId="6" w16cid:durableId="1810242855">
    <w:abstractNumId w:val="12"/>
  </w:num>
  <w:num w:numId="7" w16cid:durableId="309485008">
    <w:abstractNumId w:val="11"/>
  </w:num>
  <w:num w:numId="8" w16cid:durableId="491913219">
    <w:abstractNumId w:val="10"/>
  </w:num>
  <w:num w:numId="9" w16cid:durableId="4345933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06859822">
    <w:abstractNumId w:val="13"/>
  </w:num>
  <w:num w:numId="11" w16cid:durableId="1863207128">
    <w:abstractNumId w:val="8"/>
  </w:num>
  <w:num w:numId="12" w16cid:durableId="599341392">
    <w:abstractNumId w:val="3"/>
  </w:num>
  <w:num w:numId="13" w16cid:durableId="1855414842">
    <w:abstractNumId w:val="2"/>
  </w:num>
  <w:num w:numId="14" w16cid:durableId="1203446470">
    <w:abstractNumId w:val="1"/>
  </w:num>
  <w:num w:numId="15" w16cid:durableId="1635989441">
    <w:abstractNumId w:val="0"/>
  </w:num>
  <w:num w:numId="16" w16cid:durableId="2729836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92515"/>
    <w:rsid w:val="001A3015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15F4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4792A"/>
    <w:rsid w:val="00847D13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151FD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07C3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8340B1E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mbsmw.or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3601A3-A476-4CCA-9D1E-9297B15176D0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3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4</cp:revision>
  <dcterms:created xsi:type="dcterms:W3CDTF">2025-05-12T08:09:00Z</dcterms:created>
  <dcterms:modified xsi:type="dcterms:W3CDTF">2025-05-12T08:11:00Z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