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5065C5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11798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971116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3FB9BD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1B58D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D12EAD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9C8B60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8D5E0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9709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B5B525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972D6A7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45A1B908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68444531" w14:textId="77777777">
            <w:r w:rsidRPr="00C379C8">
              <w:t>Director General</w:t>
            </w:r>
          </w:p>
          <w:p w:rsidR="00AC6C6E" w:rsidRPr="00C379C8" w:rsidP="00AA646C" w14:paraId="1E1F481D" w14:textId="77777777">
            <w:r w:rsidRPr="00C379C8">
              <w:t>Malawi Bureau of Standards</w:t>
            </w:r>
          </w:p>
          <w:p w:rsidR="00AC6C6E" w:rsidRPr="00C379C8" w:rsidP="00AA646C" w14:paraId="311E35CF" w14:textId="77777777">
            <w:r w:rsidRPr="00C379C8">
              <w:t>P.O Box 946</w:t>
            </w:r>
          </w:p>
          <w:p w:rsidR="00AC6C6E" w:rsidRPr="00C379C8" w:rsidP="00AA646C" w14:paraId="6F0325A8" w14:textId="77777777">
            <w:r w:rsidRPr="00C379C8">
              <w:t>Blantyre</w:t>
            </w:r>
          </w:p>
          <w:p w:rsidR="00AC6C6E" w:rsidRPr="00C379C8" w:rsidP="00AA646C" w14:paraId="66C8879A" w14:textId="77777777">
            <w:r w:rsidRPr="00C379C8">
              <w:t>Malawi</w:t>
            </w:r>
          </w:p>
          <w:p w:rsidR="00AC6C6E" w:rsidRPr="00C379C8" w:rsidP="00AA646C" w14:paraId="36071C9A" w14:textId="77777777">
            <w:r w:rsidRPr="00C379C8">
              <w:t>Telephone:+265 887376444</w:t>
            </w:r>
          </w:p>
          <w:p w:rsidR="00AC6C6E" w:rsidRPr="00C379C8" w:rsidP="00AA646C" w14:paraId="49E10AE0" w14:textId="77777777">
            <w:r w:rsidRPr="00C379C8">
              <w:t>Fax: +265 1 870 756</w:t>
            </w:r>
          </w:p>
          <w:p w:rsidR="00AC6C6E" w:rsidRPr="00C379C8" w:rsidP="00AA646C" w14:paraId="596AFF6D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59D34D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106C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112D07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6A8C97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53E8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F93667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Bars and rods of iron or non-alloy steel, hot-rolled, in irregularly wound coils (HS code(s): 7213); Steel bars and rods (ICS code(s): 77.140.60)</w:t>
            </w:r>
          </w:p>
        </w:tc>
      </w:tr>
      <w:tr w14:paraId="6EE69F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4494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F3393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775-5:2024, Hot-rolled steel bars Part 5: Dimensions hexagonal bars; (4 page(s), in English)</w:t>
            </w:r>
          </w:p>
        </w:tc>
      </w:tr>
      <w:tr w14:paraId="6410165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75D4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6E806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21416017" w14:textId="77777777">
            <w:pPr>
              <w:spacing w:before="120" w:after="120"/>
            </w:pPr>
            <w:r w:rsidRPr="00C379C8">
              <w:t>This Draft Malawi Standard specifies the nominal dimensions and the tolerances on dimensions and shape of hot-rolled steel hexagon bars.</w:t>
            </w:r>
          </w:p>
        </w:tc>
      </w:tr>
      <w:tr w14:paraId="6F2FAD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34F1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25621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1770D12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31AD9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8215D9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3114454" w14:textId="77777777">
            <w:pPr>
              <w:numPr>
                <w:ilvl w:val="0"/>
                <w:numId w:val="16"/>
              </w:numPr>
              <w:spacing w:before="120" w:after="120"/>
            </w:pPr>
            <w:hyperlink r:id="rId6" w:history="1">
              <w:r w:rsidRPr="002F6A28">
                <w:rPr>
                  <w:color w:val="0000FF"/>
                  <w:u w:val="single"/>
                </w:rPr>
                <w:t>MS 1108,</w:t>
              </w:r>
            </w:hyperlink>
            <w:r w:rsidRPr="002F6A28">
              <w:t xml:space="preserve"> </w:t>
            </w:r>
            <w:r w:rsidRPr="002F6A28">
              <w:rPr>
                <w:i/>
                <w:iCs/>
              </w:rPr>
              <w:t>Steel products - Vocabulary</w:t>
            </w:r>
          </w:p>
          <w:p w:rsidR="00EE3A11" w:rsidRPr="002F6A28" w:rsidP="007F13E8" w14:paraId="4876FA65" w14:textId="77777777">
            <w:pPr>
              <w:numPr>
                <w:ilvl w:val="0"/>
                <w:numId w:val="16"/>
              </w:numPr>
              <w:spacing w:before="120" w:after="120"/>
            </w:pPr>
            <w:hyperlink r:id="rId7" w:history="1">
              <w:r w:rsidRPr="002F6A28">
                <w:rPr>
                  <w:color w:val="0000FF"/>
                  <w:u w:val="single"/>
                </w:rPr>
                <w:t>EN 10088-</w:t>
              </w:r>
            </w:hyperlink>
            <w:r w:rsidRPr="002F6A28">
              <w:t xml:space="preserve">1, </w:t>
            </w:r>
            <w:r w:rsidRPr="002F6A28">
              <w:rPr>
                <w:i/>
                <w:iCs/>
              </w:rPr>
              <w:t>Stainless steels— Part 1: List of stainless steels</w:t>
            </w:r>
          </w:p>
        </w:tc>
      </w:tr>
      <w:tr w14:paraId="580743E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E14BB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C6C102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r w:rsidRPr="00C379C8">
              <w:t>determined</w:t>
            </w:r>
          </w:p>
          <w:p w:rsidR="00EE3A11" w:rsidRPr="002F6A28" w:rsidP="008953C4" w14:paraId="38B377C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EF42A4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C474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C6353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EA17D1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807326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726357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FDE2D8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2984CA2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664C835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2057E23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668E65F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FEABC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6B5F98A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4D7051E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6902E1E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https://members.wto.org/crnattachments/2025/TBT/MWI/25_02892_00_e.pdf</w:t>
              </w:r>
            </w:hyperlink>
          </w:p>
        </w:tc>
      </w:tr>
    </w:tbl>
    <w:p w:rsidR="00EE3A11" w:rsidRPr="002F6A28" w:rsidP="002F6A28" w14:paraId="0447AB5A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ABB84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3F382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2EFD16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C30F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12987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4465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7EB6D8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E274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G/TBT/N/MWI/164</w:t>
    </w:r>
    <w:bookmarkEnd w:id="0"/>
  </w:p>
  <w:p w:rsidR="009239F7" w:rsidRPr="002F6A28" w:rsidP="009239F7" w14:paraId="0EACA0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F9F10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450C3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AB4B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BFEB4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B18E4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15EA0F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487B87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BB66AB" w14:textId="77777777">
          <w:pPr>
            <w:jc w:val="right"/>
            <w:rPr>
              <w:b/>
              <w:szCs w:val="16"/>
            </w:rPr>
          </w:pPr>
        </w:p>
      </w:tc>
    </w:tr>
    <w:tr w14:paraId="6C90B73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52CED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1D6128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G/TBT/N/MWI/164</w:t>
          </w:r>
          <w:bookmarkEnd w:id="2"/>
        </w:p>
      </w:tc>
    </w:tr>
    <w:tr w14:paraId="6FB8F2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D125A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9E308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3130DD5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547860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3EE89F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8C39C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AA84D6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5AEAA2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34F03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053975">
    <w:abstractNumId w:val="9"/>
  </w:num>
  <w:num w:numId="2" w16cid:durableId="1186014830">
    <w:abstractNumId w:val="7"/>
  </w:num>
  <w:num w:numId="3" w16cid:durableId="176963023">
    <w:abstractNumId w:val="6"/>
  </w:num>
  <w:num w:numId="4" w16cid:durableId="402603113">
    <w:abstractNumId w:val="5"/>
  </w:num>
  <w:num w:numId="5" w16cid:durableId="783498933">
    <w:abstractNumId w:val="4"/>
  </w:num>
  <w:num w:numId="6" w16cid:durableId="739908982">
    <w:abstractNumId w:val="12"/>
  </w:num>
  <w:num w:numId="7" w16cid:durableId="121315246">
    <w:abstractNumId w:val="11"/>
  </w:num>
  <w:num w:numId="8" w16cid:durableId="1855459902">
    <w:abstractNumId w:val="10"/>
  </w:num>
  <w:num w:numId="9" w16cid:durableId="368574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3787728">
    <w:abstractNumId w:val="13"/>
  </w:num>
  <w:num w:numId="11" w16cid:durableId="154416081">
    <w:abstractNumId w:val="8"/>
  </w:num>
  <w:num w:numId="12" w16cid:durableId="320620305">
    <w:abstractNumId w:val="3"/>
  </w:num>
  <w:num w:numId="13" w16cid:durableId="772477564">
    <w:abstractNumId w:val="2"/>
  </w:num>
  <w:num w:numId="14" w16cid:durableId="343626746">
    <w:abstractNumId w:val="1"/>
  </w:num>
  <w:num w:numId="15" w16cid:durableId="1121340059">
    <w:abstractNumId w:val="0"/>
  </w:num>
  <w:num w:numId="16" w16cid:durableId="418333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16BB6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398B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7D7C9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://dx.doi.org/10.3403/00289894" TargetMode="External" /><Relationship Id="rId7" Type="http://schemas.openxmlformats.org/officeDocument/2006/relationships/hyperlink" Target="http://dx.doi.org/10.3403/00572743U" TargetMode="External" /><Relationship Id="rId8" Type="http://schemas.openxmlformats.org/officeDocument/2006/relationships/hyperlink" Target="https://members.wto.org/crnattachments/2025/TBT/MWI/25_0289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2025-04-14T12:47:00Z</dcterms:created>
  <dcterms:modified xsi:type="dcterms:W3CDTF">2025-04-14T12:47:00Z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