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F092D3F" w14:textId="77777777">
      <w:pPr>
        <w:pStyle w:val="Title"/>
        <w:rPr>
          <w:caps w:val="0"/>
          <w:kern w:val="0"/>
        </w:rPr>
      </w:pPr>
      <w:r w:rsidRPr="002F6A28">
        <w:rPr>
          <w:caps w:val="0"/>
          <w:kern w:val="0"/>
        </w:rPr>
        <w:t>NOTIFICATION</w:t>
      </w:r>
    </w:p>
    <w:p w:rsidR="009239F7" w:rsidRPr="002F6A28" w:rsidP="002F6A28" w14:paraId="7E19B3AF" w14:textId="77777777">
      <w:pPr>
        <w:jc w:val="center"/>
      </w:pPr>
      <w:r w:rsidRPr="002F6A28">
        <w:t>The following notification is being circulated in accordance with Article 10.6</w:t>
      </w:r>
    </w:p>
    <w:p w:rsidR="009239F7" w:rsidRPr="002F6A28" w:rsidP="002F6A28" w14:paraId="3B0F2CB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2231B7A" w14:textId="77777777" w:rsidTr="00DB13FE">
        <w:tblPrEx>
          <w:tblW w:w="5000" w:type="pct"/>
          <w:tblLayout w:type="fixed"/>
          <w:tblLook w:val="0000"/>
        </w:tblPrEx>
        <w:tc>
          <w:tcPr>
            <w:tcW w:w="607" w:type="dxa"/>
            <w:tcBorders>
              <w:top w:val="double" w:sz="4" w:space="0" w:color="auto"/>
            </w:tcBorders>
          </w:tcPr>
          <w:p w:rsidR="00F85C99" w:rsidRPr="002F6A28" w:rsidP="002F6A28" w14:paraId="503286B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D66594B"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1A7C6B0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94884C1" w14:textId="77777777" w:rsidTr="00DB13FE">
        <w:tblPrEx>
          <w:tblW w:w="5000" w:type="pct"/>
          <w:tblLayout w:type="fixed"/>
          <w:tblLook w:val="0000"/>
        </w:tblPrEx>
        <w:tc>
          <w:tcPr>
            <w:tcW w:w="607" w:type="dxa"/>
          </w:tcPr>
          <w:p w:rsidR="00F85C99" w:rsidRPr="002F6A28" w:rsidP="002F6A28" w14:paraId="07E1DDAF" w14:textId="77777777">
            <w:pPr>
              <w:spacing w:before="120" w:after="120"/>
              <w:jc w:val="left"/>
            </w:pPr>
            <w:r w:rsidRPr="002F6A28">
              <w:rPr>
                <w:b/>
              </w:rPr>
              <w:t>2.</w:t>
            </w:r>
          </w:p>
        </w:tc>
        <w:tc>
          <w:tcPr>
            <w:tcW w:w="8373" w:type="dxa"/>
          </w:tcPr>
          <w:p w:rsidR="00F85C99" w:rsidRPr="002F6A28" w:rsidP="000C3B6C" w14:paraId="7F022530" w14:textId="77777777">
            <w:pPr>
              <w:spacing w:before="120" w:after="120"/>
            </w:pPr>
            <w:r w:rsidRPr="002F6A28">
              <w:rPr>
                <w:b/>
              </w:rPr>
              <w:t>Agency responsible:</w:t>
            </w:r>
            <w:r w:rsidRPr="00C379C8" w:rsidR="00EE3A11">
              <w:t xml:space="preserve"> </w:t>
            </w:r>
          </w:p>
          <w:p w:rsidR="00EE3A11" w:rsidRPr="00C379C8" w:rsidP="000C3B6C" w14:paraId="10599F7F" w14:textId="77777777">
            <w:pPr>
              <w:spacing w:after="120"/>
            </w:pPr>
            <w:r w:rsidRPr="00C379C8">
              <w:t>Kenya Bureau of Standards</w:t>
            </w:r>
          </w:p>
        </w:tc>
      </w:tr>
      <w:tr w14:paraId="7D5B0D4A" w14:textId="77777777" w:rsidTr="00DB13FE">
        <w:tblPrEx>
          <w:tblW w:w="5000" w:type="pct"/>
          <w:tblLayout w:type="fixed"/>
          <w:tblLook w:val="0000"/>
        </w:tblPrEx>
        <w:tc>
          <w:tcPr>
            <w:tcW w:w="607" w:type="dxa"/>
          </w:tcPr>
          <w:p w:rsidR="00F85C99" w:rsidRPr="002F6A28" w:rsidP="002F6A28" w14:paraId="4E19D41A" w14:textId="77777777">
            <w:pPr>
              <w:spacing w:before="120" w:after="120"/>
              <w:jc w:val="left"/>
              <w:rPr>
                <w:b/>
              </w:rPr>
            </w:pPr>
            <w:r w:rsidRPr="002F6A28">
              <w:rPr>
                <w:b/>
              </w:rPr>
              <w:t>3.</w:t>
            </w:r>
          </w:p>
        </w:tc>
        <w:tc>
          <w:tcPr>
            <w:tcW w:w="8373" w:type="dxa"/>
          </w:tcPr>
          <w:p w:rsidR="00F85C99" w:rsidRPr="0058336F" w:rsidP="002F6A28" w14:paraId="4FEACA2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B00621E" w14:textId="77777777" w:rsidTr="00DB13FE">
        <w:tblPrEx>
          <w:tblW w:w="5000" w:type="pct"/>
          <w:tblLayout w:type="fixed"/>
          <w:tblLook w:val="0000"/>
        </w:tblPrEx>
        <w:tc>
          <w:tcPr>
            <w:tcW w:w="607" w:type="dxa"/>
          </w:tcPr>
          <w:p w:rsidR="00F85C99" w:rsidRPr="002F6A28" w:rsidP="002F6A28" w14:paraId="2919D422" w14:textId="77777777">
            <w:pPr>
              <w:spacing w:before="120" w:after="120"/>
              <w:jc w:val="left"/>
            </w:pPr>
            <w:r w:rsidRPr="002F6A28">
              <w:rPr>
                <w:b/>
              </w:rPr>
              <w:t>4.</w:t>
            </w:r>
          </w:p>
        </w:tc>
        <w:tc>
          <w:tcPr>
            <w:tcW w:w="8373" w:type="dxa"/>
          </w:tcPr>
          <w:p w:rsidR="00F85C99" w:rsidRPr="002F6A28" w:rsidP="002F6A28" w14:paraId="5EEBE6C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Milk and milk products (ICS code(s): 67.100)</w:t>
            </w:r>
          </w:p>
        </w:tc>
      </w:tr>
      <w:tr w14:paraId="30B3B5A1" w14:textId="77777777" w:rsidTr="00DB13FE">
        <w:tblPrEx>
          <w:tblW w:w="5000" w:type="pct"/>
          <w:tblLayout w:type="fixed"/>
          <w:tblLook w:val="0000"/>
        </w:tblPrEx>
        <w:tc>
          <w:tcPr>
            <w:tcW w:w="607" w:type="dxa"/>
          </w:tcPr>
          <w:p w:rsidR="00F85C99" w:rsidRPr="002F6A28" w:rsidP="002F6A28" w14:paraId="78C0D0DE" w14:textId="77777777">
            <w:pPr>
              <w:spacing w:before="120" w:after="120"/>
              <w:jc w:val="left"/>
            </w:pPr>
            <w:r w:rsidRPr="002F6A28">
              <w:rPr>
                <w:b/>
              </w:rPr>
              <w:t>5.</w:t>
            </w:r>
          </w:p>
        </w:tc>
        <w:tc>
          <w:tcPr>
            <w:tcW w:w="8373" w:type="dxa"/>
          </w:tcPr>
          <w:p w:rsidR="00F85C99" w:rsidP="002F6A28" w14:paraId="1819C8C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1871 : 2025 Dairy production — Ecolabelling and sustainability — Requirements; (79 page(s), in English)</w:t>
            </w:r>
          </w:p>
          <w:p w:rsidR="000C3B6C" w:rsidRPr="000C3B6C" w:rsidP="002F6A28" w14:paraId="3038B5D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D00DF" w:rsidRPr="00CE6C29" w:rsidP="002F6A28" w14:paraId="0AA4C563"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https://members.wto.org/crnattachments/2025/TBT/KEN/25_06268_00_e.pdf</w:t>
              </w:r>
            </w:hyperlink>
          </w:p>
          <w:p w:rsidR="004D00DF" w:rsidRPr="00CE6C29" w:rsidP="002F6A28" w14:paraId="6E3516FE" w14:textId="77777777">
            <w:pPr>
              <w:rPr>
                <w:iCs/>
              </w:rPr>
            </w:pPr>
            <w:r w:rsidRPr="00CE6C29">
              <w:rPr>
                <w:iCs/>
              </w:rPr>
              <w:t>Kenya Bureau of Standards</w:t>
            </w:r>
          </w:p>
          <w:p w:rsidR="004D00DF" w:rsidRPr="00CE6C29" w:rsidP="002F6A28" w14:paraId="05BFF8AD" w14:textId="77777777">
            <w:pPr>
              <w:spacing w:after="120"/>
              <w:rPr>
                <w:iCs/>
              </w:rPr>
            </w:pPr>
            <w:r w:rsidRPr="00CE6C29">
              <w:rPr>
                <w:iCs/>
              </w:rPr>
              <w:t xml:space="preserve">WTO/TBT National Enquiry Point P.O. Box: 54974-00200, Nairobi, Kenya Telephone: + (254) 020 605490, 605506/6948258 Fax: + (254) 020 609660/609665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0B5E6600" w14:textId="77777777" w:rsidTr="00DB13FE">
        <w:tblPrEx>
          <w:tblW w:w="5000" w:type="pct"/>
          <w:tblLayout w:type="fixed"/>
          <w:tblLook w:val="0000"/>
        </w:tblPrEx>
        <w:tc>
          <w:tcPr>
            <w:tcW w:w="607" w:type="dxa"/>
          </w:tcPr>
          <w:p w:rsidR="00F85C99" w:rsidRPr="002F6A28" w:rsidP="002F6A28" w14:paraId="794B9E7A" w14:textId="77777777">
            <w:pPr>
              <w:spacing w:before="120" w:after="120"/>
              <w:jc w:val="left"/>
              <w:rPr>
                <w:b/>
              </w:rPr>
            </w:pPr>
            <w:r w:rsidRPr="002F6A28">
              <w:rPr>
                <w:b/>
              </w:rPr>
              <w:t>6.</w:t>
            </w:r>
          </w:p>
        </w:tc>
        <w:tc>
          <w:tcPr>
            <w:tcW w:w="8373" w:type="dxa"/>
          </w:tcPr>
          <w:p w:rsidR="00F85C99" w:rsidRPr="002F6A28" w:rsidP="002F6A28" w14:paraId="650BA8FA" w14:textId="77777777">
            <w:pPr>
              <w:spacing w:before="120" w:after="120"/>
              <w:rPr>
                <w:b/>
              </w:rPr>
            </w:pPr>
            <w:r w:rsidRPr="002F6A28">
              <w:rPr>
                <w:b/>
              </w:rPr>
              <w:t>Description of content:</w:t>
            </w:r>
            <w:r w:rsidRPr="00C379C8" w:rsidR="00FE448B">
              <w:t xml:space="preserve"> This Draft African Standard covers all aspects and requirements of production, processing, manufacturing and consumption for both domestic and commercial dairy production with regard to the respective concepts of the Sustainable Development. </w:t>
            </w:r>
          </w:p>
        </w:tc>
      </w:tr>
      <w:tr w14:paraId="0EA3C2FF" w14:textId="77777777" w:rsidTr="00DB13FE">
        <w:tblPrEx>
          <w:tblW w:w="5000" w:type="pct"/>
          <w:tblLayout w:type="fixed"/>
          <w:tblLook w:val="0000"/>
        </w:tblPrEx>
        <w:tc>
          <w:tcPr>
            <w:tcW w:w="607" w:type="dxa"/>
          </w:tcPr>
          <w:p w:rsidR="00F85C99" w:rsidRPr="002F6A28" w:rsidP="002F6A28" w14:paraId="3F7BC60C" w14:textId="77777777">
            <w:pPr>
              <w:spacing w:before="120" w:after="120"/>
              <w:jc w:val="left"/>
              <w:rPr>
                <w:b/>
              </w:rPr>
            </w:pPr>
            <w:r w:rsidRPr="002F6A28">
              <w:rPr>
                <w:b/>
              </w:rPr>
              <w:t>7.</w:t>
            </w:r>
          </w:p>
        </w:tc>
        <w:tc>
          <w:tcPr>
            <w:tcW w:w="8373" w:type="dxa"/>
          </w:tcPr>
          <w:p w:rsidR="00F85C99" w:rsidRPr="002F6A28" w:rsidP="002F6A28" w14:paraId="0A698F1B"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008611CE" w14:textId="77777777" w:rsidTr="00DB13FE">
        <w:tblPrEx>
          <w:tblW w:w="5000" w:type="pct"/>
          <w:tblLayout w:type="fixed"/>
          <w:tblLook w:val="0000"/>
        </w:tblPrEx>
        <w:tc>
          <w:tcPr>
            <w:tcW w:w="607" w:type="dxa"/>
          </w:tcPr>
          <w:p w:rsidR="00F85C99" w:rsidRPr="002F6A28" w:rsidP="009E75ED" w14:paraId="3B7C6F5A" w14:textId="77777777">
            <w:pPr>
              <w:spacing w:before="120" w:after="120"/>
              <w:jc w:val="left"/>
              <w:rPr>
                <w:b/>
              </w:rPr>
            </w:pPr>
            <w:r w:rsidRPr="002F6A28">
              <w:rPr>
                <w:b/>
              </w:rPr>
              <w:t>8.</w:t>
            </w:r>
          </w:p>
        </w:tc>
        <w:tc>
          <w:tcPr>
            <w:tcW w:w="8373" w:type="dxa"/>
          </w:tcPr>
          <w:p w:rsidR="000C3B6C" w:rsidRPr="00EC00D2" w:rsidP="007F13E8" w14:paraId="2FC8AACF" w14:textId="77777777">
            <w:pPr>
              <w:spacing w:before="120" w:after="120"/>
              <w:rPr>
                <w:bCs/>
              </w:rPr>
            </w:pPr>
            <w:r w:rsidRPr="002F6A28">
              <w:rPr>
                <w:b/>
              </w:rPr>
              <w:t>Relevant documents:</w:t>
            </w:r>
            <w:r w:rsidRPr="002F6A28" w:rsidR="00EE3A11">
              <w:t xml:space="preserve"> </w:t>
            </w:r>
          </w:p>
          <w:p w:rsidR="00EE3A11" w:rsidRPr="002F6A28" w:rsidP="007F13E8" w14:paraId="404D9C3E" w14:textId="77777777">
            <w:pPr>
              <w:numPr>
                <w:ilvl w:val="0"/>
                <w:numId w:val="16"/>
              </w:numPr>
              <w:spacing w:before="120" w:after="120"/>
            </w:pPr>
            <w:r w:rsidRPr="002F6A28">
              <w:t>ILO Standards</w:t>
            </w:r>
          </w:p>
          <w:p w:rsidR="00EE3A11" w:rsidRPr="002F6A28" w:rsidP="007F13E8" w14:paraId="7C6FD694" w14:textId="77777777">
            <w:pPr>
              <w:numPr>
                <w:ilvl w:val="0"/>
                <w:numId w:val="16"/>
              </w:numPr>
              <w:spacing w:before="120" w:after="120"/>
            </w:pPr>
            <w:r w:rsidRPr="002F6A28">
              <w:t>Forced Labour ILO Convention (No. 29)</w:t>
            </w:r>
          </w:p>
          <w:p w:rsidR="00EE3A11" w:rsidRPr="002F6A28" w:rsidP="007F13E8" w14:paraId="6987E6B9" w14:textId="77777777">
            <w:pPr>
              <w:numPr>
                <w:ilvl w:val="0"/>
                <w:numId w:val="16"/>
              </w:numPr>
              <w:spacing w:before="120" w:after="120"/>
            </w:pPr>
            <w:r w:rsidRPr="002F6A28">
              <w:t>Discrimination (Employment and Discrimination) ILO Convention (No. 111)</w:t>
            </w:r>
          </w:p>
          <w:p w:rsidR="00EE3A11" w:rsidRPr="002F6A28" w:rsidP="007F13E8" w14:paraId="1DAB23E5" w14:textId="77777777">
            <w:pPr>
              <w:numPr>
                <w:ilvl w:val="0"/>
                <w:numId w:val="16"/>
              </w:numPr>
              <w:spacing w:before="120" w:after="120"/>
            </w:pPr>
            <w:r w:rsidRPr="002F6A28">
              <w:t>Minimum Age ILO Convention (No. 138)</w:t>
            </w:r>
          </w:p>
          <w:p w:rsidR="00EE3A11" w:rsidRPr="002F6A28" w:rsidP="007F13E8" w14:paraId="498CD61E" w14:textId="77777777">
            <w:pPr>
              <w:numPr>
                <w:ilvl w:val="0"/>
                <w:numId w:val="16"/>
              </w:numPr>
              <w:spacing w:before="120" w:after="120"/>
            </w:pPr>
            <w:r w:rsidRPr="002F6A28">
              <w:t>ISO 9000:2015, Quality management systems — Fundamentals and vocabulary</w:t>
            </w:r>
          </w:p>
          <w:p w:rsidR="00EE3A11" w:rsidRPr="002F6A28" w:rsidP="007F13E8" w14:paraId="3AFF1324" w14:textId="77777777">
            <w:pPr>
              <w:numPr>
                <w:ilvl w:val="0"/>
                <w:numId w:val="16"/>
              </w:numPr>
              <w:spacing w:before="120" w:after="120"/>
            </w:pPr>
            <w:r w:rsidRPr="002F6A28">
              <w:t>ISO 9001:2015, Quality Management Systems — Requirements</w:t>
            </w:r>
          </w:p>
          <w:p w:rsidR="00EE3A11" w:rsidRPr="002F6A28" w:rsidP="007F13E8" w14:paraId="668E288A" w14:textId="77777777">
            <w:pPr>
              <w:numPr>
                <w:ilvl w:val="0"/>
                <w:numId w:val="16"/>
              </w:numPr>
              <w:spacing w:before="120" w:after="120"/>
            </w:pPr>
            <w:r w:rsidRPr="002F6A28">
              <w:t>ISO 14001: 2015, Environmental Management Standards</w:t>
            </w:r>
          </w:p>
          <w:p w:rsidR="00EE3A11" w:rsidRPr="002F6A28" w:rsidP="007F13E8" w14:paraId="76B61583" w14:textId="77777777">
            <w:pPr>
              <w:numPr>
                <w:ilvl w:val="0"/>
                <w:numId w:val="16"/>
              </w:numPr>
              <w:spacing w:before="120" w:after="120"/>
            </w:pPr>
            <w:r w:rsidRPr="002F6A28">
              <w:t>ISO 14040:2006, Environmental management — Life cycle assessment — Principles and framework</w:t>
            </w:r>
          </w:p>
          <w:p w:rsidR="00EE3A11" w:rsidRPr="002F6A28" w:rsidP="007F13E8" w14:paraId="42644B8F" w14:textId="77777777">
            <w:pPr>
              <w:numPr>
                <w:ilvl w:val="0"/>
                <w:numId w:val="16"/>
              </w:numPr>
              <w:spacing w:before="120" w:after="120"/>
            </w:pPr>
            <w:r w:rsidRPr="002F6A28">
              <w:t>ISO 19011:2011, Guidelines for Auditing Quality Management Systems</w:t>
            </w:r>
          </w:p>
          <w:p w:rsidR="00EE3A11" w:rsidRPr="002F6A28" w:rsidP="007F13E8" w14:paraId="1CB3884A" w14:textId="77777777">
            <w:pPr>
              <w:numPr>
                <w:ilvl w:val="0"/>
                <w:numId w:val="16"/>
              </w:numPr>
              <w:spacing w:before="120" w:after="120"/>
            </w:pPr>
            <w:r w:rsidRPr="002F6A28">
              <w:t>ISO 26000:2010, Guidance on Social Responsibility</w:t>
            </w:r>
          </w:p>
          <w:p w:rsidR="00EE3A11" w:rsidRPr="002F6A28" w:rsidP="007F13E8" w14:paraId="2E804278" w14:textId="77777777">
            <w:pPr>
              <w:numPr>
                <w:ilvl w:val="0"/>
                <w:numId w:val="16"/>
              </w:numPr>
              <w:spacing w:before="120" w:after="120"/>
            </w:pPr>
            <w:r w:rsidRPr="002F6A28">
              <w:t>ISO/IEC 17065:2012, Conformity assessment — Requirements for bodies certifying products, processes and services</w:t>
            </w:r>
          </w:p>
          <w:p w:rsidR="00EE3A11" w:rsidRPr="002F6A28" w:rsidP="007F13E8" w14:paraId="0982C94B" w14:textId="77777777">
            <w:pPr>
              <w:numPr>
                <w:ilvl w:val="0"/>
                <w:numId w:val="16"/>
              </w:numPr>
              <w:spacing w:before="120" w:after="120"/>
            </w:pPr>
            <w:r w:rsidRPr="002F6A28">
              <w:t>ISO 23 992: 2022, Soil quality—Framework for detailed recording and monitoring of changes in dynamic soil properties</w:t>
            </w:r>
          </w:p>
          <w:p w:rsidR="00EE3A11" w:rsidRPr="002F6A28" w:rsidP="007F13E8" w14:paraId="7970F199" w14:textId="77777777">
            <w:pPr>
              <w:numPr>
                <w:ilvl w:val="0"/>
                <w:numId w:val="16"/>
              </w:numPr>
              <w:spacing w:before="120" w:after="120"/>
            </w:pPr>
            <w:r w:rsidRPr="002F6A28">
              <w:t>Voluntary Dairy Standards</w:t>
            </w:r>
          </w:p>
          <w:p w:rsidR="00EE3A11" w:rsidRPr="002F6A28" w:rsidP="007F13E8" w14:paraId="7CF172FD" w14:textId="77777777">
            <w:pPr>
              <w:numPr>
                <w:ilvl w:val="0"/>
                <w:numId w:val="16"/>
              </w:numPr>
              <w:spacing w:before="120" w:after="120"/>
            </w:pPr>
            <w:r w:rsidRPr="002F6A28">
              <w:t>Global Dairy Platform: Dairy Sustainability Framework</w:t>
            </w:r>
          </w:p>
          <w:p w:rsidR="00EE3A11" w:rsidRPr="002F6A28" w:rsidP="007F13E8" w14:paraId="55D55037" w14:textId="77777777">
            <w:pPr>
              <w:numPr>
                <w:ilvl w:val="0"/>
                <w:numId w:val="16"/>
              </w:numPr>
              <w:spacing w:before="120" w:after="120"/>
            </w:pPr>
            <w:r w:rsidRPr="002F6A28">
              <w:t>URL: Dairy Sustainability Framework</w:t>
            </w:r>
          </w:p>
          <w:p w:rsidR="00EE3A11" w:rsidRPr="002F6A28" w:rsidP="007F13E8" w14:paraId="73733501" w14:textId="77777777">
            <w:pPr>
              <w:numPr>
                <w:ilvl w:val="0"/>
                <w:numId w:val="16"/>
              </w:numPr>
              <w:spacing w:before="120" w:after="120"/>
            </w:pPr>
            <w:r w:rsidRPr="002F6A28">
              <w:t>EU Organic Regulation</w:t>
            </w:r>
          </w:p>
          <w:p w:rsidR="00EE3A11" w:rsidRPr="002F6A28" w:rsidP="007F13E8" w14:paraId="25C55E34" w14:textId="77777777">
            <w:pPr>
              <w:numPr>
                <w:ilvl w:val="0"/>
                <w:numId w:val="16"/>
              </w:numPr>
              <w:spacing w:before="120" w:after="120"/>
            </w:pPr>
            <w:r w:rsidRPr="002F6A28">
              <w:t>URL: EU Organic Regulation</w:t>
            </w:r>
          </w:p>
          <w:p w:rsidR="00EE3A11" w:rsidRPr="002F6A28" w:rsidP="007F13E8" w14:paraId="1FBBA7AA" w14:textId="77777777">
            <w:pPr>
              <w:numPr>
                <w:ilvl w:val="0"/>
                <w:numId w:val="16"/>
              </w:numPr>
              <w:spacing w:before="120" w:after="120"/>
            </w:pPr>
            <w:r w:rsidRPr="002F6A28">
              <w:t>USDA National Organic Program (NOP)</w:t>
            </w:r>
          </w:p>
          <w:p w:rsidR="00EE3A11" w:rsidRPr="002F6A28" w:rsidP="007F13E8" w14:paraId="7D1BF620" w14:textId="77777777">
            <w:pPr>
              <w:numPr>
                <w:ilvl w:val="0"/>
                <w:numId w:val="16"/>
              </w:numPr>
              <w:spacing w:before="120" w:after="120"/>
            </w:pPr>
            <w:r w:rsidRPr="002F6A28">
              <w:t>URL: USDA NOP</w:t>
            </w:r>
          </w:p>
          <w:p w:rsidR="00EE3A11" w:rsidRPr="002F6A28" w:rsidP="007F13E8" w14:paraId="34BE33DE" w14:textId="77777777">
            <w:pPr>
              <w:numPr>
                <w:ilvl w:val="0"/>
                <w:numId w:val="16"/>
              </w:numPr>
              <w:spacing w:before="120" w:after="120"/>
            </w:pPr>
            <w:r w:rsidRPr="002F6A28">
              <w:t>Animal Welfare Approved (AWA) Standards for Dairy Cattle</w:t>
            </w:r>
          </w:p>
          <w:p w:rsidR="00EE3A11" w:rsidRPr="002F6A28" w:rsidP="007F13E8" w14:paraId="7FD8AA6E" w14:textId="77777777">
            <w:pPr>
              <w:numPr>
                <w:ilvl w:val="0"/>
                <w:numId w:val="16"/>
              </w:numPr>
              <w:spacing w:before="120" w:after="120"/>
            </w:pPr>
            <w:r w:rsidRPr="002F6A28">
              <w:t>URL: AWA Standards</w:t>
            </w:r>
          </w:p>
          <w:p w:rsidR="00EE3A11" w:rsidRPr="002F6A28" w:rsidP="007F13E8" w14:paraId="360F358C" w14:textId="77777777">
            <w:pPr>
              <w:numPr>
                <w:ilvl w:val="0"/>
                <w:numId w:val="16"/>
              </w:numPr>
              <w:spacing w:before="120" w:after="120"/>
            </w:pPr>
            <w:r w:rsidRPr="002F6A28">
              <w:t>The Soil Association Organic Standards</w:t>
            </w:r>
          </w:p>
        </w:tc>
      </w:tr>
      <w:tr w14:paraId="017487CD" w14:textId="77777777" w:rsidTr="00DB13FE">
        <w:tblPrEx>
          <w:tblW w:w="5000" w:type="pct"/>
          <w:tblLayout w:type="fixed"/>
          <w:tblLook w:val="0000"/>
        </w:tblPrEx>
        <w:tc>
          <w:tcPr>
            <w:tcW w:w="607" w:type="dxa"/>
          </w:tcPr>
          <w:p w:rsidR="00EE3A11" w:rsidRPr="002F6A28" w:rsidP="002F6A28" w14:paraId="3265CC6D" w14:textId="77777777">
            <w:pPr>
              <w:spacing w:before="120" w:after="120"/>
              <w:jc w:val="left"/>
              <w:rPr>
                <w:b/>
              </w:rPr>
            </w:pPr>
            <w:r w:rsidRPr="002F6A28">
              <w:rPr>
                <w:b/>
              </w:rPr>
              <w:t>9.</w:t>
            </w:r>
          </w:p>
        </w:tc>
        <w:tc>
          <w:tcPr>
            <w:tcW w:w="8373" w:type="dxa"/>
          </w:tcPr>
          <w:p w:rsidR="00EE3A11" w:rsidRPr="002F6A28" w:rsidP="008953C4" w14:paraId="06603B1B" w14:textId="77777777">
            <w:pPr>
              <w:spacing w:before="120" w:after="120"/>
            </w:pPr>
            <w:r w:rsidRPr="002F6A28">
              <w:rPr>
                <w:b/>
              </w:rPr>
              <w:t>Proposed date of adoption:</w:t>
            </w:r>
            <w:r w:rsidRPr="00C379C8">
              <w:t xml:space="preserve"> To be determined</w:t>
            </w:r>
          </w:p>
          <w:p w:rsidR="00EE3A11" w:rsidRPr="002F6A28" w:rsidP="008953C4" w14:paraId="34C8410E" w14:textId="77777777">
            <w:pPr>
              <w:spacing w:after="120"/>
            </w:pPr>
            <w:r w:rsidRPr="002F6A28">
              <w:rPr>
                <w:b/>
              </w:rPr>
              <w:t>Proposed date of entry into force:</w:t>
            </w:r>
            <w:r w:rsidRPr="00C379C8">
              <w:t xml:space="preserve"> To be determined</w:t>
            </w:r>
          </w:p>
        </w:tc>
      </w:tr>
      <w:tr w14:paraId="041FF98E" w14:textId="77777777" w:rsidTr="00DB13FE">
        <w:tblPrEx>
          <w:tblW w:w="5000" w:type="pct"/>
          <w:tblLayout w:type="fixed"/>
          <w:tblLook w:val="0000"/>
        </w:tblPrEx>
        <w:tc>
          <w:tcPr>
            <w:tcW w:w="607" w:type="dxa"/>
            <w:tcBorders>
              <w:bottom w:val="double" w:sz="4" w:space="0" w:color="auto"/>
            </w:tcBorders>
          </w:tcPr>
          <w:p w:rsidR="00F85C99" w:rsidRPr="002F6A28" w:rsidP="002F6A28" w14:paraId="6E8A66C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E96A5D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46440BC" w14:textId="77777777">
            <w:pPr>
              <w:spacing w:before="120" w:after="120"/>
              <w:rPr>
                <w:bCs/>
              </w:rPr>
            </w:pPr>
            <w:r w:rsidRPr="002F6A28">
              <w:rPr>
                <w:b/>
              </w:rPr>
              <w:t>Final date for comments:</w:t>
            </w:r>
            <w:r w:rsidRPr="00C379C8" w:rsidR="00EE3A11">
              <w:t xml:space="preserve"> 21 November 2025</w:t>
            </w:r>
          </w:p>
          <w:p w:rsidR="000C3B6C" w:rsidRPr="00E3324D" w:rsidP="000C3B6C" w14:paraId="15141ECD"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3FEE624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73D4CC2" w14:textId="77777777">
            <w:r w:rsidRPr="00CE6C29">
              <w:t>Kenya Bureau of Standards</w:t>
            </w:r>
          </w:p>
          <w:p w:rsidR="00CE6C29" w:rsidRPr="00CE6C29" w:rsidP="000C3B6C" w14:paraId="45B677D5" w14:textId="77777777">
            <w:pPr>
              <w:spacing w:after="120"/>
            </w:pPr>
            <w:r w:rsidRPr="00CE6C29">
              <w:t xml:space="preserve">WTO/TBT National Enquiry Point P.O. Box: 54974-00200, Nairobi, Kenya Telephone: + (254) 020 605490, 605506/6948258 Fax: + (254) 020 609660/609665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59B56186"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DF7C6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51B0B0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91AF29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E6A411D" w14:textId="77777777">
    <w:pPr>
      <w:pStyle w:val="Header"/>
      <w:pBdr>
        <w:bottom w:val="single" w:sz="4" w:space="1" w:color="auto"/>
      </w:pBdr>
      <w:tabs>
        <w:tab w:val="clear" w:pos="4513"/>
        <w:tab w:val="clear" w:pos="9027"/>
      </w:tabs>
      <w:jc w:val="center"/>
    </w:pPr>
    <w:r w:rsidRPr="002F6A28">
      <w:t>tbtSymbol</w:t>
    </w:r>
  </w:p>
  <w:p w:rsidR="009239F7" w:rsidRPr="002F6A28" w:rsidP="009239F7" w14:paraId="7D50D644" w14:textId="77777777">
    <w:pPr>
      <w:pStyle w:val="Header"/>
      <w:pBdr>
        <w:bottom w:val="single" w:sz="4" w:space="1" w:color="auto"/>
      </w:pBdr>
      <w:tabs>
        <w:tab w:val="clear" w:pos="4513"/>
        <w:tab w:val="clear" w:pos="9027"/>
      </w:tabs>
      <w:jc w:val="center"/>
    </w:pPr>
  </w:p>
  <w:p w:rsidR="009239F7" w:rsidRPr="002F6A28" w:rsidP="009239F7" w14:paraId="2138DBB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D522D2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21D5C1D" w14:textId="77777777">
    <w:pPr>
      <w:pStyle w:val="Header"/>
      <w:pBdr>
        <w:bottom w:val="single" w:sz="4" w:space="1" w:color="auto"/>
      </w:pBdr>
      <w:tabs>
        <w:tab w:val="clear" w:pos="4513"/>
        <w:tab w:val="clear" w:pos="9027"/>
      </w:tabs>
      <w:jc w:val="center"/>
    </w:pPr>
    <w:bookmarkStart w:id="0" w:name="spsSymbolHeader"/>
    <w:r w:rsidRPr="002F6A28">
      <w:t>G/TBT/N/KEN/1878</w:t>
    </w:r>
    <w:bookmarkEnd w:id="0"/>
  </w:p>
  <w:p w:rsidR="009239F7" w:rsidRPr="002F6A28" w:rsidP="009239F7" w14:paraId="1B63A3EC" w14:textId="77777777">
    <w:pPr>
      <w:pStyle w:val="Header"/>
      <w:pBdr>
        <w:bottom w:val="single" w:sz="4" w:space="1" w:color="auto"/>
      </w:pBdr>
      <w:tabs>
        <w:tab w:val="clear" w:pos="4513"/>
        <w:tab w:val="clear" w:pos="9027"/>
      </w:tabs>
      <w:jc w:val="center"/>
    </w:pPr>
  </w:p>
  <w:p w:rsidR="009239F7" w:rsidRPr="002F6A28" w:rsidP="009239F7" w14:paraId="589450F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CF3622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5AC1AA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F8CCBD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774C4BC" w14:textId="77777777">
          <w:pPr>
            <w:jc w:val="right"/>
            <w:rPr>
              <w:b/>
              <w:color w:val="FF0000"/>
              <w:szCs w:val="16"/>
            </w:rPr>
          </w:pPr>
        </w:p>
      </w:tc>
    </w:tr>
    <w:bookmarkEnd w:id="1"/>
    <w:tr w14:paraId="459B211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687D8B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4914F47" w14:textId="77777777">
          <w:pPr>
            <w:jc w:val="right"/>
            <w:rPr>
              <w:b/>
              <w:szCs w:val="16"/>
            </w:rPr>
          </w:pPr>
        </w:p>
      </w:tc>
    </w:tr>
    <w:tr w14:paraId="7304E4F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B52834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783B6B3" w14:textId="77777777">
          <w:pPr>
            <w:jc w:val="right"/>
            <w:rPr>
              <w:b/>
              <w:szCs w:val="16"/>
            </w:rPr>
          </w:pPr>
          <w:bookmarkStart w:id="2" w:name="bmkSymbols"/>
          <w:r w:rsidRPr="002F6A28">
            <w:rPr>
              <w:b/>
              <w:szCs w:val="16"/>
            </w:rPr>
            <w:t>G/TBT/N/KEN/1878</w:t>
          </w:r>
          <w:bookmarkEnd w:id="2"/>
        </w:p>
      </w:tc>
    </w:tr>
    <w:tr w14:paraId="6C7F683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DCFCB51" w14:textId="77777777"/>
      </w:tc>
      <w:tc>
        <w:tcPr>
          <w:tcW w:w="5448" w:type="dxa"/>
          <w:gridSpan w:val="2"/>
          <w:shd w:val="clear" w:color="auto" w:fill="FFFFFF"/>
          <w:tcMar>
            <w:left w:w="108" w:type="dxa"/>
            <w:right w:w="108" w:type="dxa"/>
          </w:tcMar>
          <w:vAlign w:val="center"/>
        </w:tcPr>
        <w:p w:rsidR="00ED54E0" w:rsidRPr="009239F7" w:rsidP="00B801E9" w14:paraId="47B7AD47" w14:textId="77777777">
          <w:pPr>
            <w:jc w:val="right"/>
            <w:rPr>
              <w:szCs w:val="16"/>
            </w:rPr>
          </w:pPr>
          <w:bookmarkStart w:id="3" w:name="spsDateDistribution"/>
          <w:bookmarkStart w:id="4" w:name="bmkDate"/>
          <w:r w:rsidRPr="009239F7">
            <w:rPr>
              <w:szCs w:val="16"/>
            </w:rPr>
            <w:t>22 September 2025</w:t>
          </w:r>
          <w:bookmarkEnd w:id="3"/>
          <w:bookmarkEnd w:id="4"/>
        </w:p>
      </w:tc>
    </w:tr>
    <w:tr w14:paraId="76EEFC5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ECED821" w14:textId="77777777">
          <w:pPr>
            <w:jc w:val="left"/>
            <w:rPr>
              <w:b/>
            </w:rPr>
          </w:pPr>
          <w:bookmarkStart w:id="5" w:name="bmkSerial"/>
          <w:r>
            <w:rPr>
              <w:b w:val="0"/>
              <w:color w:val="FF0000"/>
            </w:rPr>
            <w:t>(25-5976)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046607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AC9A9E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954346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E6C461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5891D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6805922">
    <w:abstractNumId w:val="9"/>
  </w:num>
  <w:num w:numId="2" w16cid:durableId="311643151">
    <w:abstractNumId w:val="7"/>
  </w:num>
  <w:num w:numId="3" w16cid:durableId="891621146">
    <w:abstractNumId w:val="6"/>
  </w:num>
  <w:num w:numId="4" w16cid:durableId="2145543015">
    <w:abstractNumId w:val="5"/>
  </w:num>
  <w:num w:numId="5" w16cid:durableId="1214198985">
    <w:abstractNumId w:val="4"/>
  </w:num>
  <w:num w:numId="6" w16cid:durableId="725883127">
    <w:abstractNumId w:val="12"/>
  </w:num>
  <w:num w:numId="7" w16cid:durableId="1258517968">
    <w:abstractNumId w:val="11"/>
  </w:num>
  <w:num w:numId="8" w16cid:durableId="133377911">
    <w:abstractNumId w:val="10"/>
  </w:num>
  <w:num w:numId="9" w16cid:durableId="1064718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458379">
    <w:abstractNumId w:val="13"/>
  </w:num>
  <w:num w:numId="11" w16cid:durableId="445391575">
    <w:abstractNumId w:val="8"/>
  </w:num>
  <w:num w:numId="12" w16cid:durableId="1556819880">
    <w:abstractNumId w:val="3"/>
  </w:num>
  <w:num w:numId="13" w16cid:durableId="347760949">
    <w:abstractNumId w:val="2"/>
  </w:num>
  <w:num w:numId="14" w16cid:durableId="2139490850">
    <w:abstractNumId w:val="1"/>
  </w:num>
  <w:num w:numId="15" w16cid:durableId="1660500195">
    <w:abstractNumId w:val="0"/>
  </w:num>
  <w:num w:numId="16" w16cid:durableId="912088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00DF"/>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11EF"/>
    <w:rsid w:val="00C3241C"/>
    <w:rsid w:val="00C379C8"/>
    <w:rsid w:val="00C40E47"/>
    <w:rsid w:val="00C416E5"/>
    <w:rsid w:val="00C43456"/>
    <w:rsid w:val="00C43F2C"/>
    <w:rsid w:val="00C46583"/>
    <w:rsid w:val="00C47FCA"/>
    <w:rsid w:val="00C56742"/>
    <w:rsid w:val="00C65C0C"/>
    <w:rsid w:val="00C778EF"/>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2E48B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KEN/25_06268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2025-09-22T13:25:00Z</dcterms:created>
  <dcterms:modified xsi:type="dcterms:W3CDTF">2025-09-22T13:25:00Z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