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11976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EC859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CD4799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2E109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24081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FAEA86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0A7EF09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CB617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357C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4FF3C5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EB9F193" w14:textId="77777777">
            <w:r w:rsidRPr="00C379C8">
              <w:t>Egyptian Organization for Standardization and Quality</w:t>
            </w:r>
          </w:p>
          <w:p w:rsidR="00EE3A11" w:rsidRPr="00C379C8" w:rsidP="00155128" w14:paraId="3E7581DF" w14:textId="77777777">
            <w:r w:rsidRPr="00C379C8">
              <w:t>16 Tadreeb El-Modarrebeen St., Ameriya, Cairo – Egypt</w:t>
            </w:r>
          </w:p>
          <w:p w:rsidR="00EE3A11" w:rsidRPr="00C379C8" w:rsidP="00155128" w14:paraId="3D043063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155128" w14:paraId="64C120C7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155128" w14:paraId="601351D3" w14:textId="77777777">
            <w:r w:rsidRPr="00C379C8">
              <w:t>Tel.: + (202) 22845528</w:t>
            </w:r>
          </w:p>
          <w:p w:rsidR="00EE3A11" w:rsidRPr="00C379C8" w:rsidP="00155128" w14:paraId="6036FC31" w14:textId="77777777">
            <w:pPr>
              <w:spacing w:after="120"/>
            </w:pPr>
            <w:r w:rsidRPr="00C379C8">
              <w:t>Fax: + (202) 22845504</w:t>
            </w:r>
          </w:p>
          <w:p w:rsidR="00F85C99" w:rsidRPr="002F6A28" w:rsidP="00AA646C" w14:paraId="3875DD43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B64234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B714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A9A455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2F565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AB40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D08E70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Recycling (ICS code(s): 13.030.50); Thermoplastic materials (ICS code(s): 83.080.20)</w:t>
            </w:r>
          </w:p>
        </w:tc>
      </w:tr>
      <w:tr w14:paraId="2D8831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4317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DDA824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Draft of Egyptian standard for "plastics - recycled plastics - characterization of polystyrene (ps) recyclates "; (13 page(s), in Arabic)</w:t>
            </w:r>
          </w:p>
        </w:tc>
      </w:tr>
      <w:tr w14:paraId="5EFC39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EADB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F4153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defines a method of specifying delivery condition characteristics for polystyrene (PS) recyclates.</w:t>
            </w:r>
          </w:p>
          <w:p w:rsidR="00FE448B" w:rsidRPr="00C379C8" w:rsidP="002F6A28" w14:paraId="06DEDD03" w14:textId="77777777">
            <w:pPr>
              <w:spacing w:before="120" w:after="120"/>
            </w:pPr>
            <w:r w:rsidRPr="00C379C8">
              <w:t>It gives the most important characteristics and associated test methods for assessing a single batch of PS recyclates intended for use in the production of semi-finished/finished products.</w:t>
            </w:r>
          </w:p>
          <w:p w:rsidR="00FE448B" w:rsidRPr="00C379C8" w:rsidP="002F6A28" w14:paraId="2ED1837F" w14:textId="77777777">
            <w:pPr>
              <w:spacing w:before="120" w:after="120"/>
            </w:pPr>
            <w:r w:rsidRPr="00C379C8">
              <w:t>It is intended to support parties involved in the use of recycled PS to agree on specifications for specific and general applications.</w:t>
            </w:r>
          </w:p>
          <w:p w:rsidR="00FE448B" w:rsidRPr="00C379C8" w:rsidP="002F6A28" w14:paraId="36AE7CF3" w14:textId="77777777">
            <w:pPr>
              <w:spacing w:before="120" w:after="120"/>
            </w:pPr>
            <w:r w:rsidRPr="00C379C8">
              <w:t>Worth mentioning is that this draft standard is technically identical with EN 15342/2007.</w:t>
            </w:r>
          </w:p>
        </w:tc>
      </w:tr>
      <w:tr w14:paraId="62FE3F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3C07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F3833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</w:t>
            </w:r>
          </w:p>
        </w:tc>
      </w:tr>
      <w:tr w14:paraId="67FD5C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ED166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255C0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ED40CD7" w14:textId="77777777">
            <w:pPr>
              <w:spacing w:before="120" w:after="120"/>
            </w:pPr>
            <w:r w:rsidRPr="002F6A28">
              <w:t>EN 15342/ 2007</w:t>
            </w:r>
          </w:p>
        </w:tc>
      </w:tr>
      <w:tr w14:paraId="041E3640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DE32B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F19A4B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5D0537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00339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13F6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D3A23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B78AE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6BFDB5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94DE43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C39868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P="00B16145" w14:paraId="35EB7DE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A12DDE" w:rsidP="00B16145" w14:paraId="2649E6F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:rsidR="00EE3A11" w:rsidRPr="00A12DDE" w:rsidP="00B16145" w14:paraId="7C2ED9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:rsidR="00EE3A11" w:rsidRPr="00A12DDE" w:rsidP="00B16145" w14:paraId="2C57941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:rsidR="00EE3A11" w:rsidRPr="00A12DDE" w:rsidP="00B16145" w14:paraId="36DA3038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:rsidR="00EE3A11" w:rsidRPr="002F6A28" w:rsidP="002F6A28" w14:paraId="0FD331D8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46D88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0386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3299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69DC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4A23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A31BE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166A3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1696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G/TBT/N/EGY/540</w:t>
    </w:r>
    <w:bookmarkEnd w:id="0"/>
  </w:p>
  <w:p w:rsidR="009239F7" w:rsidRPr="002F6A28" w:rsidP="009239F7" w14:paraId="24984A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6DD0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CE8C3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AC858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00D6D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3FE7C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0730E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08C699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5BB6087" w14:textId="77777777">
          <w:pPr>
            <w:jc w:val="right"/>
            <w:rPr>
              <w:b/>
              <w:szCs w:val="16"/>
            </w:rPr>
          </w:pPr>
        </w:p>
      </w:tc>
    </w:tr>
    <w:tr w14:paraId="575D18F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FAA7C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3044F2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G/TBT/N/EGY/540</w:t>
          </w:r>
          <w:bookmarkEnd w:id="2"/>
        </w:p>
      </w:tc>
    </w:tr>
    <w:tr w14:paraId="4A703F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9332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0B956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April 2025</w:t>
          </w:r>
          <w:bookmarkEnd w:id="3"/>
          <w:bookmarkEnd w:id="4"/>
        </w:p>
      </w:tc>
    </w:tr>
    <w:tr w14:paraId="1BA9EEF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32A83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(25-2784)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56CD81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C9C7F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140B3E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424D4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AD44D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3010796">
    <w:abstractNumId w:val="9"/>
  </w:num>
  <w:num w:numId="2" w16cid:durableId="1673871815">
    <w:abstractNumId w:val="7"/>
  </w:num>
  <w:num w:numId="3" w16cid:durableId="390545026">
    <w:abstractNumId w:val="6"/>
  </w:num>
  <w:num w:numId="4" w16cid:durableId="1243174744">
    <w:abstractNumId w:val="5"/>
  </w:num>
  <w:num w:numId="5" w16cid:durableId="1809662176">
    <w:abstractNumId w:val="4"/>
  </w:num>
  <w:num w:numId="6" w16cid:durableId="1919292909">
    <w:abstractNumId w:val="12"/>
  </w:num>
  <w:num w:numId="7" w16cid:durableId="892345854">
    <w:abstractNumId w:val="11"/>
  </w:num>
  <w:num w:numId="8" w16cid:durableId="1372000049">
    <w:abstractNumId w:val="10"/>
  </w:num>
  <w:num w:numId="9" w16cid:durableId="2103868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683979">
    <w:abstractNumId w:val="13"/>
  </w:num>
  <w:num w:numId="11" w16cid:durableId="578834254">
    <w:abstractNumId w:val="8"/>
  </w:num>
  <w:num w:numId="12" w16cid:durableId="1535196726">
    <w:abstractNumId w:val="3"/>
  </w:num>
  <w:num w:numId="13" w16cid:durableId="1595435545">
    <w:abstractNumId w:val="2"/>
  </w:num>
  <w:num w:numId="14" w16cid:durableId="54939967">
    <w:abstractNumId w:val="1"/>
  </w:num>
  <w:num w:numId="15" w16cid:durableId="18230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2DEB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6870"/>
    <w:rsid w:val="00467032"/>
    <w:rsid w:val="0046754A"/>
    <w:rsid w:val="00473B57"/>
    <w:rsid w:val="0048173D"/>
    <w:rsid w:val="004A23F8"/>
    <w:rsid w:val="004C27A4"/>
    <w:rsid w:val="004E51B2"/>
    <w:rsid w:val="004F0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7EAC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0F22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EAC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3F41B-DFD0-4907-AEEB-5DE96ACAD06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357</Words>
  <Characters>2128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2025-04-23T13:07:00Z</dcterms:created>
  <dcterms:modified xsi:type="dcterms:W3CDTF">2025-04-23T13:24:00Z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