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1C4906CC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38968BCA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027D8965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3FF40206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250CA655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7155DF06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BOTSWANA</w:t>
            </w:r>
          </w:p>
          <w:p w:rsidR="00F85C99" w:rsidRPr="002F6A28" w:rsidP="002F6A28" w14:paraId="0659D95A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7727EF30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0EFE8017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5484B903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02BA8CF3" w14:textId="77777777">
            <w:r w:rsidRPr="00C379C8">
              <w:t>Botswana WTO-TBT Enquiry Point</w:t>
            </w:r>
          </w:p>
          <w:p w:rsidR="00EE3A11" w:rsidRPr="00C379C8" w:rsidP="000C3B6C" w14:paraId="49BDE61F" w14:textId="77777777">
            <w:r w:rsidRPr="00C379C8">
              <w:t>Botswana Bureau of Standards</w:t>
            </w:r>
          </w:p>
          <w:p w:rsidR="00EE3A11" w:rsidRPr="00C379C8" w:rsidP="000C3B6C" w14:paraId="153214AC" w14:textId="77777777">
            <w:r w:rsidRPr="00C379C8">
              <w:t>Private Bag BO 48</w:t>
            </w:r>
          </w:p>
          <w:p w:rsidR="00EE3A11" w:rsidRPr="00C379C8" w:rsidP="000C3B6C" w14:paraId="3D4FDA0F" w14:textId="77777777">
            <w:r w:rsidRPr="00C379C8">
              <w:t>GABORONE</w:t>
            </w:r>
          </w:p>
          <w:p w:rsidR="00EE3A11" w:rsidRPr="00C379C8" w:rsidP="000C3B6C" w14:paraId="3B6D478B" w14:textId="77777777">
            <w:r w:rsidRPr="00C379C8">
              <w:t>Botswana</w:t>
            </w:r>
          </w:p>
          <w:p w:rsidR="00EE3A11" w:rsidRPr="00C379C8" w:rsidP="000C3B6C" w14:paraId="6A5E6E05" w14:textId="77777777">
            <w:r w:rsidRPr="00C379C8">
              <w:t>Tel: (+267) 3903200</w:t>
            </w:r>
          </w:p>
          <w:p w:rsidR="00EE3A11" w:rsidRPr="00C379C8" w:rsidP="000C3B6C" w14:paraId="43AF9D71" w14:textId="77777777">
            <w:r w:rsidRPr="00C379C8">
              <w:t>Fax: (+267) 3903120</w:t>
            </w:r>
          </w:p>
          <w:p w:rsidR="00EE3A11" w:rsidRPr="00C379C8" w:rsidP="000C3B6C" w14:paraId="4337D9E8" w14:textId="77777777">
            <w:r w:rsidRPr="00C379C8">
              <w:t>Toll Free Number: (0800 600 900)</w:t>
            </w:r>
          </w:p>
          <w:p w:rsidR="00EE3A11" w:rsidRPr="00C379C8" w:rsidP="000C3B6C" w14:paraId="50AF7BA9" w14:textId="77777777">
            <w:pPr>
              <w:spacing w:after="120"/>
            </w:pPr>
            <w:r w:rsidRPr="00C379C8">
              <w:t xml:space="preserve">Email: </w:t>
            </w:r>
            <w:hyperlink r:id="rId5" w:history="1">
              <w:r w:rsidRPr="00C379C8">
                <w:rPr>
                  <w:color w:val="0000FF"/>
                  <w:u w:val="single"/>
                </w:rPr>
                <w:t>enquiries@bobstandards.bw</w:t>
              </w:r>
            </w:hyperlink>
          </w:p>
        </w:tc>
      </w:tr>
      <w:tr w14:paraId="65E58BF1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20FFAC0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4A136A65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16F7088E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23681EE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70235815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Fire-fighting (ICS code(s): 13.220.10)</w:t>
            </w:r>
          </w:p>
        </w:tc>
      </w:tr>
      <w:tr w14:paraId="2AFF9D23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1E0FEADB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63B1A108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BOS ISO 7203-3:2019 Fire extinguishing media — Foam concentrates- Part 3: Specification for low-expansion foam concentrates for top application to water-miscible liquids; (39 page(s), in English)</w:t>
            </w:r>
          </w:p>
          <w:p w:rsidR="000C3B6C" w:rsidRPr="000C3B6C" w:rsidP="002F6A28" w14:paraId="307BA911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B8340F" w:rsidRPr="00CE6C29" w:rsidP="002F6A28" w14:paraId="1311C001" w14:textId="77777777">
            <w:pPr>
              <w:spacing w:after="120"/>
              <w:rPr>
                <w:iCs/>
              </w:rPr>
            </w:pPr>
            <w:hyperlink r:id="rId6" w:history="1">
              <w:r w:rsidRPr="00CE6C29">
                <w:rPr>
                  <w:iCs/>
                  <w:color w:val="0000FF"/>
                  <w:u w:val="single"/>
                </w:rPr>
                <w:t>affiliates@iso.ch</w:t>
              </w:r>
            </w:hyperlink>
          </w:p>
        </w:tc>
      </w:tr>
      <w:tr w14:paraId="79ACC4EE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B3C1917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3B9B44DF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document specifies the essential properties and performance of liquid foam concentrates used to make low-expansion foams for the control, extinction and inhibition of re-ignition of fires of water-miscible liquids. Minimum performance on certain test fires is specified.</w:t>
            </w:r>
          </w:p>
          <w:p w:rsidR="00FE448B" w:rsidRPr="00C379C8" w:rsidP="002F6A28" w14:paraId="4EADFDB8" w14:textId="77777777">
            <w:pPr>
              <w:spacing w:before="120" w:after="120"/>
            </w:pPr>
            <w:r w:rsidRPr="00C379C8">
              <w:t>These foams are suitable for top application to fires of water-miscible liquids. Those foams that also comply with ISO 7203-1 are also suitable for top application to fires of water-immiscible liquids.</w:t>
            </w:r>
          </w:p>
          <w:p w:rsidR="00FE448B" w:rsidRPr="00C379C8" w:rsidP="002F6A28" w14:paraId="03EB6C77" w14:textId="77777777">
            <w:pPr>
              <w:spacing w:before="120" w:after="120"/>
            </w:pPr>
            <w:r w:rsidRPr="00C379C8">
              <w:t>The foam concentrates can be suitable for use in non-aspirating sprayers or for subsurface application to liquid fires, but requirements specific to those applications are not included in this document.</w:t>
            </w:r>
          </w:p>
        </w:tc>
      </w:tr>
      <w:tr w14:paraId="57514BB0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40BC509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0292DDBD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National security requirements; Protection of human health or safety; Quality requirements; Harmonization; Reducing trade barriers and facilitating trade</w:t>
            </w:r>
          </w:p>
        </w:tc>
      </w:tr>
      <w:tr w14:paraId="1966F1EB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9E75ED" w14:paraId="64D18956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558E9663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5A2C2E41" w14:textId="77777777">
            <w:pPr>
              <w:spacing w:before="120" w:after="120"/>
            </w:pPr>
            <w:r w:rsidRPr="002F6A28">
              <w:t>ISO 3104: 2023</w:t>
            </w:r>
          </w:p>
          <w:p w:rsidR="00EE3A11" w:rsidRPr="002F6A28" w:rsidP="007F13E8" w14:paraId="6BF748BB" w14:textId="77777777">
            <w:pPr>
              <w:spacing w:before="120" w:after="120"/>
            </w:pPr>
            <w:r w:rsidRPr="002F6A28">
              <w:t>ISO 3219: 1993</w:t>
            </w:r>
          </w:p>
          <w:p w:rsidR="00EE3A11" w:rsidRPr="002F6A28" w:rsidP="007F13E8" w14:paraId="08AE14F7" w14:textId="77777777">
            <w:pPr>
              <w:spacing w:before="120" w:after="120"/>
            </w:pPr>
            <w:r w:rsidRPr="002F6A28">
              <w:t>ISO 3310-1: 2016</w:t>
            </w:r>
          </w:p>
        </w:tc>
      </w:tr>
      <w:tr w14:paraId="0FB16637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1D5B81F7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5A95A00B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3929B27E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</w:t>
            </w:r>
            <w:r w:rsidRPr="00C379C8">
              <w:t>To be determined; 12 months from date of publication</w:t>
            </w:r>
          </w:p>
        </w:tc>
      </w:tr>
      <w:tr w14:paraId="49B83071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23AB08AD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73788D44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72D06149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3 January 2026</w:t>
            </w:r>
          </w:p>
          <w:p w:rsidR="000C3B6C" w:rsidRPr="00E3324D" w:rsidP="000C3B6C" w14:paraId="3F3129D3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5C1E6AAD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15EF65B0" w14:textId="77777777">
            <w:r w:rsidRPr="00CE6C29">
              <w:t>Botswana Bureau of Standards</w:t>
            </w:r>
          </w:p>
          <w:p w:rsidR="00CE6C29" w:rsidRPr="00CE6C29" w:rsidP="000C3B6C" w14:paraId="1C1CC790" w14:textId="77777777">
            <w:r w:rsidRPr="00CE6C29">
              <w:t>Nametso Moilwa</w:t>
            </w:r>
          </w:p>
          <w:p w:rsidR="00CE6C29" w:rsidRPr="00CE6C29" w:rsidP="000C3B6C" w14:paraId="1720A2C0" w14:textId="77777777">
            <w:r w:rsidRPr="00CE6C29">
              <w:t>Senior Documentation and Information Officer</w:t>
            </w:r>
          </w:p>
          <w:p w:rsidR="00CE6C29" w:rsidRPr="00CE6C29" w:rsidP="000C3B6C" w14:paraId="5A106582" w14:textId="77777777">
            <w:r w:rsidRPr="00CE6C29">
              <w:t>Physical address:</w:t>
            </w:r>
          </w:p>
          <w:p w:rsidR="00CE6C29" w:rsidRPr="00CE6C29" w:rsidP="000C3B6C" w14:paraId="42130A30" w14:textId="77777777">
            <w:r w:rsidRPr="00CE6C29">
              <w:t>Plot no: 55745</w:t>
            </w:r>
          </w:p>
          <w:p w:rsidR="00CE6C29" w:rsidRPr="00CE6C29" w:rsidP="000C3B6C" w14:paraId="6F7AA4BB" w14:textId="77777777">
            <w:r w:rsidRPr="00CE6C29">
              <w:t>Block 8. Airport Road.</w:t>
            </w:r>
          </w:p>
          <w:p w:rsidR="00CE6C29" w:rsidRPr="00CE6C29" w:rsidP="000C3B6C" w14:paraId="4F0E9D35" w14:textId="77777777">
            <w:r w:rsidRPr="00CE6C29">
              <w:t>Postal address:</w:t>
            </w:r>
          </w:p>
          <w:p w:rsidR="00CE6C29" w:rsidRPr="00CE6C29" w:rsidP="000C3B6C" w14:paraId="7EB1DD15" w14:textId="77777777">
            <w:r w:rsidRPr="00CE6C29">
              <w:t>Botswana Bureau of Standards</w:t>
            </w:r>
          </w:p>
          <w:p w:rsidR="00CE6C29" w:rsidRPr="00CE6C29" w:rsidP="000C3B6C" w14:paraId="087B5EE0" w14:textId="77777777">
            <w:r w:rsidRPr="00CE6C29">
              <w:t>Private Bag BO48</w:t>
            </w:r>
          </w:p>
          <w:p w:rsidR="00CE6C29" w:rsidRPr="00CE6C29" w:rsidP="000C3B6C" w14:paraId="7FF36EBE" w14:textId="77777777">
            <w:r w:rsidRPr="00CE6C29">
              <w:t>Gaborone</w:t>
            </w:r>
          </w:p>
          <w:p w:rsidR="00CE6C29" w:rsidRPr="00CE6C29" w:rsidP="000C3B6C" w14:paraId="38EC7825" w14:textId="77777777">
            <w:r w:rsidRPr="00CE6C29">
              <w:t>Tel: +267 3903200/3645604</w:t>
            </w:r>
          </w:p>
          <w:p w:rsidR="00CE6C29" w:rsidRPr="00CE6C29" w:rsidP="000C3B6C" w14:paraId="62C9E680" w14:textId="77777777">
            <w:r w:rsidRPr="00CE6C29">
              <w:t>Fax: +(267) 390 3120</w:t>
            </w:r>
          </w:p>
          <w:p w:rsidR="00CE6C29" w:rsidRPr="00CE6C29" w:rsidP="000C3B6C" w14:paraId="769CAC24" w14:textId="77777777">
            <w:r w:rsidRPr="00CE6C29">
              <w:t xml:space="preserve">Email: </w:t>
            </w:r>
            <w:hyperlink r:id="rId5" w:history="1">
              <w:r w:rsidRPr="00CE6C29">
                <w:rPr>
                  <w:color w:val="0000FF"/>
                  <w:u w:val="single"/>
                </w:rPr>
                <w:t>enquiries@bobstandards.bw</w:t>
              </w:r>
            </w:hyperlink>
            <w:r w:rsidRPr="00CE6C29">
              <w:t xml:space="preserve">; </w:t>
            </w:r>
            <w:hyperlink r:id="rId7" w:history="1">
              <w:r w:rsidRPr="00CE6C29">
                <w:rPr>
                  <w:color w:val="0000FF"/>
                  <w:u w:val="single"/>
                </w:rPr>
                <w:t>moilwa@bobstandards.bw</w:t>
              </w:r>
            </w:hyperlink>
          </w:p>
          <w:p w:rsidR="00CE6C29" w:rsidRPr="00CE6C29" w:rsidP="000C3B6C" w14:paraId="7384D3A4" w14:textId="77777777">
            <w:pPr>
              <w:spacing w:after="120"/>
            </w:pPr>
            <w:r w:rsidRPr="00CE6C29">
              <w:t xml:space="preserve">Website: </w:t>
            </w:r>
            <w:hyperlink r:id="rId8" w:tgtFrame="_blank" w:history="1">
              <w:r w:rsidRPr="00CE6C29">
                <w:rPr>
                  <w:color w:val="0000FF"/>
                  <w:u w:val="single"/>
                </w:rPr>
                <w:t>http://www.bobstandards.bw</w:t>
              </w:r>
            </w:hyperlink>
          </w:p>
        </w:tc>
      </w:tr>
    </w:tbl>
    <w:p w:rsidR="00EE3A11" w:rsidRPr="002F6A28" w:rsidP="00887259" w14:paraId="3A272E40" w14:textId="77777777">
      <w:pPr>
        <w:jc w:val="center"/>
      </w:pPr>
    </w:p>
    <w:sectPr w:rsidSect="00760D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7FF507E8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2B55603E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7F611474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769EAD7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40721D4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74D90AD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4582F90F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398D033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G/TBT/N/BWA/208</w:t>
    </w:r>
    <w:bookmarkEnd w:id="0"/>
  </w:p>
  <w:p w:rsidR="009239F7" w:rsidRPr="002F6A28" w:rsidP="009239F7" w14:paraId="71C102E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14998BC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6192F5D4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16C36793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686940D6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28E93C84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6657F7BC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61694126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1DF54B57" w14:textId="77777777">
          <w:pPr>
            <w:jc w:val="right"/>
            <w:rPr>
              <w:b/>
              <w:szCs w:val="16"/>
            </w:rPr>
          </w:pPr>
        </w:p>
      </w:tc>
    </w:tr>
    <w:tr w14:paraId="14DA6441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57C7CACD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26BBFCB5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G/TBT/N/BWA/208</w:t>
          </w:r>
          <w:bookmarkEnd w:id="2"/>
        </w:p>
      </w:tc>
    </w:tr>
    <w:tr w14:paraId="77712D56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1944C371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7E0A97DE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4 November 2025</w:t>
          </w:r>
          <w:bookmarkEnd w:id="3"/>
          <w:bookmarkEnd w:id="4"/>
        </w:p>
      </w:tc>
    </w:tr>
    <w:tr w14:paraId="44E4D91E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4BE528AA" w14:textId="77777777">
          <w:pPr>
            <w:jc w:val="left"/>
            <w:rPr>
              <w:b/>
            </w:rPr>
          </w:pPr>
          <w:bookmarkStart w:id="5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(25-7130)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3155D54E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5DA07A9C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1A6A2E31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767ABC8E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708CA99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01400753">
    <w:abstractNumId w:val="9"/>
  </w:num>
  <w:num w:numId="2" w16cid:durableId="2135099379">
    <w:abstractNumId w:val="7"/>
  </w:num>
  <w:num w:numId="3" w16cid:durableId="1066882314">
    <w:abstractNumId w:val="6"/>
  </w:num>
  <w:num w:numId="4" w16cid:durableId="1709065562">
    <w:abstractNumId w:val="5"/>
  </w:num>
  <w:num w:numId="5" w16cid:durableId="848910904">
    <w:abstractNumId w:val="4"/>
  </w:num>
  <w:num w:numId="6" w16cid:durableId="92558689">
    <w:abstractNumId w:val="12"/>
  </w:num>
  <w:num w:numId="7" w16cid:durableId="577711472">
    <w:abstractNumId w:val="11"/>
  </w:num>
  <w:num w:numId="8" w16cid:durableId="1799951521">
    <w:abstractNumId w:val="10"/>
  </w:num>
  <w:num w:numId="9" w16cid:durableId="69180529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77413704">
    <w:abstractNumId w:val="13"/>
  </w:num>
  <w:num w:numId="11" w16cid:durableId="1515026042">
    <w:abstractNumId w:val="8"/>
  </w:num>
  <w:num w:numId="12" w16cid:durableId="539513452">
    <w:abstractNumId w:val="3"/>
  </w:num>
  <w:num w:numId="13" w16cid:durableId="34044000">
    <w:abstractNumId w:val="2"/>
  </w:num>
  <w:num w:numId="14" w16cid:durableId="836379562">
    <w:abstractNumId w:val="1"/>
  </w:num>
  <w:num w:numId="15" w16cid:durableId="154225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 w:grammar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4C1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B5F1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8340F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D16A0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3C0236A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enquiries@bobstandards.bw" TargetMode="External" /><Relationship Id="rId6" Type="http://schemas.openxmlformats.org/officeDocument/2006/relationships/hyperlink" Target="mailto:affiliates@iso.ch" TargetMode="External" /><Relationship Id="rId7" Type="http://schemas.openxmlformats.org/officeDocument/2006/relationships/hyperlink" Target="mailto:moilwa@bobstandards.bw" TargetMode="External" /><Relationship Id="rId8" Type="http://schemas.openxmlformats.org/officeDocument/2006/relationships/hyperlink" Target="http://www.bobstandards.bw" TargetMode="Externa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Greenleaves, Jane</cp:lastModifiedBy>
  <cp:revision>2</cp:revision>
  <dcterms:created xsi:type="dcterms:W3CDTF">2025-11-04T09:49:00Z</dcterms:created>
  <dcterms:modified xsi:type="dcterms:W3CDTF">2025-11-04T09:49:00Z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NC</vt:lpwstr>
  </property>
</Properties>
</file>