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F45718D" w14:textId="77777777">
      <w:pPr>
        <w:pStyle w:val="Title"/>
        <w:rPr>
          <w:caps w:val="0"/>
          <w:kern w:val="0"/>
        </w:rPr>
      </w:pPr>
      <w:r w:rsidRPr="002F6A28">
        <w:rPr>
          <w:caps w:val="0"/>
          <w:kern w:val="0"/>
        </w:rPr>
        <w:t>NOTIFICATION</w:t>
      </w:r>
    </w:p>
    <w:p w:rsidR="009239F7" w:rsidRPr="002F6A28" w:rsidP="002F6A28" w14:paraId="6621FB79" w14:textId="77777777">
      <w:pPr>
        <w:jc w:val="center"/>
      </w:pPr>
      <w:r w:rsidRPr="002F6A28">
        <w:t>The following notification is being circulated in accordance with Article 10.6</w:t>
      </w:r>
    </w:p>
    <w:p w:rsidR="009239F7" w:rsidRPr="002F6A28" w:rsidP="002F6A28" w14:paraId="40B9353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708D4388"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C3B33CF"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63F41DA"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63CDFDC4" w14:textId="77777777">
            <w:pPr>
              <w:spacing w:after="120"/>
            </w:pPr>
            <w:r w:rsidRPr="002F6A28">
              <w:rPr>
                <w:b/>
              </w:rPr>
              <w:t>If applicable, name of local government involved (Article 3.2 and 7.2):</w:t>
            </w:r>
            <w:r w:rsidRPr="00C379C8" w:rsidR="00EE3A11">
              <w:t xml:space="preserve"> </w:t>
            </w:r>
          </w:p>
        </w:tc>
      </w:tr>
      <w:tr w14:paraId="373F22B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664B7D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0EE4BB7" w14:textId="77777777">
            <w:pPr>
              <w:spacing w:before="120" w:after="120"/>
            </w:pPr>
            <w:r w:rsidRPr="002F6A28">
              <w:rPr>
                <w:b/>
              </w:rPr>
              <w:t>Agency responsible:</w:t>
            </w:r>
            <w:r w:rsidRPr="00C379C8" w:rsidR="00EE3A11">
              <w:t xml:space="preserve"> </w:t>
            </w:r>
          </w:p>
          <w:p w:rsidR="00EE3A11" w:rsidRPr="00C379C8" w:rsidP="00155128" w14:paraId="20DB6866" w14:textId="77777777">
            <w:r w:rsidRPr="00C379C8">
              <w:t>Ministry of Trade and Entrepreneurship</w:t>
            </w:r>
          </w:p>
          <w:p w:rsidR="00EE3A11" w:rsidRPr="00C379C8" w:rsidP="00155128" w14:paraId="1C40DE62" w14:textId="77777777">
            <w:r w:rsidRPr="00C379C8">
              <w:t>Private Bag 004</w:t>
            </w:r>
          </w:p>
          <w:p w:rsidR="00EE3A11" w:rsidRPr="00C379C8" w:rsidP="00155128" w14:paraId="7FA01A75" w14:textId="77777777">
            <w:r w:rsidRPr="00C379C8">
              <w:t>Gaborone</w:t>
            </w:r>
          </w:p>
          <w:p w:rsidR="00EE3A11" w:rsidRPr="00C379C8" w:rsidP="00155128" w14:paraId="3C23F7EF" w14:textId="77777777">
            <w:r w:rsidRPr="00C379C8">
              <w:t>Botswana</w:t>
            </w:r>
          </w:p>
          <w:p w:rsidR="00EE3A11" w:rsidRPr="00C379C8" w:rsidP="00155128" w14:paraId="4AEB685C" w14:textId="77777777">
            <w:pPr>
              <w:spacing w:after="120"/>
            </w:pPr>
            <w:r w:rsidRPr="00C379C8">
              <w:t>Tel: (+267) 36031200</w:t>
            </w:r>
          </w:p>
          <w:p w:rsidR="00F85C99" w:rsidRPr="002F6A28" w:rsidP="00AA646C" w14:paraId="440F77C6"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072C56B" w14:textId="77777777">
            <w:r w:rsidRPr="00C379C8">
              <w:t>Botswana Bureau of Standards</w:t>
            </w:r>
          </w:p>
          <w:p w:rsidR="00AC6C6E" w:rsidRPr="00C379C8" w:rsidP="00AA646C" w14:paraId="6E0C4F38" w14:textId="77777777">
            <w:r w:rsidRPr="00C379C8">
              <w:t>Private Bag BO 48</w:t>
            </w:r>
          </w:p>
          <w:p w:rsidR="00AC6C6E" w:rsidRPr="00C379C8" w:rsidP="00AA646C" w14:paraId="6947FDC5" w14:textId="77777777">
            <w:r w:rsidRPr="00C379C8">
              <w:t>GABORONE</w:t>
            </w:r>
          </w:p>
          <w:p w:rsidR="00AC6C6E" w:rsidRPr="00C379C8" w:rsidP="00AA646C" w14:paraId="09DF5419" w14:textId="77777777">
            <w:r w:rsidRPr="00C379C8">
              <w:t>Botswana</w:t>
            </w:r>
          </w:p>
          <w:p w:rsidR="00AC6C6E" w:rsidRPr="00C379C8" w:rsidP="00AA646C" w14:paraId="57A9FB47" w14:textId="77777777">
            <w:r w:rsidRPr="00C379C8">
              <w:t>Tel: (+267) 3903200</w:t>
            </w:r>
          </w:p>
          <w:p w:rsidR="00AC6C6E" w:rsidRPr="00C379C8" w:rsidP="00AA646C" w14:paraId="2F19B57A" w14:textId="77777777">
            <w:r w:rsidRPr="00C379C8">
              <w:t>Fax: (+267) 3903120</w:t>
            </w:r>
          </w:p>
          <w:p w:rsidR="00AC6C6E" w:rsidRPr="00C379C8" w:rsidP="00AA646C" w14:paraId="0853C544" w14:textId="77777777">
            <w:r w:rsidRPr="00C379C8">
              <w:t>Toll Free Number: (0800 600 900)</w:t>
            </w:r>
          </w:p>
          <w:p w:rsidR="00AC6C6E" w:rsidRPr="00C379C8" w:rsidP="00AA646C" w14:paraId="10C3812C" w14:textId="77777777">
            <w:pPr>
              <w:spacing w:after="120"/>
            </w:pPr>
            <w:r w:rsidRPr="00C379C8">
              <w:t xml:space="preserve">Email: </w:t>
            </w:r>
            <w:hyperlink r:id="rId6" w:history="1">
              <w:r w:rsidRPr="00C379C8">
                <w:rPr>
                  <w:color w:val="0000FF"/>
                  <w:u w:val="single"/>
                </w:rPr>
                <w:t>enquiries@bobstandards.bw</w:t>
              </w:r>
            </w:hyperlink>
          </w:p>
        </w:tc>
      </w:tr>
      <w:tr w14:paraId="2553164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C22B280"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A2695F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9EE0FF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F8B099E"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3FCF274"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Household electrical equipment's</w:t>
            </w:r>
          </w:p>
        </w:tc>
      </w:tr>
      <w:tr w14:paraId="1534D71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CE6C5E0"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C421217" w14:textId="77777777">
            <w:pPr>
              <w:spacing w:before="120" w:after="120"/>
            </w:pPr>
            <w:r w:rsidRPr="002F6A28">
              <w:rPr>
                <w:b/>
              </w:rPr>
              <w:t>Title, number of pages and language(s) of the notified document:</w:t>
            </w:r>
            <w:r w:rsidRPr="00C379C8" w:rsidR="00EE3A11">
              <w:t xml:space="preserve"> IEC 60335-2-65:2002: AMD 2:2015</w:t>
            </w:r>
          </w:p>
          <w:p w:rsidR="00EE3A11" w:rsidRPr="00C379C8" w:rsidP="002F6A28" w14:paraId="3DBCF5F7" w14:textId="77777777">
            <w:pPr>
              <w:spacing w:before="120" w:after="120"/>
            </w:pPr>
            <w:r w:rsidRPr="00C379C8">
              <w:t>Household and similar electrical appliances - Safety - Part 2-65: Particular requirements for air-cleaning appliances; (18 page(s), in English)</w:t>
            </w:r>
          </w:p>
        </w:tc>
      </w:tr>
      <w:tr w14:paraId="3BB8922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72BE5A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A15BA70" w14:textId="77777777">
            <w:pPr>
              <w:spacing w:before="120" w:after="120"/>
              <w:rPr>
                <w:b/>
              </w:rPr>
            </w:pPr>
            <w:r w:rsidRPr="002F6A28">
              <w:rPr>
                <w:b/>
              </w:rPr>
              <w:t>Description of content:</w:t>
            </w:r>
            <w:r w:rsidRPr="00C379C8" w:rsidR="00FE448B">
              <w:t xml:space="preserve"> IEC 60335-2-65:2023 deals with the safety of electric air-cleaning appliances for household and similar purposes, their rated voltage being not more than 250 V for single-phase appliances and 480 V for other appliances including direct current (DC) supplied appliances and battery-operated appliances.</w:t>
            </w:r>
          </w:p>
          <w:p w:rsidR="00FE448B" w:rsidRPr="00C379C8" w:rsidP="002F6A28" w14:paraId="0E9E502E" w14:textId="77777777">
            <w:pPr>
              <w:spacing w:before="120" w:after="120"/>
            </w:pPr>
            <w:r w:rsidRPr="00C379C8">
              <w:t>Appliances not intended for normal household use but that nevertheless can be a source of danger to the public, such as appliances intended to be used by laymen in shops, in light industry and on farms, are within the scope of this standard. As far as is practicable, this standard deals with the common hazards presented by appliances that are encountered by all persons in and around the home. However, in general, it does not take into account:</w:t>
            </w:r>
          </w:p>
          <w:p w:rsidR="00FE448B" w:rsidRPr="00C379C8" w:rsidP="002F6A28" w14:paraId="6A76A0FE"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p w:rsidR="00FE448B" w:rsidRPr="00C379C8" w:rsidP="002F6A28" w14:paraId="640B1786" w14:textId="77777777">
            <w:pPr>
              <w:spacing w:before="120" w:after="120"/>
            </w:pPr>
            <w:r w:rsidRPr="00C379C8">
              <w:t>- children playing with the appliance.</w:t>
            </w:r>
          </w:p>
          <w:p w:rsidR="00FE448B" w:rsidRPr="00C379C8" w:rsidP="002F6A28" w14:paraId="1892550F" w14:textId="77777777">
            <w:pPr>
              <w:spacing w:before="120" w:after="120"/>
            </w:pPr>
            <w:r w:rsidRPr="00C379C8">
              <w:t>Attention is drawn to the fact that</w:t>
            </w:r>
          </w:p>
          <w:p w:rsidR="00FE448B" w:rsidRPr="00C379C8" w:rsidP="002F6A28" w14:paraId="40D5F113" w14:textId="77777777">
            <w:pPr>
              <w:spacing w:before="120" w:after="120"/>
            </w:pPr>
            <w:r w:rsidRPr="00C379C8">
              <w:t xml:space="preserve">- for appliances intended to be used in vehicles or on board </w:t>
            </w:r>
            <w:r w:rsidRPr="00C379C8">
              <w:t>ships or aircraft, additional requirements can be necessary;</w:t>
            </w:r>
          </w:p>
          <w:p w:rsidR="00FE448B" w:rsidRPr="00C379C8" w:rsidP="002F6A28" w14:paraId="6A8E2A76" w14:textId="77777777">
            <w:pPr>
              <w:spacing w:before="120" w:after="120"/>
            </w:pPr>
            <w:r w:rsidRPr="00C379C8">
              <w:t>- in many countries additional requirements are specified by the national health authorities, the national authorities responsible for the protection of labour and similar authorities.</w:t>
            </w:r>
          </w:p>
          <w:p w:rsidR="00FE448B" w:rsidRPr="00C379C8" w:rsidP="002F6A28" w14:paraId="6AFFD26C" w14:textId="77777777">
            <w:pPr>
              <w:spacing w:before="120" w:after="120"/>
            </w:pPr>
            <w:r w:rsidRPr="00C379C8">
              <w:t>This standard does not apply to</w:t>
            </w:r>
          </w:p>
          <w:p w:rsidR="00FE448B" w:rsidRPr="00C379C8" w:rsidP="002F6A28" w14:paraId="7338661A" w14:textId="77777777">
            <w:pPr>
              <w:spacing w:before="120" w:after="120"/>
            </w:pPr>
            <w:r w:rsidRPr="00C379C8">
              <w:t>- air-cleaning appliances where harmful radiation is intentionally emitted from the appliance;</w:t>
            </w:r>
          </w:p>
          <w:p w:rsidR="00FE448B" w:rsidRPr="00C379C8" w:rsidP="002F6A28" w14:paraId="55B1F0CD" w14:textId="77777777">
            <w:pPr>
              <w:spacing w:before="120" w:after="120"/>
            </w:pPr>
            <w:r w:rsidRPr="00C379C8">
              <w:t>- appliances intended exclusively for industrial purposes;</w:t>
            </w:r>
          </w:p>
          <w:p w:rsidR="00FE448B" w:rsidRPr="00C379C8" w:rsidP="002F6A28" w14:paraId="266FBDF8" w14:textId="77777777">
            <w:pPr>
              <w:spacing w:before="120" w:after="120"/>
            </w:pPr>
            <w:r w:rsidRPr="00C379C8">
              <w:t>- appliances intended to be used in locations where special conditions prevail, such as the presence of a corrosive or explosive atmosphere (dust, vapour or gas);</w:t>
            </w:r>
          </w:p>
          <w:p w:rsidR="00FE448B" w:rsidRPr="00C379C8" w:rsidP="002F6A28" w14:paraId="27D7903D" w14:textId="77777777">
            <w:pPr>
              <w:spacing w:before="120" w:after="120"/>
            </w:pPr>
            <w:r w:rsidRPr="00C379C8">
              <w:t>- air-cleaning systems incorporated in the building structure;</w:t>
            </w:r>
          </w:p>
          <w:p w:rsidR="00FE448B" w:rsidRPr="00C379C8" w:rsidP="002F6A28" w14:paraId="13C53008" w14:textId="77777777">
            <w:pPr>
              <w:spacing w:before="120" w:after="120"/>
            </w:pPr>
            <w:r w:rsidRPr="00C379C8">
              <w:t>- appliances for medical purposes (IEC 60601 series).</w:t>
            </w:r>
          </w:p>
          <w:p w:rsidR="00FE448B" w:rsidRPr="00C379C8" w:rsidP="002F6A28" w14:paraId="0ED05B68" w14:textId="77777777">
            <w:pPr>
              <w:spacing w:before="120" w:after="120"/>
            </w:pPr>
            <w:r w:rsidRPr="00C379C8">
              <w:t>This third edition cancels and replaces the second edition published in 2002, Amendment 1:2008 and Amendment 2:2015. This edition constitutes a technical revision.</w:t>
            </w:r>
          </w:p>
          <w:p w:rsidR="00FE448B" w:rsidRPr="00C379C8" w:rsidP="002F6A28" w14:paraId="6A4F569B" w14:textId="77777777">
            <w:pPr>
              <w:spacing w:before="120" w:after="120"/>
            </w:pPr>
            <w:r w:rsidRPr="00C379C8">
              <w:t>This edition includes the following significant technical changes with respect to the previous edition:</w:t>
            </w:r>
          </w:p>
          <w:p w:rsidR="00FE448B" w:rsidRPr="00C379C8" w:rsidP="002F6A28" w14:paraId="00BA707F" w14:textId="77777777">
            <w:pPr>
              <w:spacing w:before="120" w:after="120"/>
            </w:pPr>
            <w:r w:rsidRPr="00C379C8">
              <w:t>a) alignment with IEC 60335-1:2020;</w:t>
            </w:r>
          </w:p>
          <w:p w:rsidR="00FE448B" w:rsidRPr="00C379C8" w:rsidP="002F6A28" w14:paraId="0B7A791A" w14:textId="77777777">
            <w:pPr>
              <w:spacing w:before="120" w:after="120"/>
            </w:pPr>
            <w:r w:rsidRPr="00C379C8">
              <w:t>b) deletion or conversion to normative text for some notes (Clause 1, 11.8, 16.101);</w:t>
            </w:r>
          </w:p>
          <w:p w:rsidR="00FE448B" w:rsidRPr="00C379C8" w:rsidP="002F6A28" w14:paraId="7484A06D" w14:textId="77777777">
            <w:pPr>
              <w:spacing w:before="120" w:after="120"/>
            </w:pPr>
            <w:r w:rsidRPr="00C379C8">
              <w:t>c) addition of temperature rise limits for accessible surface (Clause 11);</w:t>
            </w:r>
          </w:p>
          <w:p w:rsidR="00FE448B" w:rsidRPr="00C379C8" w:rsidP="002F6A28" w14:paraId="1F0B73F7" w14:textId="77777777">
            <w:pPr>
              <w:spacing w:before="120" w:after="120"/>
            </w:pPr>
            <w:r w:rsidRPr="00C379C8">
              <w:t>d) introduction of test probe 19 (8.1.1, 20.2, B.22.3, B.22.4);</w:t>
            </w:r>
          </w:p>
          <w:p w:rsidR="00FE448B" w:rsidRPr="00C379C8" w:rsidP="002F6A28" w14:paraId="156C9E6E" w14:textId="77777777">
            <w:pPr>
              <w:spacing w:before="120" w:after="120"/>
            </w:pPr>
            <w:r w:rsidRPr="00C379C8">
              <w:t>e) modification of definition of air-cleaning appliance to include self-contained appliance having treatment system other than filter (3.5.101);</w:t>
            </w:r>
          </w:p>
          <w:p w:rsidR="00FE448B" w:rsidRPr="00C379C8" w:rsidP="002F6A28" w14:paraId="03069152" w14:textId="77777777">
            <w:pPr>
              <w:spacing w:before="120" w:after="120"/>
            </w:pPr>
            <w:r w:rsidRPr="00C379C8">
              <w:t>f) addition of symbol IEC 60417-6040 for UV radiation air-cleaning appliances in place of the substance of the marking (7.1, 7.6, 7.12);</w:t>
            </w:r>
          </w:p>
          <w:p w:rsidR="00FE448B" w:rsidRPr="00C379C8" w:rsidP="002F6A28" w14:paraId="2E01A279" w14:textId="77777777">
            <w:pPr>
              <w:spacing w:before="120" w:after="120"/>
            </w:pPr>
            <w:r w:rsidRPr="00C379C8">
              <w:t>g) clarifications on remote operation for air cleaning appliances (22.40, 22.49,22.51);</w:t>
            </w:r>
          </w:p>
          <w:p w:rsidR="00FE448B" w:rsidRPr="00C379C8" w:rsidP="002F6A28" w14:paraId="0FC2D1D5" w14:textId="77777777">
            <w:pPr>
              <w:spacing w:before="120" w:after="120"/>
            </w:pPr>
            <w:r w:rsidRPr="00C379C8">
              <w:t>h) removal of requirements for UV-C resistant materials and UV exposure that are now covered by Part 1 (22.106, 23.101, 32.102, Annex AA).</w:t>
            </w:r>
          </w:p>
          <w:p w:rsidR="00FE448B" w:rsidRPr="00C379C8" w:rsidP="002F6A28" w14:paraId="3FF882A4" w14:textId="77777777">
            <w:pPr>
              <w:spacing w:before="120" w:after="120"/>
            </w:pPr>
            <w:r w:rsidRPr="00C379C8">
              <w:t>This part 2 is to be used in conjunction with the latest edition of IEC 60335-1 and its amendments unless that edition precludes it; in that case, the latest edition that does not preclude it is used. It was established on the basis of the sixth edition (2020) of that standard.</w:t>
            </w:r>
          </w:p>
        </w:tc>
      </w:tr>
      <w:tr w14:paraId="1C1C1F1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2CB2A4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72185F0"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Quality requirements; Harmonization</w:t>
            </w:r>
          </w:p>
        </w:tc>
      </w:tr>
      <w:tr w14:paraId="11788BA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7DE21D4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BC79E9" w:rsidP="007F13E8" w14:paraId="66894DA2" w14:textId="77777777">
            <w:pPr>
              <w:spacing w:before="120" w:after="120"/>
              <w:rPr>
                <w:bCs/>
                <w:lang w:val="fr-CH"/>
              </w:rPr>
            </w:pPr>
            <w:r w:rsidRPr="00BC79E9">
              <w:rPr>
                <w:b/>
                <w:lang w:val="fr-CH"/>
              </w:rPr>
              <w:t>Relevant documents:</w:t>
            </w:r>
            <w:r w:rsidRPr="00BC79E9" w:rsidR="00EE3A11">
              <w:rPr>
                <w:lang w:val="fr-CH"/>
              </w:rPr>
              <w:t xml:space="preserve"> </w:t>
            </w:r>
          </w:p>
          <w:p w:rsidR="00EE3A11" w:rsidRPr="00BC79E9" w:rsidP="007F13E8" w14:paraId="3C7425FB" w14:textId="77777777">
            <w:pPr>
              <w:spacing w:before="120" w:after="120"/>
              <w:rPr>
                <w:lang w:val="fr-CH"/>
              </w:rPr>
            </w:pPr>
            <w:r w:rsidRPr="00BC79E9">
              <w:rPr>
                <w:lang w:val="fr-CH"/>
              </w:rPr>
              <w:t>IEC 60335-1</w:t>
            </w:r>
          </w:p>
          <w:p w:rsidR="00EE3A11" w:rsidRPr="00BC79E9" w:rsidP="007F13E8" w14:paraId="4EE1D7C3" w14:textId="77777777">
            <w:pPr>
              <w:spacing w:before="120" w:after="120"/>
              <w:rPr>
                <w:lang w:val="fr-CH"/>
              </w:rPr>
            </w:pPr>
            <w:r w:rsidRPr="00BC79E9">
              <w:rPr>
                <w:lang w:val="fr-CH"/>
              </w:rPr>
              <w:t>IEC 60335-2-2</w:t>
            </w:r>
          </w:p>
          <w:p w:rsidR="00EE3A11" w:rsidRPr="00BC79E9" w:rsidP="007F13E8" w14:paraId="491F3BEA" w14:textId="77777777">
            <w:pPr>
              <w:spacing w:before="120" w:after="120"/>
              <w:rPr>
                <w:lang w:val="fr-CH"/>
              </w:rPr>
            </w:pPr>
            <w:r w:rsidRPr="00BC79E9">
              <w:rPr>
                <w:lang w:val="fr-CH"/>
              </w:rPr>
              <w:t>IEC 60335-2-3</w:t>
            </w:r>
          </w:p>
          <w:p w:rsidR="00EE3A11" w:rsidRPr="00BC79E9" w:rsidP="007F13E8" w14:paraId="4E4A654F" w14:textId="77777777">
            <w:pPr>
              <w:spacing w:before="120" w:after="120"/>
              <w:rPr>
                <w:lang w:val="fr-CH"/>
              </w:rPr>
            </w:pPr>
            <w:r w:rsidRPr="00BC79E9">
              <w:rPr>
                <w:lang w:val="fr-CH"/>
              </w:rPr>
              <w:t>IEC 60335-2-4</w:t>
            </w:r>
          </w:p>
          <w:p w:rsidR="00EE3A11" w:rsidRPr="00BC79E9" w:rsidP="007F13E8" w14:paraId="171D77B8" w14:textId="77777777">
            <w:pPr>
              <w:spacing w:before="120" w:after="120"/>
              <w:rPr>
                <w:lang w:val="fr-CH"/>
              </w:rPr>
            </w:pPr>
            <w:r w:rsidRPr="00BC79E9">
              <w:rPr>
                <w:lang w:val="fr-CH"/>
              </w:rPr>
              <w:t>IEC 60335-2-5</w:t>
            </w:r>
          </w:p>
          <w:p w:rsidR="00EE3A11" w:rsidRPr="00BC79E9" w:rsidP="007F13E8" w14:paraId="60869686" w14:textId="77777777">
            <w:pPr>
              <w:spacing w:before="120" w:after="120"/>
              <w:rPr>
                <w:lang w:val="fr-CH"/>
              </w:rPr>
            </w:pPr>
            <w:r w:rsidRPr="00BC79E9">
              <w:rPr>
                <w:lang w:val="fr-CH"/>
              </w:rPr>
              <w:t>IEC 60335-2-6</w:t>
            </w:r>
          </w:p>
          <w:p w:rsidR="00EE3A11" w:rsidRPr="00BC79E9" w:rsidP="007F13E8" w14:paraId="264973DD" w14:textId="77777777">
            <w:pPr>
              <w:spacing w:before="120" w:after="120"/>
              <w:rPr>
                <w:lang w:val="fr-CH"/>
              </w:rPr>
            </w:pPr>
            <w:r w:rsidRPr="00BC79E9">
              <w:rPr>
                <w:lang w:val="fr-CH"/>
              </w:rPr>
              <w:t>IEC 60335-2-7</w:t>
            </w:r>
          </w:p>
          <w:p w:rsidR="00EE3A11" w:rsidRPr="00BC79E9" w:rsidP="007F13E8" w14:paraId="6AEEAF50" w14:textId="77777777">
            <w:pPr>
              <w:spacing w:before="120" w:after="120"/>
              <w:rPr>
                <w:lang w:val="fr-CH"/>
              </w:rPr>
            </w:pPr>
            <w:r w:rsidRPr="00BC79E9">
              <w:rPr>
                <w:lang w:val="fr-CH"/>
              </w:rPr>
              <w:t>IEC 60335-2-8</w:t>
            </w:r>
          </w:p>
          <w:p w:rsidR="00EE3A11" w:rsidRPr="00BC79E9" w:rsidP="007F13E8" w14:paraId="61C87B95" w14:textId="77777777">
            <w:pPr>
              <w:spacing w:before="120" w:after="120"/>
              <w:rPr>
                <w:lang w:val="fr-CH"/>
              </w:rPr>
            </w:pPr>
            <w:r w:rsidRPr="00BC79E9">
              <w:rPr>
                <w:lang w:val="fr-CH"/>
              </w:rPr>
              <w:t>IEC 60335-2-9</w:t>
            </w:r>
          </w:p>
          <w:p w:rsidR="00EE3A11" w:rsidRPr="00BC79E9" w:rsidP="007F13E8" w14:paraId="6339F624" w14:textId="77777777">
            <w:pPr>
              <w:spacing w:before="120" w:after="120"/>
              <w:rPr>
                <w:lang w:val="fr-CH"/>
              </w:rPr>
            </w:pPr>
            <w:r w:rsidRPr="00BC79E9">
              <w:rPr>
                <w:lang w:val="fr-CH"/>
              </w:rPr>
              <w:t>IEC 60335-2-10</w:t>
            </w:r>
          </w:p>
          <w:p w:rsidR="00EE3A11" w:rsidRPr="00BC79E9" w:rsidP="007F13E8" w14:paraId="41A4BC50" w14:textId="77777777">
            <w:pPr>
              <w:spacing w:before="120" w:after="120"/>
              <w:rPr>
                <w:lang w:val="fr-CH"/>
              </w:rPr>
            </w:pPr>
            <w:r w:rsidRPr="00BC79E9">
              <w:rPr>
                <w:lang w:val="fr-CH"/>
              </w:rPr>
              <w:t>IEC 60335-2-11</w:t>
            </w:r>
          </w:p>
          <w:p w:rsidR="00EE3A11" w:rsidRPr="00BC79E9" w:rsidP="007F13E8" w14:paraId="67D91EDA" w14:textId="77777777">
            <w:pPr>
              <w:spacing w:before="120" w:after="120"/>
              <w:rPr>
                <w:lang w:val="fr-CH"/>
              </w:rPr>
            </w:pPr>
            <w:r w:rsidRPr="00BC79E9">
              <w:rPr>
                <w:lang w:val="fr-CH"/>
              </w:rPr>
              <w:t>IEC 60335-2-12</w:t>
            </w:r>
          </w:p>
          <w:p w:rsidR="00EE3A11" w:rsidRPr="00BC79E9" w:rsidP="007F13E8" w14:paraId="0F819094" w14:textId="77777777">
            <w:pPr>
              <w:spacing w:before="120" w:after="120"/>
              <w:rPr>
                <w:lang w:val="fr-CH"/>
              </w:rPr>
            </w:pPr>
            <w:r w:rsidRPr="00BC79E9">
              <w:rPr>
                <w:lang w:val="fr-CH"/>
              </w:rPr>
              <w:t>IEC 60335-2-13</w:t>
            </w:r>
          </w:p>
          <w:p w:rsidR="00EE3A11" w:rsidRPr="00BC79E9" w:rsidP="007F13E8" w14:paraId="78942925" w14:textId="77777777">
            <w:pPr>
              <w:spacing w:before="120" w:after="120"/>
              <w:rPr>
                <w:lang w:val="fr-CH"/>
              </w:rPr>
            </w:pPr>
            <w:r w:rsidRPr="00BC79E9">
              <w:rPr>
                <w:lang w:val="fr-CH"/>
              </w:rPr>
              <w:t xml:space="preserve">IEC </w:t>
            </w:r>
            <w:r w:rsidRPr="00BC79E9">
              <w:rPr>
                <w:lang w:val="fr-CH"/>
              </w:rPr>
              <w:t>60335-2-14</w:t>
            </w:r>
          </w:p>
          <w:p w:rsidR="00EE3A11" w:rsidRPr="00BC79E9" w:rsidP="007F13E8" w14:paraId="66FB7729" w14:textId="77777777">
            <w:pPr>
              <w:spacing w:before="120" w:after="120"/>
              <w:rPr>
                <w:lang w:val="fr-CH"/>
              </w:rPr>
            </w:pPr>
            <w:r w:rsidRPr="00BC79E9">
              <w:rPr>
                <w:lang w:val="fr-CH"/>
              </w:rPr>
              <w:t>IEC 60335-2-15</w:t>
            </w:r>
          </w:p>
          <w:p w:rsidR="00EE3A11" w:rsidRPr="002F6A28" w:rsidP="007F13E8" w14:paraId="58175083" w14:textId="77777777">
            <w:pPr>
              <w:spacing w:before="120" w:after="120"/>
            </w:pPr>
            <w:r w:rsidRPr="002F6A28">
              <w:t>IEC 60335-2-16</w:t>
            </w:r>
          </w:p>
        </w:tc>
      </w:tr>
      <w:tr w14:paraId="6C79EB9B"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8926C3E"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44F79EB" w14:textId="77777777">
            <w:pPr>
              <w:spacing w:before="120" w:after="120"/>
            </w:pPr>
            <w:r w:rsidRPr="002F6A28">
              <w:rPr>
                <w:b/>
              </w:rPr>
              <w:t>Proposed date of adoption:</w:t>
            </w:r>
            <w:r w:rsidRPr="00C379C8">
              <w:t xml:space="preserve"> To be determined</w:t>
            </w:r>
          </w:p>
          <w:p w:rsidR="00EE3A11" w:rsidRPr="002F6A28" w:rsidP="008953C4" w14:paraId="7804D55B" w14:textId="77777777">
            <w:pPr>
              <w:spacing w:after="120"/>
            </w:pPr>
            <w:r w:rsidRPr="002F6A28">
              <w:rPr>
                <w:b/>
              </w:rPr>
              <w:t>Proposed date of entry into force:</w:t>
            </w:r>
            <w:r w:rsidRPr="00C379C8">
              <w:t xml:space="preserve"> 12 Months from date of publication</w:t>
            </w:r>
          </w:p>
        </w:tc>
      </w:tr>
      <w:tr w14:paraId="0E9949D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C509AB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B4C0644" w14:textId="77777777">
            <w:pPr>
              <w:spacing w:before="120" w:after="120"/>
            </w:pPr>
            <w:r w:rsidRPr="002F6A28">
              <w:rPr>
                <w:b/>
              </w:rPr>
              <w:t>Final date for comments:</w:t>
            </w:r>
            <w:r w:rsidRPr="00C379C8" w:rsidR="00EE3A11">
              <w:t xml:space="preserve"> 2 Months from date of circulation</w:t>
            </w:r>
          </w:p>
        </w:tc>
      </w:tr>
      <w:tr w14:paraId="0B2DBB6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9B3004C"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31F1DC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BC54D27" w14:textId="77777777">
            <w:pPr>
              <w:keepNext/>
              <w:keepLines/>
              <w:spacing w:after="120"/>
              <w:rPr>
                <w:bCs/>
              </w:rPr>
            </w:pPr>
            <w:hyperlink r:id="rId7" w:history="1">
              <w:r w:rsidRPr="00E150C0">
                <w:rPr>
                  <w:rStyle w:val="Hyperlink"/>
                  <w:bCs/>
                </w:rPr>
                <w:t>www.iec.org</w:t>
              </w:r>
            </w:hyperlink>
            <w:r w:rsidR="00167A39">
              <w:rPr>
                <w:bCs/>
              </w:rPr>
              <w:t xml:space="preserve"> </w:t>
            </w:r>
          </w:p>
        </w:tc>
      </w:tr>
    </w:tbl>
    <w:p w:rsidR="00EE3A11" w:rsidRPr="002F6A28" w:rsidP="002F6A28" w14:paraId="747BC139"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01573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9AE27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AFC2C4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CF55A8" w14:textId="77777777">
    <w:pPr>
      <w:pStyle w:val="Header"/>
      <w:pBdr>
        <w:bottom w:val="single" w:sz="4" w:space="1" w:color="auto"/>
      </w:pBdr>
      <w:tabs>
        <w:tab w:val="clear" w:pos="4513"/>
        <w:tab w:val="clear" w:pos="9027"/>
      </w:tabs>
      <w:jc w:val="center"/>
    </w:pPr>
    <w:r w:rsidRPr="002F6A28">
      <w:t>tbtSymbol</w:t>
    </w:r>
  </w:p>
  <w:p w:rsidR="009239F7" w:rsidRPr="002F6A28" w:rsidP="009239F7" w14:paraId="2915CB66" w14:textId="77777777">
    <w:pPr>
      <w:pStyle w:val="Header"/>
      <w:pBdr>
        <w:bottom w:val="single" w:sz="4" w:space="1" w:color="auto"/>
      </w:pBdr>
      <w:tabs>
        <w:tab w:val="clear" w:pos="4513"/>
        <w:tab w:val="clear" w:pos="9027"/>
      </w:tabs>
      <w:jc w:val="center"/>
    </w:pPr>
  </w:p>
  <w:p w:rsidR="009239F7" w:rsidRPr="002F6A28" w:rsidP="009239F7" w14:paraId="4428D8D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E130F8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21A489" w14:textId="77777777">
    <w:pPr>
      <w:pStyle w:val="Header"/>
      <w:pBdr>
        <w:bottom w:val="single" w:sz="4" w:space="1" w:color="auto"/>
      </w:pBdr>
      <w:tabs>
        <w:tab w:val="clear" w:pos="4513"/>
        <w:tab w:val="clear" w:pos="9027"/>
      </w:tabs>
      <w:jc w:val="center"/>
    </w:pPr>
    <w:bookmarkStart w:id="0" w:name="spsSymbolHeader"/>
    <w:r w:rsidRPr="002F6A28">
      <w:t>G/TBT/N/BWA/182</w:t>
    </w:r>
    <w:bookmarkEnd w:id="0"/>
  </w:p>
  <w:p w:rsidR="009239F7" w:rsidRPr="002F6A28" w:rsidP="009239F7" w14:paraId="3DB21215" w14:textId="77777777">
    <w:pPr>
      <w:pStyle w:val="Header"/>
      <w:pBdr>
        <w:bottom w:val="single" w:sz="4" w:space="1" w:color="auto"/>
      </w:pBdr>
      <w:tabs>
        <w:tab w:val="clear" w:pos="4513"/>
        <w:tab w:val="clear" w:pos="9027"/>
      </w:tabs>
      <w:jc w:val="center"/>
    </w:pPr>
  </w:p>
  <w:p w:rsidR="009239F7" w:rsidRPr="002F6A28" w:rsidP="009239F7" w14:paraId="736C824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4CE9EA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997607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F2F297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F55CC9C" w14:textId="77777777">
          <w:pPr>
            <w:jc w:val="right"/>
            <w:rPr>
              <w:b/>
              <w:color w:val="FF0000"/>
              <w:szCs w:val="16"/>
            </w:rPr>
          </w:pPr>
        </w:p>
      </w:tc>
    </w:tr>
    <w:bookmarkEnd w:id="1"/>
    <w:tr w14:paraId="7A56EF2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F5D001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DD83430" w14:textId="77777777">
          <w:pPr>
            <w:jc w:val="right"/>
            <w:rPr>
              <w:b/>
              <w:szCs w:val="16"/>
            </w:rPr>
          </w:pPr>
        </w:p>
      </w:tc>
    </w:tr>
    <w:tr w14:paraId="29BBBFA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42088B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F2A02D7" w14:textId="77777777">
          <w:pPr>
            <w:jc w:val="right"/>
            <w:rPr>
              <w:b/>
              <w:szCs w:val="16"/>
            </w:rPr>
          </w:pPr>
          <w:bookmarkStart w:id="2" w:name="bmkSymbols"/>
          <w:r w:rsidRPr="002F6A28">
            <w:rPr>
              <w:b/>
              <w:szCs w:val="16"/>
            </w:rPr>
            <w:t>G/TBT/N/BWA/182</w:t>
          </w:r>
          <w:bookmarkEnd w:id="2"/>
        </w:p>
      </w:tc>
    </w:tr>
    <w:tr w14:paraId="31BFE61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2B469CC" w14:textId="77777777"/>
      </w:tc>
      <w:tc>
        <w:tcPr>
          <w:tcW w:w="5448" w:type="dxa"/>
          <w:gridSpan w:val="2"/>
          <w:shd w:val="clear" w:color="auto" w:fill="FFFFFF"/>
          <w:tcMar>
            <w:left w:w="108" w:type="dxa"/>
            <w:right w:w="108" w:type="dxa"/>
          </w:tcMar>
          <w:vAlign w:val="center"/>
        </w:tcPr>
        <w:p w:rsidR="00ED54E0" w:rsidRPr="009239F7" w:rsidP="00B801E9" w14:paraId="7E4B81CF" w14:textId="77777777">
          <w:pPr>
            <w:jc w:val="right"/>
            <w:rPr>
              <w:szCs w:val="16"/>
            </w:rPr>
          </w:pPr>
          <w:bookmarkStart w:id="3" w:name="spsDateDistribution"/>
          <w:bookmarkStart w:id="4" w:name="bmkDate"/>
          <w:r w:rsidRPr="009239F7">
            <w:rPr>
              <w:szCs w:val="16"/>
            </w:rPr>
            <w:t>23 April 2025</w:t>
          </w:r>
          <w:bookmarkEnd w:id="3"/>
          <w:bookmarkEnd w:id="4"/>
        </w:p>
      </w:tc>
    </w:tr>
    <w:tr w14:paraId="484D798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9EA34C1" w14:textId="77777777">
          <w:pPr>
            <w:jc w:val="left"/>
            <w:rPr>
              <w:b/>
            </w:rPr>
          </w:pPr>
          <w:bookmarkStart w:id="5" w:name="bmkSerial"/>
          <w:r>
            <w:rPr>
              <w:b w:val="0"/>
              <w:color w:val="FF0000"/>
            </w:rPr>
            <w:t>(25-2801)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8F69F6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1FF9BE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F3CCED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AD900C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60BA2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78340450">
    <w:abstractNumId w:val="9"/>
  </w:num>
  <w:num w:numId="2" w16cid:durableId="1677463460">
    <w:abstractNumId w:val="7"/>
  </w:num>
  <w:num w:numId="3" w16cid:durableId="1276445136">
    <w:abstractNumId w:val="6"/>
  </w:num>
  <w:num w:numId="4" w16cid:durableId="1959599287">
    <w:abstractNumId w:val="5"/>
  </w:num>
  <w:num w:numId="5" w16cid:durableId="136069745">
    <w:abstractNumId w:val="4"/>
  </w:num>
  <w:num w:numId="6" w16cid:durableId="1528979832">
    <w:abstractNumId w:val="12"/>
  </w:num>
  <w:num w:numId="7" w16cid:durableId="1430463003">
    <w:abstractNumId w:val="11"/>
  </w:num>
  <w:num w:numId="8" w16cid:durableId="1167087951">
    <w:abstractNumId w:val="10"/>
  </w:num>
  <w:num w:numId="9" w16cid:durableId="1646620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479842">
    <w:abstractNumId w:val="13"/>
  </w:num>
  <w:num w:numId="11" w16cid:durableId="1594901398">
    <w:abstractNumId w:val="8"/>
  </w:num>
  <w:num w:numId="12" w16cid:durableId="998532557">
    <w:abstractNumId w:val="3"/>
  </w:num>
  <w:num w:numId="13" w16cid:durableId="1104572885">
    <w:abstractNumId w:val="2"/>
  </w:num>
  <w:num w:numId="14" w16cid:durableId="1357807445">
    <w:abstractNumId w:val="1"/>
  </w:num>
  <w:num w:numId="15" w16cid:durableId="191011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15956"/>
    <w:rsid w:val="001206E6"/>
    <w:rsid w:val="00125032"/>
    <w:rsid w:val="0013337F"/>
    <w:rsid w:val="00155128"/>
    <w:rsid w:val="001621F4"/>
    <w:rsid w:val="00167A39"/>
    <w:rsid w:val="00182B84"/>
    <w:rsid w:val="0018646B"/>
    <w:rsid w:val="00186B9C"/>
    <w:rsid w:val="00191D12"/>
    <w:rsid w:val="001A464A"/>
    <w:rsid w:val="001E291F"/>
    <w:rsid w:val="00204CC3"/>
    <w:rsid w:val="00212E05"/>
    <w:rsid w:val="00214E54"/>
    <w:rsid w:val="00233408"/>
    <w:rsid w:val="00253AA6"/>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7FDD"/>
    <w:rsid w:val="00756BA6"/>
    <w:rsid w:val="007577E3"/>
    <w:rsid w:val="00760DB3"/>
    <w:rsid w:val="007624E8"/>
    <w:rsid w:val="007670F6"/>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79E9"/>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150C0"/>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823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BC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http://www.iec.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FDE8DEB-2BF0-4ED4-8E87-758E35B2C43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783</Words>
  <Characters>4458</Characters>
  <Application>Microsoft Office Word</Application>
  <DocSecurity>0</DocSecurity>
  <Lines>116</Lines>
  <Paragraphs>81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3</cp:revision>
  <dcterms:created xsi:type="dcterms:W3CDTF">2025-04-23T14:14:00Z</dcterms:created>
  <dcterms:modified xsi:type="dcterms:W3CDTF">2025-04-23T14:20:00Z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