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0820C19B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6BB01F50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5EAE2F41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3253297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5B57BFBB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50635115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0D2A7EE7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2AFD7A7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B6A1032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6EFC2BD2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5B2A1970" w14:textId="77777777">
            <w:r w:rsidRPr="00C379C8">
              <w:t>Burundi Bureau of Standards and Quality Control (BBN)</w:t>
            </w:r>
          </w:p>
          <w:p w:rsidR="00EE3A11" w:rsidRPr="000B3FA0" w:rsidP="000C3B6C" w14:paraId="791ECB28" w14:textId="77777777">
            <w:pPr>
              <w:rPr>
                <w:lang w:val="fr-CH"/>
              </w:rPr>
            </w:pPr>
            <w:r w:rsidRPr="000B3FA0">
              <w:rPr>
                <w:lang w:val="fr-CH"/>
              </w:rPr>
              <w:t>Boulevard de la Tanzanie N° 500</w:t>
            </w:r>
          </w:p>
          <w:p w:rsidR="00EE3A11" w:rsidRPr="000B3FA0" w:rsidP="000C3B6C" w14:paraId="2D64A5D5" w14:textId="77777777">
            <w:pPr>
              <w:rPr>
                <w:lang w:val="es-ES_tradnl"/>
              </w:rPr>
            </w:pPr>
            <w:r w:rsidRPr="000B3FA0">
              <w:rPr>
                <w:lang w:val="es-ES_tradnl"/>
              </w:rPr>
              <w:t>BP: 3535 Bujumbura, Burundi</w:t>
            </w:r>
          </w:p>
          <w:p w:rsidR="00EE3A11" w:rsidRPr="000B3FA0" w:rsidP="000C3B6C" w14:paraId="093AB03A" w14:textId="77777777">
            <w:pPr>
              <w:rPr>
                <w:lang w:val="es-ES_tradnl"/>
              </w:rPr>
            </w:pPr>
            <w:r w:rsidRPr="000B3FA0">
              <w:rPr>
                <w:lang w:val="es-ES_tradnl"/>
              </w:rPr>
              <w:t>Tel: +25722221815/+25722221577</w:t>
            </w:r>
          </w:p>
          <w:p w:rsidR="00EE3A11" w:rsidRPr="000B3FA0" w:rsidP="000C3B6C" w14:paraId="2B875E5D" w14:textId="77777777">
            <w:pPr>
              <w:rPr>
                <w:lang w:val="es-ES_tradnl"/>
              </w:rPr>
            </w:pPr>
            <w:r w:rsidRPr="000B3FA0">
              <w:rPr>
                <w:lang w:val="es-ES_tradnl"/>
              </w:rPr>
              <w:t xml:space="preserve">E- Mail: </w:t>
            </w:r>
            <w:hyperlink r:id="rId6" w:history="1">
              <w:r w:rsidRPr="000B3FA0">
                <w:rPr>
                  <w:color w:val="0000FF"/>
                  <w:u w:val="single"/>
                  <w:lang w:val="es-ES_tradnl"/>
                </w:rPr>
                <w:t>info@bbnburundi.org</w:t>
              </w:r>
            </w:hyperlink>
          </w:p>
          <w:p w:rsidR="00EE3A11" w:rsidRPr="00C379C8" w:rsidP="000C3B6C" w14:paraId="033BDF98" w14:textId="77777777">
            <w:pPr>
              <w:spacing w:after="120"/>
            </w:pPr>
            <w:r w:rsidRPr="00C379C8">
              <w:t xml:space="preserve">Website: </w:t>
            </w:r>
            <w:hyperlink r:id="rId7" w:history="1">
              <w:r w:rsidRPr="00B444B6">
                <w:rPr>
                  <w:rStyle w:val="Hyperlink"/>
                </w:rPr>
                <w:t>www.bbnburundi.org</w:t>
              </w:r>
            </w:hyperlink>
            <w:r>
              <w:t xml:space="preserve"> </w:t>
            </w:r>
          </w:p>
        </w:tc>
      </w:tr>
      <w:tr w14:paraId="1EAABFA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9504CE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78A2F555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4094EE4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7875A96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3EAAFC11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Sugar and sugar products (ICS code(s): 67.180.10)</w:t>
            </w:r>
          </w:p>
        </w:tc>
      </w:tr>
      <w:tr w14:paraId="67B9E17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C859B98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1CAED77C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Dark sweet and black strap molasses; (16 page(s), in English)</w:t>
            </w:r>
          </w:p>
          <w:p w:rsidR="000C3B6C" w:rsidRPr="000C3B6C" w:rsidP="002F6A28" w14:paraId="7A8D6B89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E333CF" w:rsidRPr="00CE6C29" w:rsidP="002F6A28" w14:paraId="1E636F84" w14:textId="77777777">
            <w:pPr>
              <w:pBdr>
                <w:top w:val="none" w:sz="0" w:space="4" w:color="auto"/>
                <w:bottom w:val="none" w:sz="0" w:space="4" w:color="auto"/>
              </w:pBdr>
              <w:spacing w:after="120"/>
              <w:rPr>
                <w:iCs/>
              </w:rPr>
            </w:pP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https://members.wto.org/crnattachments/2025/TBT/BDI/25_07689_00_e.pdf</w:t>
              </w:r>
            </w:hyperlink>
          </w:p>
        </w:tc>
      </w:tr>
      <w:tr w14:paraId="1875C74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610B42C8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080DE779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East African Standard specifies the requirements, sampling and test methods for dark sweet and black strap molasses intended for human consumption.</w:t>
            </w:r>
          </w:p>
        </w:tc>
      </w:tr>
      <w:tr w14:paraId="4A6E383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969C839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6A333B13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National security requirements; Consumer information, labelling; Quality requirements; Harmonization</w:t>
            </w:r>
          </w:p>
        </w:tc>
      </w:tr>
      <w:tr w14:paraId="0A9777D4" w14:textId="77777777" w:rsidTr="00530E4F">
        <w:tblPrEx>
          <w:tblW w:w="5000" w:type="pct"/>
          <w:tblLayout w:type="fixed"/>
          <w:tblLook w:val="0000"/>
        </w:tblPrEx>
        <w:trPr>
          <w:cantSplit/>
        </w:trPr>
        <w:tc>
          <w:tcPr>
            <w:tcW w:w="607" w:type="dxa"/>
          </w:tcPr>
          <w:p w:rsidR="00F85C99" w:rsidRPr="002F6A28" w:rsidP="009E75ED" w14:paraId="016FA0E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327C6841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69B8512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AOAC 962.37, Density of sucrose solutions at 0 °C – 100 °C and 0 % – 70 %</w:t>
            </w:r>
          </w:p>
          <w:p w:rsidR="00EE3A11" w:rsidRPr="002F6A28" w:rsidP="007F13E8" w14:paraId="5F0DBB0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GS1/2/3/4/7/8/9-23, the determination of pH by a direct method in raw sugar, molasses, juices and syrups</w:t>
            </w:r>
          </w:p>
          <w:p w:rsidR="00EE3A11" w:rsidRPr="002F6A28" w:rsidP="007F13E8" w14:paraId="2CCC5E0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GS3/4/7/8-11, The determination of sulphated ash in brown sugar, juice, syrup and molasses ICUMSA GS4/3-7, The determination of total reducing sugars in molasses and refined syrups after hydrolysis by the Lane &amp; Eynon constant volume procedure</w:t>
            </w:r>
          </w:p>
          <w:p w:rsidR="00EE3A11" w:rsidRPr="002F6A28" w:rsidP="007F13E8" w14:paraId="373FD04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CAC/GL 50, General guidelines on sampling</w:t>
            </w:r>
          </w:p>
          <w:p w:rsidR="00EE3A11" w:rsidRPr="002F6A28" w:rsidP="007F13E8" w14:paraId="262684F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CODEX STAN 192, General standard for food additives</w:t>
            </w:r>
          </w:p>
          <w:p w:rsidR="00EE3A11" w:rsidRPr="002F6A28" w:rsidP="007F13E8" w14:paraId="2EC8E382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8, raw cane sugar — Specification</w:t>
            </w:r>
          </w:p>
          <w:p w:rsidR="00EE3A11" w:rsidRPr="002F6A28" w:rsidP="007F13E8" w14:paraId="6BCCC6E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38, Labelling of pre-packaged foods — Specification</w:t>
            </w:r>
          </w:p>
          <w:p w:rsidR="00EE3A11" w:rsidRPr="002F6A28" w:rsidP="007F13E8" w14:paraId="29F722C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Food processing units — Code of hygiene</w:t>
            </w:r>
          </w:p>
          <w:p w:rsidR="00EE3A11" w:rsidRPr="002F6A28" w:rsidP="007F13E8" w14:paraId="08FDC8D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2173, Fruit and vegetable products — Determination of soluble solids — Refractometric method</w:t>
            </w:r>
          </w:p>
          <w:p w:rsidR="00EE3A11" w:rsidRPr="002F6A28" w:rsidP="007F13E8" w14:paraId="0B0EC1D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4831, Microbiology of food and animal feeding stuffs — Horizontal method for the detection and enumeration of coliforms — Most probable number technique</w:t>
            </w:r>
          </w:p>
          <w:p w:rsidR="00EE3A11" w:rsidRPr="002F6A28" w:rsidP="007F13E8" w14:paraId="502E1D02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2/1/3/9-15, the Determination of Sugar Moisture by Loss on Drying – Official</w:t>
            </w:r>
          </w:p>
          <w:p w:rsidR="00EE3A11" w:rsidRPr="002F6A28" w:rsidP="007F13E8" w14:paraId="141BA467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2/9-6, the Determination of Reducing Sugars in White Sugar and Plantation White Sugar by the Modified Ofner Titrimetric Method – Official</w:t>
            </w:r>
          </w:p>
          <w:p w:rsidR="00EE3A11" w:rsidRPr="002F6A28" w:rsidP="007F13E8" w14:paraId="037ED29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2/3-10, the Determination of White Sugar Solution Colour – Official</w:t>
            </w:r>
          </w:p>
          <w:p w:rsidR="00EE3A11" w:rsidRPr="002F6A28" w:rsidP="007F13E8" w14:paraId="3362D10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2/3-17, the Determination of Conductivity Ash in Refined Sugar Products and in Plantation White Sugar – Official</w:t>
            </w:r>
          </w:p>
          <w:p w:rsidR="00EE3A11" w:rsidRPr="002F6A28" w:rsidP="007F13E8" w14:paraId="70F9433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1-16, the Determination of Starch in Raw Sugar by a Modified BSES Method – Official</w:t>
            </w:r>
          </w:p>
          <w:p w:rsidR="00EE3A11" w:rsidRPr="002F6A28" w:rsidP="007F13E8" w14:paraId="2594A11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GS 2/3-35, the Determination of Sulphite in Refined Sugar Products excepting Brown Sugars by an Enzymatic Method – Official The Determination of Sulphite in Brown Sugars – Tentative</w:t>
            </w:r>
          </w:p>
          <w:p w:rsidR="00EE3A11" w:rsidRPr="002F6A28" w:rsidP="007F13E8" w14:paraId="51F5095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2/3-1, the Braunschweig Method for the Polarisation of White Sugar by Polarimetry</w:t>
            </w:r>
          </w:p>
          <w:p w:rsidR="00EE3A11" w:rsidRPr="002F6A28" w:rsidP="007F13E8" w14:paraId="4073E622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4833-2, Microbiology of food and animal feeding stuffs – Horizontal method for the enumeration of microorganisms – Colony-count technique at 30oC</w:t>
            </w:r>
          </w:p>
          <w:p w:rsidR="00EE3A11" w:rsidRPr="002F6A28" w:rsidP="007F13E8" w14:paraId="3950818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6579, Microbiology of food and animal feeding stuffs — Horizontal method for the detection of Salmonella spp.</w:t>
            </w:r>
          </w:p>
          <w:p w:rsidR="00EE3A11" w:rsidRPr="002F6A28" w:rsidP="007F13E8" w14:paraId="6086672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21527-2Microbiology of food and animal feeding stuffs Horizontal method for the enumeration of yeasts and moulds Part 2: Colony count technique in products with water activity less than or equal to 0,95</w:t>
            </w:r>
          </w:p>
          <w:p w:rsidR="00EE3A11" w:rsidRPr="002F6A28" w:rsidP="007F13E8" w14:paraId="1F2FD26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7251 Microbiology of food and animal feeding stuffs Horizontal method for the detection and enumeration of presumptive Escherichia coli</w:t>
            </w:r>
          </w:p>
          <w:p w:rsidR="00EE3A11" w:rsidRPr="002F6A28" w:rsidP="007F13E8" w14:paraId="08A6A83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6579-1 Microbiology of the food chain Horizontal method for the detection, enumeration and serotyping of Salmonella Part 1: Detection of Salmonella spp.</w:t>
            </w:r>
          </w:p>
          <w:p w:rsidR="00EE3A11" w:rsidRPr="002F6A28" w:rsidP="007F13E8" w14:paraId="7C8FD257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4833-1, Microbiology of the food chain — Horizontal method for the enumeration of microorganisms — Part 1: Colony count at 30 °C by the pour plate technique</w:t>
            </w:r>
          </w:p>
          <w:p w:rsidR="00EE3A11" w:rsidRPr="002F6A28" w:rsidP="007F13E8" w14:paraId="348552A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5379, Starches and derived products — Determination of sulfur dioxide content — Acidimetric method and nephelometric method</w:t>
            </w:r>
          </w:p>
          <w:p w:rsidR="00EE3A11" w:rsidRPr="002F6A28" w:rsidP="007F13E8" w14:paraId="79C1DFC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6634, Fruit, vegetables and derived products — Determination of arsenic content — Silver diethyldithiocarbamate spectrophotometric method</w:t>
            </w:r>
          </w:p>
          <w:p w:rsidR="00EE3A11" w:rsidRPr="002F6A28" w:rsidP="007F13E8" w14:paraId="1DB3F90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6888-1, Microbiology of food and animal feeding stuffs — Horizontal method for the enumeration of coagulase-positive staphylococci (Staphylococcus aureus and other species) — Part 1: Technique using Baird-Parker agar medium</w:t>
            </w:r>
          </w:p>
          <w:p w:rsidR="00EE3A11" w:rsidRPr="002F6A28" w:rsidP="007F13E8" w14:paraId="1C65E3C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7251, Microbiology of food and animal feeding stuffs — Horizontal method for the detection and enumeration of presumptive Escherichia coli — Most probable number technique</w:t>
            </w:r>
          </w:p>
          <w:p w:rsidR="00EE3A11" w:rsidRPr="002F6A28" w:rsidP="007F13E8" w14:paraId="0BDF24E7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21527-1, Microbiology of food and animal feeding stuffs — Horizontal method for the enumeration of yeasts and moulds — Part 1: Colony count technique in products with water activity greater than 0.95</w:t>
            </w:r>
          </w:p>
        </w:tc>
      </w:tr>
      <w:tr w14:paraId="656B8DC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6FDCC58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03937B48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4BED3087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799536C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6A2BB462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29B3F54F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77D6AC24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6 January 2026</w:t>
            </w:r>
          </w:p>
          <w:p w:rsidR="000C3B6C" w:rsidRPr="00E3324D" w:rsidP="000C3B6C" w14:paraId="0196D61F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</w:t>
            </w:r>
            <w:r w:rsidRPr="00E3324D">
              <w:rPr>
                <w:b/>
                <w:bCs/>
              </w:rPr>
              <w:t xml:space="preserve">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12A10C40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0B3FA0" w:rsidP="000C3B6C" w14:paraId="475FB470" w14:textId="77777777">
            <w:pPr>
              <w:rPr>
                <w:lang w:val="fr-CH"/>
              </w:rPr>
            </w:pPr>
            <w:r w:rsidRPr="000B3FA0">
              <w:rPr>
                <w:lang w:val="fr-CH"/>
              </w:rPr>
              <w:t>Bureau Burundais de Normalisation</w:t>
            </w:r>
          </w:p>
          <w:p w:rsidR="00CE6C29" w:rsidRPr="000B3FA0" w:rsidP="000C3B6C" w14:paraId="3D9A1314" w14:textId="77777777">
            <w:pPr>
              <w:rPr>
                <w:lang w:val="fr-CH"/>
              </w:rPr>
            </w:pPr>
            <w:r w:rsidRPr="000B3FA0">
              <w:rPr>
                <w:lang w:val="fr-CH"/>
              </w:rPr>
              <w:t>Contact Person: Mr Jean Claude NDEREYIMANA</w:t>
            </w:r>
          </w:p>
          <w:p w:rsidR="00CE6C29" w:rsidRPr="00CE6C29" w:rsidP="000C3B6C" w14:paraId="5ADAB517" w14:textId="77777777">
            <w:r w:rsidRPr="00CE6C29">
              <w:t>B.P. 3535</w:t>
            </w:r>
          </w:p>
          <w:p w:rsidR="00CE6C29" w:rsidRPr="00CE6C29" w:rsidP="000C3B6C" w14:paraId="1362107F" w14:textId="77777777">
            <w:r w:rsidRPr="00CE6C29">
              <w:t>Bujumbura</w:t>
            </w:r>
          </w:p>
          <w:p w:rsidR="00CE6C29" w:rsidRPr="00CE6C29" w:rsidP="000C3B6C" w14:paraId="341F8326" w14:textId="77777777">
            <w:r w:rsidRPr="00CE6C29">
              <w:t>Tel: +(257) 79 91 09 69; +(257) 77 962 522</w:t>
            </w:r>
          </w:p>
          <w:p w:rsidR="00CE6C29" w:rsidRPr="00CE6C29" w:rsidP="000C3B6C" w14:paraId="37F70652" w14:textId="77777777">
            <w:r w:rsidRPr="00CE6C29">
              <w:t xml:space="preserve">Email: </w:t>
            </w:r>
            <w:hyperlink r:id="rId9" w:history="1">
              <w:r w:rsidRPr="00CE6C29">
                <w:rPr>
                  <w:color w:val="0000FF"/>
                  <w:u w:val="single"/>
                </w:rPr>
                <w:t>jndereyimana@ymail.com</w:t>
              </w:r>
            </w:hyperlink>
          </w:p>
          <w:p w:rsidR="00CE6C29" w:rsidRPr="00CE6C29" w:rsidP="000C3B6C" w14:paraId="1ABA5680" w14:textId="77777777">
            <w:pPr>
              <w:spacing w:after="120"/>
            </w:pPr>
            <w:r w:rsidRPr="00CE6C29">
              <w:t xml:space="preserve">Website: </w:t>
            </w:r>
            <w:hyperlink r:id="rId7" w:tgtFrame="_blank" w:history="1">
              <w:r w:rsidRPr="00CE6C29">
                <w:rPr>
                  <w:color w:val="0000FF"/>
                  <w:u w:val="single"/>
                </w:rPr>
                <w:t>http://www.bbnburundi.org</w:t>
              </w:r>
            </w:hyperlink>
          </w:p>
        </w:tc>
      </w:tr>
    </w:tbl>
    <w:p w:rsidR="00EE3A11" w:rsidRPr="002F6A28" w:rsidP="00887259" w14:paraId="6C62642D" w14:textId="77777777">
      <w:pPr>
        <w:jc w:val="center"/>
      </w:pPr>
    </w:p>
    <w:sectPr w:rsidSect="00530E4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530E4F" w:rsidP="00530E4F" w14:paraId="11D3CA98" w14:textId="156E4764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530E4F" w:rsidP="00530E4F" w14:paraId="4CC34823" w14:textId="78D9B4C0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2E395161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30E4F" w:rsidRPr="00530E4F" w:rsidP="00530E4F" w14:paraId="0302E8D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30E4F">
      <w:t>G/TBT/N/BDI/679 • G/TBT/N/KEN/1927 • G/TBT/N/RWA/1300 • G/TBT/N/</w:t>
    </w:r>
    <w:r w:rsidRPr="00530E4F">
      <w:t>TZA</w:t>
    </w:r>
    <w:r w:rsidRPr="00530E4F">
      <w:t>/1443 • G/TBT/N/UGA/2263</w:t>
    </w:r>
  </w:p>
  <w:p w:rsidR="00530E4F" w:rsidRPr="00530E4F" w:rsidP="00530E4F" w14:paraId="393870C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530E4F" w:rsidRPr="00530E4F" w:rsidP="00530E4F" w14:paraId="2AFFFF5F" w14:textId="21AB0701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30E4F">
      <w:t xml:space="preserve">- </w:t>
    </w:r>
    <w:r w:rsidRPr="00530E4F">
      <w:fldChar w:fldCharType="begin"/>
    </w:r>
    <w:r w:rsidRPr="00530E4F">
      <w:instrText xml:space="preserve"> PAGE </w:instrText>
    </w:r>
    <w:r w:rsidRPr="00530E4F">
      <w:fldChar w:fldCharType="separate"/>
    </w:r>
    <w:r w:rsidRPr="00530E4F">
      <w:t>2</w:t>
    </w:r>
    <w:r w:rsidRPr="00530E4F">
      <w:fldChar w:fldCharType="end"/>
    </w:r>
    <w:r w:rsidRPr="00530E4F">
      <w:t xml:space="preserve"> -</w:t>
    </w:r>
  </w:p>
  <w:p w:rsidR="009239F7" w:rsidRPr="00530E4F" w:rsidP="00530E4F" w14:paraId="467149FE" w14:textId="1E2FCE09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30E4F" w:rsidRPr="00530E4F" w:rsidP="00530E4F" w14:paraId="1314A2B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30E4F">
      <w:t>G/TBT/N/BDI/679 • G/TBT/N/KEN/1927 • G/TBT/N/RWA/1300 • G/TBT/N/</w:t>
    </w:r>
    <w:r w:rsidRPr="00530E4F">
      <w:t>TZA</w:t>
    </w:r>
    <w:r w:rsidRPr="00530E4F">
      <w:t>/1443 • G/TBT/N/UGA/2263</w:t>
    </w:r>
  </w:p>
  <w:p w:rsidR="00530E4F" w:rsidRPr="00530E4F" w:rsidP="00530E4F" w14:paraId="7D9A295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530E4F" w:rsidRPr="00530E4F" w:rsidP="00530E4F" w14:paraId="482F1742" w14:textId="19B2DB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530E4F">
      <w:t xml:space="preserve">- </w:t>
    </w:r>
    <w:r w:rsidRPr="00530E4F">
      <w:fldChar w:fldCharType="begin"/>
    </w:r>
    <w:r w:rsidRPr="00530E4F">
      <w:instrText xml:space="preserve"> PAGE </w:instrText>
    </w:r>
    <w:r w:rsidRPr="00530E4F">
      <w:fldChar w:fldCharType="separate"/>
    </w:r>
    <w:r w:rsidRPr="00530E4F">
      <w:t>3</w:t>
    </w:r>
    <w:r w:rsidRPr="00530E4F">
      <w:fldChar w:fldCharType="end"/>
    </w:r>
    <w:r w:rsidRPr="00530E4F">
      <w:t xml:space="preserve"> -</w:t>
    </w:r>
  </w:p>
  <w:p w:rsidR="009239F7" w:rsidRPr="00530E4F" w:rsidP="00530E4F" w14:paraId="6DD7FA00" w14:textId="42B58153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4E74F13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AAEEE86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401675E" w14:textId="2C45B6BB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6BE8DA4D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28D16226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03AF01E8" w14:textId="77777777">
          <w:pPr>
            <w:jc w:val="right"/>
            <w:rPr>
              <w:b/>
              <w:szCs w:val="16"/>
            </w:rPr>
          </w:pPr>
        </w:p>
      </w:tc>
    </w:tr>
    <w:tr w14:paraId="0B92BBB0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5F0B9E9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530E4F" w:rsidP="00B801E9" w14:paraId="74ED6F32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G/TBT/N/BDI/679, G/TBT/N/KEN/1927</w:t>
          </w:r>
        </w:p>
        <w:p w:rsidR="00530E4F" w:rsidP="00B801E9" w14:paraId="6321DD0A" w14:textId="77777777">
          <w:pPr>
            <w:jc w:val="right"/>
            <w:rPr>
              <w:b/>
              <w:szCs w:val="16"/>
            </w:rPr>
          </w:pPr>
          <w:r>
            <w:rPr>
              <w:b/>
              <w:szCs w:val="16"/>
            </w:rPr>
            <w:t>G/TBT/N/RWA/1300, G/TBT/N/</w:t>
          </w:r>
          <w:r>
            <w:rPr>
              <w:b/>
              <w:szCs w:val="16"/>
            </w:rPr>
            <w:t>TZA</w:t>
          </w:r>
          <w:r>
            <w:rPr>
              <w:b/>
              <w:szCs w:val="16"/>
            </w:rPr>
            <w:t>/1443</w:t>
          </w:r>
        </w:p>
        <w:p w:rsidR="009239F7" w:rsidRPr="002F6A28" w:rsidP="00B801E9" w14:paraId="7AC25062" w14:textId="2529B1AF">
          <w:pPr>
            <w:jc w:val="right"/>
            <w:rPr>
              <w:b/>
              <w:szCs w:val="16"/>
            </w:rPr>
          </w:pPr>
          <w:r>
            <w:rPr>
              <w:b/>
              <w:szCs w:val="16"/>
            </w:rPr>
            <w:t>G/TBT/N/UGA/2263</w:t>
          </w:r>
          <w:bookmarkEnd w:id="1"/>
        </w:p>
      </w:tc>
    </w:tr>
    <w:tr w14:paraId="3F48AF79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1736FAA0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3397BA1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r w:rsidRPr="009239F7">
            <w:rPr>
              <w:szCs w:val="16"/>
            </w:rPr>
            <w:t>7 November 2025</w:t>
          </w:r>
          <w:bookmarkEnd w:id="2"/>
          <w:bookmarkEnd w:id="3"/>
        </w:p>
      </w:tc>
    </w:tr>
    <w:tr w14:paraId="658FDADE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62808295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(25-7305)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771E6EDC" w14:textId="77777777">
          <w:pPr>
            <w:jc w:val="right"/>
            <w:rPr>
              <w:szCs w:val="16"/>
            </w:rPr>
          </w:pPr>
          <w:bookmarkStart w:id="5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3</w:t>
          </w:r>
          <w:r w:rsidRPr="002F6A28">
            <w:rPr>
              <w:bCs/>
              <w:szCs w:val="16"/>
            </w:rPr>
            <w:fldChar w:fldCharType="end"/>
          </w:r>
          <w:bookmarkEnd w:id="5"/>
        </w:p>
      </w:tc>
    </w:tr>
    <w:tr w14:paraId="155631E6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5ACC54AF" w14:textId="592591A3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Technical Barriers to Trade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6BD995D6" w14:textId="7CF1A0AE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2F6A28" w14:paraId="26C50179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13962721">
    <w:abstractNumId w:val="9"/>
  </w:num>
  <w:num w:numId="2" w16cid:durableId="1130131829">
    <w:abstractNumId w:val="7"/>
  </w:num>
  <w:num w:numId="3" w16cid:durableId="276985141">
    <w:abstractNumId w:val="6"/>
  </w:num>
  <w:num w:numId="4" w16cid:durableId="152333471">
    <w:abstractNumId w:val="5"/>
  </w:num>
  <w:num w:numId="5" w16cid:durableId="1765228053">
    <w:abstractNumId w:val="4"/>
  </w:num>
  <w:num w:numId="6" w16cid:durableId="177081766">
    <w:abstractNumId w:val="12"/>
  </w:num>
  <w:num w:numId="7" w16cid:durableId="842429286">
    <w:abstractNumId w:val="11"/>
  </w:num>
  <w:num w:numId="8" w16cid:durableId="2037776545">
    <w:abstractNumId w:val="10"/>
  </w:num>
  <w:num w:numId="9" w16cid:durableId="8226179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62840171">
    <w:abstractNumId w:val="13"/>
  </w:num>
  <w:num w:numId="11" w16cid:durableId="2137529994">
    <w:abstractNumId w:val="8"/>
  </w:num>
  <w:num w:numId="12" w16cid:durableId="1535537090">
    <w:abstractNumId w:val="3"/>
  </w:num>
  <w:num w:numId="13" w16cid:durableId="603003942">
    <w:abstractNumId w:val="2"/>
  </w:num>
  <w:num w:numId="14" w16cid:durableId="1807383785">
    <w:abstractNumId w:val="1"/>
  </w:num>
  <w:num w:numId="15" w16cid:durableId="700740261">
    <w:abstractNumId w:val="0"/>
  </w:num>
  <w:num w:numId="16" w16cid:durableId="202501276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/>
  <w:attachedTemplate r:id="rId1"/>
  <w:stylePaneSortMethod w:val="name"/>
  <w:defaultTabStop w:val="567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02997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B3FA0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0E4F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1504"/>
    <w:rsid w:val="008B223A"/>
    <w:rsid w:val="008B4A10"/>
    <w:rsid w:val="008B4FB8"/>
    <w:rsid w:val="008C1339"/>
    <w:rsid w:val="008D3273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0AD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444B6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333CF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27971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F219E4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  <w:style w:type="character" w:styleId="UnresolvedMention">
    <w:name w:val="Unresolved Mention"/>
    <w:basedOn w:val="DefaultParagraphFont"/>
    <w:uiPriority w:val="99"/>
    <w:rsid w:val="000B3F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info@bbnburundi.org" TargetMode="External" /><Relationship Id="rId7" Type="http://schemas.openxmlformats.org/officeDocument/2006/relationships/hyperlink" Target="http://www.bbnburundi.org" TargetMode="External" /><Relationship Id="rId8" Type="http://schemas.openxmlformats.org/officeDocument/2006/relationships/hyperlink" Target="https://members.wto.org/crnattachments/2025/TBT/BDI/25_07689_00_e.pdf" TargetMode="External" /><Relationship Id="rId9" Type="http://schemas.openxmlformats.org/officeDocument/2006/relationships/hyperlink" Target="mailto:jndereyimana@ymail.com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0D2F5A-7BE3-4BFA-9DC0-C67D1AE3A4C7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2</TotalTime>
  <Pages>3</Pages>
  <Words>870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Rivera, Marcela</cp:lastModifiedBy>
  <cp:revision>5</cp:revision>
  <dcterms:created xsi:type="dcterms:W3CDTF">2025-11-07T14:16:00Z</dcterms:created>
  <dcterms:modified xsi:type="dcterms:W3CDTF">2025-11-07T14:41:00Z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G/TBT/N/BDI/679</vt:lpwstr>
  </property>
  <property fmtid="{D5CDD505-2E9C-101B-9397-08002B2CF9AE}" pid="3" name="Symbol2">
    <vt:lpwstr>G/TBT/N/KEN/1927</vt:lpwstr>
  </property>
  <property fmtid="{D5CDD505-2E9C-101B-9397-08002B2CF9AE}" pid="4" name="Symbol3">
    <vt:lpwstr>G/TBT/N/RWA/1300</vt:lpwstr>
  </property>
  <property fmtid="{D5CDD505-2E9C-101B-9397-08002B2CF9AE}" pid="5" name="Symbol4">
    <vt:lpwstr>G/TBT/N/TZA/1443</vt:lpwstr>
  </property>
  <property fmtid="{D5CDD505-2E9C-101B-9397-08002B2CF9AE}" pid="6" name="Symbol5">
    <vt:lpwstr>G/TBT/N/UGA/2263</vt:lpwstr>
  </property>
  <property fmtid="{D5CDD505-2E9C-101B-9397-08002B2CF9AE}" pid="7" name="TitusGUID">
    <vt:lpwstr>ed4ed1c2-475a-44f4-91f5-9f966da0b6a6</vt:lpwstr>
  </property>
  <property fmtid="{D5CDD505-2E9C-101B-9397-08002B2CF9AE}" pid="8" name="WTOCLASSIFICATION">
    <vt:lpwstr>WTO OFFICIAL</vt:lpwstr>
  </property>
</Properties>
</file>