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87BF" w14:textId="77777777" w:rsidR="009239F7" w:rsidRPr="002F6A28" w:rsidRDefault="00E229F2" w:rsidP="002F6A28">
      <w:pPr>
        <w:pStyle w:val="Titre"/>
        <w:rPr>
          <w:caps w:val="0"/>
          <w:kern w:val="0"/>
        </w:rPr>
      </w:pPr>
      <w:r w:rsidRPr="002F6A28">
        <w:rPr>
          <w:caps w:val="0"/>
          <w:kern w:val="0"/>
        </w:rPr>
        <w:t>NOTIFICATION</w:t>
      </w:r>
    </w:p>
    <w:p w14:paraId="0F158C8C" w14:textId="77777777" w:rsidR="009239F7" w:rsidRPr="002F6A28" w:rsidRDefault="00E229F2" w:rsidP="002F6A28">
      <w:pPr>
        <w:jc w:val="center"/>
      </w:pPr>
      <w:r w:rsidRPr="002F6A28">
        <w:t>The following notification is being circulated in accordance with Article 10.6</w:t>
      </w:r>
    </w:p>
    <w:p w14:paraId="48BD886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B5A30" w14:paraId="1F24F951" w14:textId="77777777" w:rsidTr="0069259F">
        <w:tc>
          <w:tcPr>
            <w:tcW w:w="713" w:type="dxa"/>
            <w:tcBorders>
              <w:bottom w:val="single" w:sz="6" w:space="0" w:color="auto"/>
            </w:tcBorders>
            <w:shd w:val="clear" w:color="auto" w:fill="auto"/>
          </w:tcPr>
          <w:p w14:paraId="2A261A47" w14:textId="77777777" w:rsidR="00F85C99" w:rsidRPr="002F6A28" w:rsidRDefault="00E229F2" w:rsidP="002F6A28">
            <w:pPr>
              <w:spacing w:before="120" w:after="120"/>
              <w:jc w:val="left"/>
            </w:pPr>
            <w:r w:rsidRPr="002F6A28">
              <w:rPr>
                <w:b/>
              </w:rPr>
              <w:t>1.</w:t>
            </w:r>
          </w:p>
        </w:tc>
        <w:tc>
          <w:tcPr>
            <w:tcW w:w="8546" w:type="dxa"/>
            <w:tcBorders>
              <w:bottom w:val="single" w:sz="6" w:space="0" w:color="auto"/>
            </w:tcBorders>
            <w:shd w:val="clear" w:color="auto" w:fill="auto"/>
          </w:tcPr>
          <w:p w14:paraId="12CAE73E" w14:textId="77777777" w:rsidR="00F85C99" w:rsidRPr="002F6A28" w:rsidRDefault="00E229F2"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0D15FA03" w14:textId="77777777" w:rsidR="00F85C99" w:rsidRPr="002F6A28" w:rsidRDefault="00E229F2" w:rsidP="002F6A28">
            <w:pPr>
              <w:spacing w:after="120"/>
            </w:pPr>
            <w:r w:rsidRPr="002F6A28">
              <w:rPr>
                <w:b/>
              </w:rPr>
              <w:t>If applicable, name of local government involved (Article 3.2 and 7.2):</w:t>
            </w:r>
            <w:r w:rsidR="00EE3A11" w:rsidRPr="00C379C8">
              <w:t xml:space="preserve"> </w:t>
            </w:r>
          </w:p>
        </w:tc>
      </w:tr>
      <w:tr w:rsidR="000B5A30" w14:paraId="23124977" w14:textId="77777777" w:rsidTr="0069259F">
        <w:tc>
          <w:tcPr>
            <w:tcW w:w="713" w:type="dxa"/>
            <w:tcBorders>
              <w:top w:val="single" w:sz="6" w:space="0" w:color="auto"/>
              <w:bottom w:val="single" w:sz="6" w:space="0" w:color="auto"/>
            </w:tcBorders>
            <w:shd w:val="clear" w:color="auto" w:fill="auto"/>
          </w:tcPr>
          <w:p w14:paraId="687D630D" w14:textId="77777777" w:rsidR="00F85C99" w:rsidRPr="002F6A28" w:rsidRDefault="00E229F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D4DE6A1" w14:textId="77777777" w:rsidR="00F85C99" w:rsidRPr="002F6A28" w:rsidRDefault="00E229F2" w:rsidP="00155128">
            <w:pPr>
              <w:spacing w:before="120" w:after="120"/>
            </w:pPr>
            <w:r w:rsidRPr="002F6A28">
              <w:rPr>
                <w:b/>
              </w:rPr>
              <w:t>Agency responsible:</w:t>
            </w:r>
            <w:r w:rsidR="00EE3A11" w:rsidRPr="00C379C8">
              <w:t xml:space="preserve"> </w:t>
            </w:r>
          </w:p>
          <w:p w14:paraId="20958076" w14:textId="77777777" w:rsidR="00EE3A11" w:rsidRPr="00C379C8" w:rsidRDefault="00E229F2" w:rsidP="00155128">
            <w:pPr>
              <w:spacing w:after="120"/>
            </w:pPr>
            <w:r w:rsidRPr="00C379C8">
              <w:t>Kenya Bureau of Standards</w:t>
            </w:r>
          </w:p>
          <w:p w14:paraId="226DFDC5" w14:textId="77777777" w:rsidR="00F85C99" w:rsidRPr="002F6A28" w:rsidRDefault="00E229F2"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70AD2C4E" w14:textId="77777777" w:rsidR="00AC6C6E" w:rsidRPr="00C379C8" w:rsidRDefault="00E229F2" w:rsidP="00AA646C">
            <w:r w:rsidRPr="00C379C8">
              <w:t>Kenya Bureau of Standards</w:t>
            </w:r>
          </w:p>
          <w:p w14:paraId="3E899FF3" w14:textId="77777777" w:rsidR="00AC6C6E" w:rsidRPr="00C379C8" w:rsidRDefault="00E229F2" w:rsidP="00AA646C">
            <w:r w:rsidRPr="00C379C8">
              <w:t>P.O. Box: 54974-00200, Nairobi, Kenya</w:t>
            </w:r>
          </w:p>
          <w:p w14:paraId="40CA119B" w14:textId="77777777" w:rsidR="00AC6C6E" w:rsidRPr="00C379C8" w:rsidRDefault="00E229F2" w:rsidP="00AA646C">
            <w:pPr>
              <w:spacing w:after="120"/>
            </w:pPr>
            <w:r w:rsidRPr="00C379C8">
              <w:t xml:space="preserve">Telephone: + (254) 020 605490, 605506/6948258 Fax: + (254) 020 609660/609665 E-mail: </w:t>
            </w:r>
            <w:hyperlink r:id="rId8" w:history="1">
              <w:r w:rsidRPr="00C379C8">
                <w:rPr>
                  <w:color w:val="0000FF"/>
                  <w:u w:val="single"/>
                </w:rPr>
                <w:t>info@kebs.org</w:t>
              </w:r>
            </w:hyperlink>
            <w:r w:rsidRPr="00C379C8">
              <w:t xml:space="preserve">; Website: </w:t>
            </w:r>
            <w:hyperlink r:id="rId9" w:tgtFrame="_blank" w:history="1">
              <w:r w:rsidRPr="00C379C8">
                <w:rPr>
                  <w:color w:val="0000FF"/>
                  <w:u w:val="single"/>
                </w:rPr>
                <w:t>http://www.kebs.org</w:t>
              </w:r>
            </w:hyperlink>
          </w:p>
        </w:tc>
      </w:tr>
      <w:tr w:rsidR="000B5A30" w14:paraId="30D6F7DA" w14:textId="77777777" w:rsidTr="0069259F">
        <w:tc>
          <w:tcPr>
            <w:tcW w:w="713" w:type="dxa"/>
            <w:tcBorders>
              <w:top w:val="single" w:sz="6" w:space="0" w:color="auto"/>
              <w:bottom w:val="single" w:sz="6" w:space="0" w:color="auto"/>
            </w:tcBorders>
            <w:shd w:val="clear" w:color="auto" w:fill="auto"/>
          </w:tcPr>
          <w:p w14:paraId="0F993220" w14:textId="77777777" w:rsidR="00F85C99" w:rsidRPr="002F6A28" w:rsidRDefault="00E229F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324AB94" w14:textId="77777777" w:rsidR="00F85C99" w:rsidRPr="0058336F" w:rsidRDefault="00E229F2"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0B5A30" w14:paraId="6FBA0E65" w14:textId="77777777" w:rsidTr="0069259F">
        <w:tc>
          <w:tcPr>
            <w:tcW w:w="713" w:type="dxa"/>
            <w:tcBorders>
              <w:top w:val="single" w:sz="6" w:space="0" w:color="auto"/>
              <w:bottom w:val="single" w:sz="6" w:space="0" w:color="auto"/>
            </w:tcBorders>
            <w:shd w:val="clear" w:color="auto" w:fill="auto"/>
          </w:tcPr>
          <w:p w14:paraId="41EF2AAF" w14:textId="77777777" w:rsidR="00F85C99" w:rsidRPr="002F6A28" w:rsidRDefault="00E229F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F4546CE" w14:textId="77777777" w:rsidR="00F85C99" w:rsidRPr="002F6A28" w:rsidRDefault="00E229F2"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Gloves, mittens and mitts, of leather or composition leather (excl. special sports gloves) (HS code(s): 420329); Headgear. Clothing accessories. Fastening of clothing (ICS code(s): 61.040)</w:t>
            </w:r>
          </w:p>
        </w:tc>
      </w:tr>
      <w:tr w:rsidR="000B5A30" w14:paraId="430E6306" w14:textId="77777777" w:rsidTr="0069259F">
        <w:tc>
          <w:tcPr>
            <w:tcW w:w="713" w:type="dxa"/>
            <w:tcBorders>
              <w:top w:val="single" w:sz="6" w:space="0" w:color="auto"/>
              <w:bottom w:val="single" w:sz="6" w:space="0" w:color="auto"/>
            </w:tcBorders>
            <w:shd w:val="clear" w:color="auto" w:fill="auto"/>
          </w:tcPr>
          <w:p w14:paraId="4FC7366C" w14:textId="77777777" w:rsidR="00F85C99" w:rsidRPr="002F6A28" w:rsidRDefault="00E229F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87F9F48" w14:textId="77777777" w:rsidR="00F85C99" w:rsidRPr="002F6A28" w:rsidRDefault="00E229F2" w:rsidP="002F6A28">
            <w:pPr>
              <w:spacing w:before="120" w:after="120"/>
            </w:pPr>
            <w:r w:rsidRPr="002F6A28">
              <w:rPr>
                <w:b/>
              </w:rPr>
              <w:t>Title, number of pages and language(s) of the notified document:</w:t>
            </w:r>
            <w:r w:rsidR="00EE3A11" w:rsidRPr="00C379C8">
              <w:t xml:space="preserve"> DEAS 1228: Leather — Protective leather gloves — Specification; (16 page(s), in English)</w:t>
            </w:r>
          </w:p>
        </w:tc>
      </w:tr>
      <w:tr w:rsidR="000B5A30" w14:paraId="0F4CDBD6" w14:textId="77777777" w:rsidTr="0069259F">
        <w:tc>
          <w:tcPr>
            <w:tcW w:w="713" w:type="dxa"/>
            <w:tcBorders>
              <w:top w:val="single" w:sz="6" w:space="0" w:color="auto"/>
              <w:bottom w:val="single" w:sz="6" w:space="0" w:color="auto"/>
            </w:tcBorders>
            <w:shd w:val="clear" w:color="auto" w:fill="auto"/>
          </w:tcPr>
          <w:p w14:paraId="19F9BD2A" w14:textId="77777777" w:rsidR="00F85C99" w:rsidRPr="002F6A28" w:rsidRDefault="00E229F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CDAC1E3" w14:textId="77777777" w:rsidR="00F85C99" w:rsidRPr="002F6A28" w:rsidRDefault="00E229F2" w:rsidP="002F6A28">
            <w:pPr>
              <w:spacing w:before="120" w:after="120"/>
              <w:rPr>
                <w:b/>
              </w:rPr>
            </w:pPr>
            <w:r w:rsidRPr="002F6A28">
              <w:rPr>
                <w:b/>
              </w:rPr>
              <w:t>Description of content:</w:t>
            </w:r>
            <w:r w:rsidR="00FE448B" w:rsidRPr="00C379C8">
              <w:t xml:space="preserve"> This Draft East African Standard specifies requirements, sampling and test methods for protective leather gloves used for general purpose. It excludes specialised gloves used for protection against medical, chemical and electrical purpose.</w:t>
            </w:r>
          </w:p>
        </w:tc>
      </w:tr>
      <w:tr w:rsidR="000B5A30" w14:paraId="27197EF7" w14:textId="77777777" w:rsidTr="0069259F">
        <w:tc>
          <w:tcPr>
            <w:tcW w:w="713" w:type="dxa"/>
            <w:tcBorders>
              <w:top w:val="single" w:sz="6" w:space="0" w:color="auto"/>
              <w:bottom w:val="single" w:sz="6" w:space="0" w:color="auto"/>
            </w:tcBorders>
            <w:shd w:val="clear" w:color="auto" w:fill="auto"/>
          </w:tcPr>
          <w:p w14:paraId="129A6754" w14:textId="77777777" w:rsidR="00F85C99" w:rsidRPr="002F6A28" w:rsidRDefault="00E229F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87AB90A" w14:textId="77777777" w:rsidR="00F85C99" w:rsidRPr="002F6A28" w:rsidRDefault="00E229F2"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Quality requirements; Harmonization; Reducing trade barriers and facilitating trade</w:t>
            </w:r>
          </w:p>
        </w:tc>
      </w:tr>
      <w:tr w:rsidR="000B5A30" w14:paraId="7A559A16" w14:textId="77777777" w:rsidTr="0069259F">
        <w:tc>
          <w:tcPr>
            <w:tcW w:w="713" w:type="dxa"/>
            <w:tcBorders>
              <w:top w:val="single" w:sz="6" w:space="0" w:color="auto"/>
              <w:bottom w:val="single" w:sz="6" w:space="0" w:color="auto"/>
            </w:tcBorders>
            <w:shd w:val="clear" w:color="auto" w:fill="auto"/>
          </w:tcPr>
          <w:p w14:paraId="18288467" w14:textId="77777777" w:rsidR="00F85C99" w:rsidRPr="002F6A28" w:rsidRDefault="00E229F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56C1F82" w14:textId="77777777" w:rsidR="00086AF5" w:rsidRPr="00086AF5" w:rsidRDefault="00E229F2" w:rsidP="007F13E8">
            <w:pPr>
              <w:spacing w:before="120" w:after="120"/>
              <w:rPr>
                <w:bCs/>
              </w:rPr>
            </w:pPr>
            <w:r w:rsidRPr="002F6A28">
              <w:rPr>
                <w:b/>
              </w:rPr>
              <w:t>Relevant documents:</w:t>
            </w:r>
            <w:r w:rsidR="00EE3A11" w:rsidRPr="002F6A28">
              <w:t xml:space="preserve"> </w:t>
            </w:r>
          </w:p>
          <w:p w14:paraId="0001B1FF" w14:textId="77777777" w:rsidR="00EE3A11" w:rsidRPr="002F6A28" w:rsidRDefault="00E229F2" w:rsidP="007F13E8">
            <w:pPr>
              <w:numPr>
                <w:ilvl w:val="0"/>
                <w:numId w:val="16"/>
              </w:numPr>
              <w:spacing w:before="120" w:after="120"/>
            </w:pPr>
            <w:r w:rsidRPr="002F6A28">
              <w:t>ISO 105-B02, Textiles — Tests for colour fastness — Part B02: Colour fastness to artificial light: Xenon arc fading lamp test</w:t>
            </w:r>
          </w:p>
          <w:p w14:paraId="5C162919" w14:textId="77777777" w:rsidR="00EE3A11" w:rsidRPr="002F6A28" w:rsidRDefault="00E229F2" w:rsidP="007F13E8">
            <w:pPr>
              <w:numPr>
                <w:ilvl w:val="0"/>
                <w:numId w:val="16"/>
              </w:numPr>
              <w:spacing w:before="120" w:after="120"/>
            </w:pPr>
            <w:r w:rsidRPr="002F6A28">
              <w:t>ISO 2418, Leather — Chemical, physical and mechanical and fastness tests — Sampling location</w:t>
            </w:r>
          </w:p>
          <w:p w14:paraId="59339D64" w14:textId="77777777" w:rsidR="00EE3A11" w:rsidRPr="002F6A28" w:rsidRDefault="00E229F2" w:rsidP="007F13E8">
            <w:pPr>
              <w:numPr>
                <w:ilvl w:val="0"/>
                <w:numId w:val="16"/>
              </w:numPr>
              <w:spacing w:before="120" w:after="120"/>
            </w:pPr>
            <w:r w:rsidRPr="002F6A28">
              <w:t>ISO 2419, Leather — Physical and mechanical tests — Sample preparation and conditioning</w:t>
            </w:r>
          </w:p>
          <w:p w14:paraId="2C29EFF4" w14:textId="77777777" w:rsidR="00EE3A11" w:rsidRPr="002F6A28" w:rsidRDefault="00E229F2" w:rsidP="007F13E8">
            <w:pPr>
              <w:numPr>
                <w:ilvl w:val="0"/>
                <w:numId w:val="16"/>
              </w:numPr>
              <w:spacing w:before="120" w:after="120"/>
            </w:pPr>
            <w:r w:rsidRPr="002F6A28">
              <w:lastRenderedPageBreak/>
              <w:t>ISO 2588, Leather — Sampling — Number of items for a gross sample</w:t>
            </w:r>
          </w:p>
          <w:p w14:paraId="5FE72953" w14:textId="77777777" w:rsidR="00EE3A11" w:rsidRPr="002F6A28" w:rsidRDefault="00E229F2" w:rsidP="007F13E8">
            <w:pPr>
              <w:numPr>
                <w:ilvl w:val="0"/>
                <w:numId w:val="16"/>
              </w:numPr>
              <w:spacing w:before="120" w:after="120"/>
            </w:pPr>
            <w:r w:rsidRPr="002F6A28">
              <w:t>ISO 2589, Leather — Physical and mechanical tests — Determination of thickness</w:t>
            </w:r>
          </w:p>
          <w:p w14:paraId="42292C25" w14:textId="77777777" w:rsidR="00EE3A11" w:rsidRPr="002F6A28" w:rsidRDefault="00E229F2" w:rsidP="007F13E8">
            <w:pPr>
              <w:numPr>
                <w:ilvl w:val="0"/>
                <w:numId w:val="16"/>
              </w:numPr>
              <w:spacing w:before="120" w:after="120"/>
            </w:pPr>
            <w:r w:rsidRPr="002F6A28">
              <w:t>ISO 3376, Leather — Physical and mechanical tests — Determination of tensile strength and percentage extension</w:t>
            </w:r>
          </w:p>
          <w:p w14:paraId="408F5CDC" w14:textId="77777777" w:rsidR="00EE3A11" w:rsidRPr="002F6A28" w:rsidRDefault="00E229F2" w:rsidP="007F13E8">
            <w:pPr>
              <w:numPr>
                <w:ilvl w:val="0"/>
                <w:numId w:val="16"/>
              </w:numPr>
              <w:spacing w:before="120" w:after="120"/>
            </w:pPr>
            <w:r w:rsidRPr="002F6A28">
              <w:t>ISO 3377-2, Leather — Physical and mechanical tests — Determination of tear load — Part 2: Double edge tear</w:t>
            </w:r>
          </w:p>
          <w:p w14:paraId="56EA4075" w14:textId="77777777" w:rsidR="00EE3A11" w:rsidRPr="002F6A28" w:rsidRDefault="00E229F2" w:rsidP="007F13E8">
            <w:pPr>
              <w:numPr>
                <w:ilvl w:val="0"/>
                <w:numId w:val="16"/>
              </w:numPr>
              <w:spacing w:before="120" w:after="120"/>
            </w:pPr>
            <w:r w:rsidRPr="002F6A28">
              <w:t>ISO 3380, Leather — Physical and mechanical tests — Determination of shrinkage temperature up to 100 °C</w:t>
            </w:r>
          </w:p>
          <w:p w14:paraId="73B7AEDA" w14:textId="77777777" w:rsidR="00EE3A11" w:rsidRPr="002F6A28" w:rsidRDefault="00E229F2" w:rsidP="007F13E8">
            <w:pPr>
              <w:numPr>
                <w:ilvl w:val="0"/>
                <w:numId w:val="16"/>
              </w:numPr>
              <w:spacing w:before="120" w:after="120"/>
            </w:pPr>
            <w:r w:rsidRPr="002F6A28">
              <w:t>ISO 4044, Leather — Chemical tests — Preparation of chemical test samples</w:t>
            </w:r>
          </w:p>
          <w:p w14:paraId="68BBE60B" w14:textId="77777777" w:rsidR="00EE3A11" w:rsidRPr="002F6A28" w:rsidRDefault="00E229F2" w:rsidP="007F13E8">
            <w:pPr>
              <w:numPr>
                <w:ilvl w:val="0"/>
                <w:numId w:val="16"/>
              </w:numPr>
              <w:spacing w:before="120" w:after="120"/>
            </w:pPr>
            <w:r w:rsidRPr="002F6A28">
              <w:t>ISO 4045, Leather — Chemical tests — Determination of pH</w:t>
            </w:r>
          </w:p>
          <w:p w14:paraId="0B750FC9" w14:textId="77777777" w:rsidR="00EE3A11" w:rsidRPr="002F6A28" w:rsidRDefault="00E229F2" w:rsidP="007F13E8">
            <w:pPr>
              <w:numPr>
                <w:ilvl w:val="0"/>
                <w:numId w:val="16"/>
              </w:numPr>
              <w:spacing w:before="120" w:after="120"/>
            </w:pPr>
            <w:r w:rsidRPr="002F6A28">
              <w:t>ISO 11640, Leather — Tests for colour fastness — Colour fastness to cycles of to-and-fro rubbing</w:t>
            </w:r>
          </w:p>
          <w:p w14:paraId="24EB590E" w14:textId="77777777" w:rsidR="00EE3A11" w:rsidRPr="002F6A28" w:rsidRDefault="00E229F2" w:rsidP="007F13E8">
            <w:pPr>
              <w:numPr>
                <w:ilvl w:val="0"/>
                <w:numId w:val="16"/>
              </w:numPr>
              <w:spacing w:before="120" w:after="120"/>
            </w:pPr>
            <w:r w:rsidRPr="002F6A28">
              <w:t>ISO 11641, Leather — Tests for colour fastness — Colour fastness to perspiration</w:t>
            </w:r>
          </w:p>
          <w:p w14:paraId="73C4290D" w14:textId="77777777" w:rsidR="00EE3A11" w:rsidRPr="002F6A28" w:rsidRDefault="00E229F2" w:rsidP="007F13E8">
            <w:pPr>
              <w:numPr>
                <w:ilvl w:val="0"/>
                <w:numId w:val="16"/>
              </w:numPr>
              <w:spacing w:before="120" w:after="120"/>
            </w:pPr>
            <w:r w:rsidRPr="002F6A28">
              <w:t>ISO 5398-1, Leather — Chemical determination of chromic oxide content — Part 1: Quantification by titration</w:t>
            </w:r>
          </w:p>
          <w:p w14:paraId="4767D60D" w14:textId="77777777" w:rsidR="00EE3A11" w:rsidRPr="002F6A28" w:rsidRDefault="00E229F2" w:rsidP="007F13E8">
            <w:pPr>
              <w:numPr>
                <w:ilvl w:val="0"/>
                <w:numId w:val="16"/>
              </w:numPr>
              <w:spacing w:before="120" w:after="120"/>
            </w:pPr>
            <w:r w:rsidRPr="002F6A28">
              <w:t>ISO 5398-2, Leather — Chemical determination of chromic oxide content — Part 2: Quantification by colorimetric determination</w:t>
            </w:r>
          </w:p>
          <w:p w14:paraId="758B9426" w14:textId="77777777" w:rsidR="00EE3A11" w:rsidRPr="002F6A28" w:rsidRDefault="00E229F2" w:rsidP="007F13E8">
            <w:pPr>
              <w:numPr>
                <w:ilvl w:val="0"/>
                <w:numId w:val="16"/>
              </w:numPr>
              <w:spacing w:before="120" w:after="120"/>
            </w:pPr>
            <w:r w:rsidRPr="002F6A28">
              <w:t>ISO 17075-1, Leather — Chemical determination of chromium (VI) content in leather — Part 1: Colorimetric method</w:t>
            </w:r>
          </w:p>
          <w:p w14:paraId="06BF776F" w14:textId="77777777" w:rsidR="00EE3A11" w:rsidRPr="002F6A28" w:rsidRDefault="00E229F2" w:rsidP="007F13E8">
            <w:pPr>
              <w:spacing w:before="120" w:after="120"/>
            </w:pPr>
            <w:r w:rsidRPr="002F6A28">
              <w:t>16. ISO 17236, Leather — Physical and mechanical tests — Determination of extension set.</w:t>
            </w:r>
          </w:p>
        </w:tc>
      </w:tr>
      <w:tr w:rsidR="000B5A30" w14:paraId="3807269A" w14:textId="77777777" w:rsidTr="00AE6CC8">
        <w:trPr>
          <w:cantSplit/>
        </w:trPr>
        <w:tc>
          <w:tcPr>
            <w:tcW w:w="713" w:type="dxa"/>
            <w:tcBorders>
              <w:top w:val="single" w:sz="6" w:space="0" w:color="auto"/>
              <w:bottom w:val="single" w:sz="6" w:space="0" w:color="auto"/>
            </w:tcBorders>
            <w:shd w:val="clear" w:color="auto" w:fill="auto"/>
          </w:tcPr>
          <w:p w14:paraId="41054A1C" w14:textId="77777777" w:rsidR="00EE3A11" w:rsidRPr="002F6A28" w:rsidRDefault="00E229F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2F8E16D" w14:textId="77777777" w:rsidR="00EE3A11" w:rsidRPr="002F6A28" w:rsidRDefault="00E229F2" w:rsidP="008953C4">
            <w:pPr>
              <w:spacing w:before="120" w:after="120"/>
            </w:pPr>
            <w:r w:rsidRPr="002F6A28">
              <w:rPr>
                <w:b/>
              </w:rPr>
              <w:t>Proposed date of adoption:</w:t>
            </w:r>
            <w:r w:rsidRPr="00C379C8">
              <w:t xml:space="preserve"> To be determined</w:t>
            </w:r>
          </w:p>
          <w:p w14:paraId="20ECD07E" w14:textId="77777777" w:rsidR="00EE3A11" w:rsidRPr="002F6A28" w:rsidRDefault="00E229F2" w:rsidP="008953C4">
            <w:pPr>
              <w:spacing w:after="120"/>
            </w:pPr>
            <w:r w:rsidRPr="002F6A28">
              <w:rPr>
                <w:b/>
              </w:rPr>
              <w:t>Proposed date of entry into force:</w:t>
            </w:r>
            <w:r w:rsidRPr="00C379C8">
              <w:t xml:space="preserve"> To be determined</w:t>
            </w:r>
          </w:p>
        </w:tc>
      </w:tr>
      <w:tr w:rsidR="000B5A30" w14:paraId="30F995EF" w14:textId="77777777" w:rsidTr="0069259F">
        <w:tc>
          <w:tcPr>
            <w:tcW w:w="713" w:type="dxa"/>
            <w:tcBorders>
              <w:top w:val="single" w:sz="6" w:space="0" w:color="auto"/>
              <w:bottom w:val="single" w:sz="6" w:space="0" w:color="auto"/>
            </w:tcBorders>
            <w:shd w:val="clear" w:color="auto" w:fill="auto"/>
          </w:tcPr>
          <w:p w14:paraId="0560AE9A" w14:textId="77777777" w:rsidR="00F85C99" w:rsidRPr="002F6A28" w:rsidRDefault="00E229F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916F673" w14:textId="77777777" w:rsidR="00F85C99" w:rsidRPr="002F6A28" w:rsidRDefault="00E229F2" w:rsidP="002F6A28">
            <w:pPr>
              <w:spacing w:before="120" w:after="120"/>
            </w:pPr>
            <w:r w:rsidRPr="002F6A28">
              <w:rPr>
                <w:b/>
              </w:rPr>
              <w:t>Final date for comments:</w:t>
            </w:r>
            <w:r w:rsidR="00EE3A11" w:rsidRPr="00C379C8">
              <w:t xml:space="preserve"> 60 days from notification</w:t>
            </w:r>
          </w:p>
        </w:tc>
      </w:tr>
      <w:tr w:rsidR="000B5A30" w14:paraId="51A1C99E" w14:textId="77777777" w:rsidTr="0069259F">
        <w:tc>
          <w:tcPr>
            <w:tcW w:w="713" w:type="dxa"/>
            <w:tcBorders>
              <w:top w:val="single" w:sz="6" w:space="0" w:color="auto"/>
            </w:tcBorders>
            <w:shd w:val="clear" w:color="auto" w:fill="auto"/>
          </w:tcPr>
          <w:p w14:paraId="71F9CAD6" w14:textId="77777777" w:rsidR="00F85C99" w:rsidRPr="002F6A28" w:rsidRDefault="00E229F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6E76BDB" w14:textId="77777777" w:rsidR="00F85C99" w:rsidRPr="002F6A28" w:rsidRDefault="00E229F2"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7216AA1" w14:textId="77777777" w:rsidR="00EE3A11" w:rsidRPr="00A12DDE" w:rsidRDefault="00E229F2" w:rsidP="00B16145">
            <w:pPr>
              <w:keepNext/>
              <w:keepLines/>
              <w:rPr>
                <w:bCs/>
              </w:rPr>
            </w:pPr>
            <w:r w:rsidRPr="00A12DDE">
              <w:rPr>
                <w:bCs/>
              </w:rPr>
              <w:t>Kenya Bureau of Standards</w:t>
            </w:r>
          </w:p>
          <w:p w14:paraId="6804738F" w14:textId="77777777" w:rsidR="00EE3A11" w:rsidRPr="00A12DDE" w:rsidRDefault="00E229F2" w:rsidP="00B16145">
            <w:pPr>
              <w:keepNext/>
              <w:keepLines/>
              <w:rPr>
                <w:bCs/>
              </w:rPr>
            </w:pPr>
            <w:r w:rsidRPr="00A12DDE">
              <w:rPr>
                <w:bCs/>
              </w:rPr>
              <w:t xml:space="preserve">WTO/TBT National Enquiry Point P.O. Box: 54974-00200, Nairobi, Kenya Telephone: + (254) 020 605490, 605506/6948258 Fax: + (254) 020 609660/609665 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0DD22352" w14:textId="77777777" w:rsidR="00EE3A11" w:rsidRPr="00A12DDE" w:rsidRDefault="003D44B7" w:rsidP="00B16145">
            <w:pPr>
              <w:keepNext/>
              <w:keepLines/>
              <w:pBdr>
                <w:top w:val="none" w:sz="0" w:space="4" w:color="auto"/>
              </w:pBdr>
              <w:spacing w:after="120"/>
              <w:rPr>
                <w:bCs/>
              </w:rPr>
            </w:pPr>
            <w:hyperlink r:id="rId12" w:tgtFrame="_blank" w:history="1">
              <w:r w:rsidR="00E229F2" w:rsidRPr="00A12DDE">
                <w:rPr>
                  <w:bCs/>
                  <w:color w:val="0000FF"/>
                  <w:u w:val="single"/>
                </w:rPr>
                <w:t>https://members.wto.org/crnattachments/2025/TBT/KEN/25_00619_00_e.pdf</w:t>
              </w:r>
            </w:hyperlink>
          </w:p>
        </w:tc>
      </w:tr>
    </w:tbl>
    <w:p w14:paraId="46C0A184"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2CEE8" w14:textId="77777777" w:rsidR="00E229F2" w:rsidRDefault="00E229F2">
      <w:r>
        <w:separator/>
      </w:r>
    </w:p>
  </w:endnote>
  <w:endnote w:type="continuationSeparator" w:id="0">
    <w:p w14:paraId="3BE65792" w14:textId="77777777" w:rsidR="00E229F2" w:rsidRDefault="00E2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323B" w14:textId="77777777" w:rsidR="009239F7" w:rsidRPr="002F6A28" w:rsidRDefault="00E229F2"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2898" w14:textId="77777777" w:rsidR="009239F7" w:rsidRPr="002F6A28" w:rsidRDefault="00E229F2"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A4C5" w14:textId="77777777" w:rsidR="00EE3A11" w:rsidRPr="002F6A28" w:rsidRDefault="00E229F2">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2D1A" w14:textId="77777777" w:rsidR="00E229F2" w:rsidRDefault="00E229F2">
      <w:r>
        <w:separator/>
      </w:r>
    </w:p>
  </w:footnote>
  <w:footnote w:type="continuationSeparator" w:id="0">
    <w:p w14:paraId="406F9A61" w14:textId="77777777" w:rsidR="00E229F2" w:rsidRDefault="00E22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DD7B" w14:textId="77777777" w:rsidR="009239F7" w:rsidRPr="002F6A28" w:rsidRDefault="00E229F2" w:rsidP="009239F7">
    <w:pPr>
      <w:pStyle w:val="En-tte"/>
      <w:pBdr>
        <w:bottom w:val="single" w:sz="4" w:space="1" w:color="auto"/>
      </w:pBdr>
      <w:tabs>
        <w:tab w:val="clear" w:pos="4513"/>
        <w:tab w:val="clear" w:pos="9027"/>
      </w:tabs>
      <w:jc w:val="center"/>
    </w:pPr>
    <w:r w:rsidRPr="002F6A28">
      <w:t>tbtSymbol</w:t>
    </w:r>
  </w:p>
  <w:p w14:paraId="02E9749B" w14:textId="77777777" w:rsidR="009239F7" w:rsidRPr="002F6A28" w:rsidRDefault="009239F7" w:rsidP="009239F7">
    <w:pPr>
      <w:pStyle w:val="En-tte"/>
      <w:pBdr>
        <w:bottom w:val="single" w:sz="4" w:space="1" w:color="auto"/>
      </w:pBdr>
      <w:tabs>
        <w:tab w:val="clear" w:pos="4513"/>
        <w:tab w:val="clear" w:pos="9027"/>
      </w:tabs>
      <w:jc w:val="center"/>
    </w:pPr>
  </w:p>
  <w:p w14:paraId="512B0545" w14:textId="77777777" w:rsidR="009239F7" w:rsidRPr="002F6A28" w:rsidRDefault="00E229F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A76134A"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C30A" w14:textId="77777777" w:rsidR="009239F7" w:rsidRPr="002F6A28" w:rsidRDefault="00E229F2" w:rsidP="009239F7">
    <w:pPr>
      <w:pStyle w:val="En-tte"/>
      <w:pBdr>
        <w:bottom w:val="single" w:sz="4" w:space="1" w:color="auto"/>
      </w:pBdr>
      <w:tabs>
        <w:tab w:val="clear" w:pos="4513"/>
        <w:tab w:val="clear" w:pos="9027"/>
      </w:tabs>
      <w:jc w:val="center"/>
    </w:pPr>
    <w:bookmarkStart w:id="0" w:name="spsSymbolHeader"/>
    <w:r w:rsidRPr="002F6A28">
      <w:t>G/TBT/N/BDI/562, G/TBT/N/KEN/1754, G/TBT/N/RWA/1129, G/TBT/N/TZA/1270, G/TBT/N/UGA/2103</w:t>
    </w:r>
    <w:bookmarkEnd w:id="0"/>
  </w:p>
  <w:p w14:paraId="19CD107B" w14:textId="77777777" w:rsidR="009239F7" w:rsidRPr="002F6A28" w:rsidRDefault="009239F7" w:rsidP="009239F7">
    <w:pPr>
      <w:pStyle w:val="En-tte"/>
      <w:pBdr>
        <w:bottom w:val="single" w:sz="4" w:space="1" w:color="auto"/>
      </w:pBdr>
      <w:tabs>
        <w:tab w:val="clear" w:pos="4513"/>
        <w:tab w:val="clear" w:pos="9027"/>
      </w:tabs>
      <w:jc w:val="center"/>
    </w:pPr>
  </w:p>
  <w:p w14:paraId="6AFDFADA" w14:textId="77777777" w:rsidR="009239F7" w:rsidRPr="002F6A28" w:rsidRDefault="00E229F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C8D6892"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B5A30" w14:paraId="1D78D2B4" w14:textId="77777777" w:rsidTr="008612A9">
      <w:trPr>
        <w:trHeight w:val="240"/>
        <w:jc w:val="center"/>
      </w:trPr>
      <w:tc>
        <w:tcPr>
          <w:tcW w:w="3794" w:type="dxa"/>
          <w:shd w:val="clear" w:color="auto" w:fill="FFFFFF"/>
          <w:tcMar>
            <w:left w:w="108" w:type="dxa"/>
            <w:right w:w="108" w:type="dxa"/>
          </w:tcMar>
          <w:vAlign w:val="center"/>
        </w:tcPr>
        <w:p w14:paraId="0962BF2D"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C4CE84E" w14:textId="77777777" w:rsidR="00ED54E0" w:rsidRPr="009239F7" w:rsidRDefault="00ED54E0" w:rsidP="00B801E9">
          <w:pPr>
            <w:jc w:val="right"/>
            <w:rPr>
              <w:b/>
              <w:color w:val="FF0000"/>
              <w:szCs w:val="16"/>
            </w:rPr>
          </w:pPr>
        </w:p>
      </w:tc>
    </w:tr>
    <w:bookmarkEnd w:id="1"/>
    <w:tr w:rsidR="000B5A30" w14:paraId="3BE9AFE6" w14:textId="77777777" w:rsidTr="008612A9">
      <w:trPr>
        <w:trHeight w:val="213"/>
        <w:jc w:val="center"/>
      </w:trPr>
      <w:tc>
        <w:tcPr>
          <w:tcW w:w="3794" w:type="dxa"/>
          <w:vMerge w:val="restart"/>
          <w:shd w:val="clear" w:color="auto" w:fill="FFFFFF"/>
          <w:tcMar>
            <w:left w:w="0" w:type="dxa"/>
            <w:right w:w="0" w:type="dxa"/>
          </w:tcMar>
        </w:tcPr>
        <w:p w14:paraId="3F37F91D" w14:textId="77777777" w:rsidR="00ED54E0" w:rsidRPr="009239F7" w:rsidRDefault="00E229F2" w:rsidP="00B801E9">
          <w:pPr>
            <w:jc w:val="left"/>
          </w:pPr>
          <w:r>
            <w:rPr>
              <w:noProof/>
              <w:lang w:eastAsia="en-GB"/>
            </w:rPr>
            <w:drawing>
              <wp:inline distT="0" distB="0" distL="0" distR="0" wp14:anchorId="3BFCA975" wp14:editId="66FDC16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1942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15CB070" w14:textId="77777777" w:rsidR="00ED54E0" w:rsidRPr="009239F7" w:rsidRDefault="00ED54E0" w:rsidP="00B801E9">
          <w:pPr>
            <w:jc w:val="right"/>
            <w:rPr>
              <w:b/>
              <w:szCs w:val="16"/>
            </w:rPr>
          </w:pPr>
        </w:p>
      </w:tc>
    </w:tr>
    <w:tr w:rsidR="000B5A30" w14:paraId="2AD1A557" w14:textId="77777777" w:rsidTr="008612A9">
      <w:trPr>
        <w:trHeight w:val="868"/>
        <w:jc w:val="center"/>
      </w:trPr>
      <w:tc>
        <w:tcPr>
          <w:tcW w:w="3794" w:type="dxa"/>
          <w:vMerge/>
          <w:shd w:val="clear" w:color="auto" w:fill="FFFFFF"/>
          <w:tcMar>
            <w:left w:w="108" w:type="dxa"/>
            <w:right w:w="108" w:type="dxa"/>
          </w:tcMar>
        </w:tcPr>
        <w:p w14:paraId="0F0DE40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2565FB9" w14:textId="1914DDF2" w:rsidR="000B5A30" w:rsidRPr="002F6A28" w:rsidRDefault="00E229F2" w:rsidP="00B801E9">
          <w:pPr>
            <w:jc w:val="right"/>
            <w:rPr>
              <w:b/>
              <w:szCs w:val="16"/>
            </w:rPr>
          </w:pPr>
          <w:bookmarkStart w:id="2" w:name="bmkSymbols"/>
          <w:r w:rsidRPr="002F6A28">
            <w:rPr>
              <w:b/>
              <w:szCs w:val="16"/>
            </w:rPr>
            <w:t>G/TBT/N/</w:t>
          </w:r>
          <w:proofErr w:type="spellStart"/>
          <w:r w:rsidRPr="002F6A28">
            <w:rPr>
              <w:b/>
              <w:szCs w:val="16"/>
            </w:rPr>
            <w:t>BDI</w:t>
          </w:r>
          <w:proofErr w:type="spellEnd"/>
          <w:r w:rsidRPr="002F6A28">
            <w:rPr>
              <w:b/>
              <w:szCs w:val="16"/>
            </w:rPr>
            <w:t>/562</w:t>
          </w:r>
          <w:r>
            <w:rPr>
              <w:b/>
              <w:szCs w:val="16"/>
            </w:rPr>
            <w:t xml:space="preserve">, </w:t>
          </w:r>
          <w:r w:rsidRPr="002F6A28">
            <w:rPr>
              <w:b/>
              <w:szCs w:val="16"/>
            </w:rPr>
            <w:t>G/TBT/N/KEN/1754</w:t>
          </w:r>
        </w:p>
        <w:p w14:paraId="178C3350" w14:textId="567D28A5" w:rsidR="000B5A30" w:rsidRPr="002F6A28" w:rsidRDefault="00E229F2" w:rsidP="00B801E9">
          <w:pPr>
            <w:jc w:val="right"/>
            <w:rPr>
              <w:b/>
              <w:szCs w:val="16"/>
            </w:rPr>
          </w:pPr>
          <w:r w:rsidRPr="002F6A28">
            <w:rPr>
              <w:b/>
              <w:szCs w:val="16"/>
            </w:rPr>
            <w:t>G/TBT/N/RWA/1129</w:t>
          </w:r>
          <w:r>
            <w:rPr>
              <w:b/>
              <w:szCs w:val="16"/>
            </w:rPr>
            <w:t xml:space="preserve">, </w:t>
          </w:r>
          <w:r w:rsidRPr="002F6A28">
            <w:rPr>
              <w:b/>
              <w:szCs w:val="16"/>
            </w:rPr>
            <w:t>G/TBT/N/</w:t>
          </w:r>
          <w:proofErr w:type="spellStart"/>
          <w:r w:rsidRPr="002F6A28">
            <w:rPr>
              <w:b/>
              <w:szCs w:val="16"/>
            </w:rPr>
            <w:t>TZA</w:t>
          </w:r>
          <w:proofErr w:type="spellEnd"/>
          <w:r w:rsidRPr="002F6A28">
            <w:rPr>
              <w:b/>
              <w:szCs w:val="16"/>
            </w:rPr>
            <w:t>/1270</w:t>
          </w:r>
        </w:p>
        <w:p w14:paraId="789943F9" w14:textId="77777777" w:rsidR="000B5A30" w:rsidRPr="002F6A28" w:rsidRDefault="00E229F2" w:rsidP="00B801E9">
          <w:pPr>
            <w:jc w:val="right"/>
            <w:rPr>
              <w:b/>
              <w:szCs w:val="16"/>
            </w:rPr>
          </w:pPr>
          <w:r w:rsidRPr="002F6A28">
            <w:rPr>
              <w:b/>
              <w:szCs w:val="16"/>
            </w:rPr>
            <w:t>G/TBT/N/UGA/2103</w:t>
          </w:r>
          <w:bookmarkEnd w:id="2"/>
        </w:p>
      </w:tc>
    </w:tr>
    <w:tr w:rsidR="000B5A30" w14:paraId="2D4ED39E" w14:textId="77777777" w:rsidTr="008612A9">
      <w:trPr>
        <w:trHeight w:val="240"/>
        <w:jc w:val="center"/>
      </w:trPr>
      <w:tc>
        <w:tcPr>
          <w:tcW w:w="3794" w:type="dxa"/>
          <w:vMerge/>
          <w:shd w:val="clear" w:color="auto" w:fill="FFFFFF"/>
          <w:tcMar>
            <w:left w:w="108" w:type="dxa"/>
            <w:right w:w="108" w:type="dxa"/>
          </w:tcMar>
          <w:vAlign w:val="center"/>
        </w:tcPr>
        <w:p w14:paraId="47C0B413" w14:textId="77777777" w:rsidR="00ED54E0" w:rsidRPr="009239F7" w:rsidRDefault="00ED54E0" w:rsidP="00B801E9"/>
      </w:tc>
      <w:tc>
        <w:tcPr>
          <w:tcW w:w="5448" w:type="dxa"/>
          <w:gridSpan w:val="2"/>
          <w:shd w:val="clear" w:color="auto" w:fill="FFFFFF"/>
          <w:tcMar>
            <w:left w:w="108" w:type="dxa"/>
            <w:right w:w="108" w:type="dxa"/>
          </w:tcMar>
          <w:vAlign w:val="center"/>
        </w:tcPr>
        <w:p w14:paraId="46C922F4" w14:textId="70949DEC" w:rsidR="00ED54E0" w:rsidRPr="009239F7" w:rsidRDefault="00E229F2" w:rsidP="00B801E9">
          <w:pPr>
            <w:jc w:val="right"/>
            <w:rPr>
              <w:szCs w:val="16"/>
            </w:rPr>
          </w:pPr>
          <w:bookmarkStart w:id="3" w:name="spsDateDistribution"/>
          <w:bookmarkStart w:id="4" w:name="bmkDate"/>
          <w:bookmarkEnd w:id="3"/>
          <w:bookmarkEnd w:id="4"/>
          <w:r>
            <w:rPr>
              <w:szCs w:val="16"/>
            </w:rPr>
            <w:t>13 January 2025</w:t>
          </w:r>
        </w:p>
      </w:tc>
    </w:tr>
    <w:tr w:rsidR="000B5A30" w14:paraId="11CF72F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4191A3B" w14:textId="588645DB" w:rsidR="00ED54E0" w:rsidRPr="009239F7" w:rsidRDefault="00E229F2"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3D44B7">
            <w:rPr>
              <w:color w:val="FF0000"/>
              <w:szCs w:val="16"/>
            </w:rPr>
            <w:t>-0345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2102E5D" w14:textId="77777777" w:rsidR="00ED54E0" w:rsidRPr="009239F7" w:rsidRDefault="00E229F2"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0B5A30" w14:paraId="4E6EC77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E7A24A7" w14:textId="77777777" w:rsidR="00ED54E0" w:rsidRPr="009239F7" w:rsidRDefault="00E229F2"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EDCF9FB" w14:textId="77777777" w:rsidR="00ED54E0" w:rsidRPr="002F6A28" w:rsidRDefault="00E229F2"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AE6B2F7"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1508BB4">
      <w:start w:val="1"/>
      <w:numFmt w:val="decimal"/>
      <w:pStyle w:val="SummaryText"/>
      <w:lvlText w:val="%1."/>
      <w:lvlJc w:val="left"/>
      <w:pPr>
        <w:ind w:left="360" w:hanging="360"/>
      </w:pPr>
    </w:lvl>
    <w:lvl w:ilvl="1" w:tplc="EB129C20" w:tentative="1">
      <w:start w:val="1"/>
      <w:numFmt w:val="lowerLetter"/>
      <w:lvlText w:val="%2."/>
      <w:lvlJc w:val="left"/>
      <w:pPr>
        <w:ind w:left="1080" w:hanging="360"/>
      </w:pPr>
    </w:lvl>
    <w:lvl w:ilvl="2" w:tplc="1E78376C" w:tentative="1">
      <w:start w:val="1"/>
      <w:numFmt w:val="lowerRoman"/>
      <w:lvlText w:val="%3."/>
      <w:lvlJc w:val="right"/>
      <w:pPr>
        <w:ind w:left="1800" w:hanging="180"/>
      </w:pPr>
    </w:lvl>
    <w:lvl w:ilvl="3" w:tplc="9E861630" w:tentative="1">
      <w:start w:val="1"/>
      <w:numFmt w:val="decimal"/>
      <w:lvlText w:val="%4."/>
      <w:lvlJc w:val="left"/>
      <w:pPr>
        <w:ind w:left="2520" w:hanging="360"/>
      </w:pPr>
    </w:lvl>
    <w:lvl w:ilvl="4" w:tplc="AB44BF58" w:tentative="1">
      <w:start w:val="1"/>
      <w:numFmt w:val="lowerLetter"/>
      <w:lvlText w:val="%5."/>
      <w:lvlJc w:val="left"/>
      <w:pPr>
        <w:ind w:left="3240" w:hanging="360"/>
      </w:pPr>
    </w:lvl>
    <w:lvl w:ilvl="5" w:tplc="1A6873C8" w:tentative="1">
      <w:start w:val="1"/>
      <w:numFmt w:val="lowerRoman"/>
      <w:lvlText w:val="%6."/>
      <w:lvlJc w:val="right"/>
      <w:pPr>
        <w:ind w:left="3960" w:hanging="180"/>
      </w:pPr>
    </w:lvl>
    <w:lvl w:ilvl="6" w:tplc="47503896" w:tentative="1">
      <w:start w:val="1"/>
      <w:numFmt w:val="decimal"/>
      <w:lvlText w:val="%7."/>
      <w:lvlJc w:val="left"/>
      <w:pPr>
        <w:ind w:left="4680" w:hanging="360"/>
      </w:pPr>
    </w:lvl>
    <w:lvl w:ilvl="7" w:tplc="2604B718" w:tentative="1">
      <w:start w:val="1"/>
      <w:numFmt w:val="lowerLetter"/>
      <w:lvlText w:val="%8."/>
      <w:lvlJc w:val="left"/>
      <w:pPr>
        <w:ind w:left="5400" w:hanging="360"/>
      </w:pPr>
    </w:lvl>
    <w:lvl w:ilvl="8" w:tplc="B848230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287952">
    <w:abstractNumId w:val="9"/>
  </w:num>
  <w:num w:numId="2" w16cid:durableId="543104110">
    <w:abstractNumId w:val="7"/>
  </w:num>
  <w:num w:numId="3" w16cid:durableId="665060336">
    <w:abstractNumId w:val="6"/>
  </w:num>
  <w:num w:numId="4" w16cid:durableId="800927940">
    <w:abstractNumId w:val="5"/>
  </w:num>
  <w:num w:numId="5" w16cid:durableId="164783367">
    <w:abstractNumId w:val="4"/>
  </w:num>
  <w:num w:numId="6" w16cid:durableId="1223061078">
    <w:abstractNumId w:val="12"/>
  </w:num>
  <w:num w:numId="7" w16cid:durableId="2038919147">
    <w:abstractNumId w:val="11"/>
  </w:num>
  <w:num w:numId="8" w16cid:durableId="2138450417">
    <w:abstractNumId w:val="10"/>
  </w:num>
  <w:num w:numId="9" w16cid:durableId="977804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3147247">
    <w:abstractNumId w:val="13"/>
  </w:num>
  <w:num w:numId="11" w16cid:durableId="1934778184">
    <w:abstractNumId w:val="8"/>
  </w:num>
  <w:num w:numId="12" w16cid:durableId="1727603979">
    <w:abstractNumId w:val="3"/>
  </w:num>
  <w:num w:numId="13" w16cid:durableId="1036782944">
    <w:abstractNumId w:val="2"/>
  </w:num>
  <w:num w:numId="14" w16cid:durableId="2101100766">
    <w:abstractNumId w:val="1"/>
  </w:num>
  <w:num w:numId="15" w16cid:durableId="334843077">
    <w:abstractNumId w:val="0"/>
  </w:num>
  <w:num w:numId="16" w16cid:durableId="1959099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attachedTemplate r:id="rId1"/>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B5A30"/>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D44B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583D"/>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29F2"/>
    <w:rsid w:val="00E25473"/>
    <w:rsid w:val="00E30FFD"/>
    <w:rsid w:val="00E40A6B"/>
    <w:rsid w:val="00E46FD5"/>
    <w:rsid w:val="00E544BB"/>
    <w:rsid w:val="00E56545"/>
    <w:rsid w:val="00E63AC7"/>
    <w:rsid w:val="00E67CF3"/>
    <w:rsid w:val="00E77F55"/>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5B9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5/TBT/KEN/25_00619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2025-01-13T15:16:00Z</dcterms:created>
  <dcterms:modified xsi:type="dcterms:W3CDTF">2025-01-13T15:32:00Z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