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39772" w14:textId="77777777" w:rsidR="009239F7" w:rsidRPr="002F6A28" w:rsidRDefault="00446F1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D25C4EE" w14:textId="77777777" w:rsidR="009239F7" w:rsidRPr="002F6A28" w:rsidRDefault="00446F1C" w:rsidP="002F6A28">
      <w:pPr>
        <w:jc w:val="center"/>
      </w:pPr>
      <w:r w:rsidRPr="002F6A28">
        <w:t>The following notification is being circulated in accordance with Article 10.6</w:t>
      </w:r>
    </w:p>
    <w:p w14:paraId="5D00DA7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00629" w14:paraId="11FDB10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C9F8C0" w14:textId="77777777" w:rsidR="00F85C99" w:rsidRPr="002F6A28" w:rsidRDefault="00446F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3589858" w14:textId="77777777" w:rsidR="00F85C99" w:rsidRPr="002F6A28" w:rsidRDefault="00446F1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8D94376" w14:textId="77777777" w:rsidR="00F85C99" w:rsidRPr="002F6A28" w:rsidRDefault="00446F1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00629" w14:paraId="04B400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D24FF" w14:textId="77777777" w:rsidR="00F85C99" w:rsidRPr="002F6A28" w:rsidRDefault="00446F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1211A" w14:textId="77777777" w:rsidR="00F85C99" w:rsidRPr="002F6A28" w:rsidRDefault="00446F1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E5FD3CF" w14:textId="77777777" w:rsidR="00EE3A11" w:rsidRPr="00C379C8" w:rsidRDefault="00446F1C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1D4DA5A9" w14:textId="77777777" w:rsidR="00EE3A11" w:rsidRPr="00C379C8" w:rsidRDefault="00446F1C" w:rsidP="00155128">
            <w:r w:rsidRPr="00C379C8">
              <w:t>KK 15 Rd, 49</w:t>
            </w:r>
          </w:p>
          <w:p w14:paraId="46D908BB" w14:textId="77777777" w:rsidR="00EE3A11" w:rsidRPr="00C379C8" w:rsidRDefault="00446F1C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0F30BA97" w14:textId="77777777" w:rsidR="00EE3A11" w:rsidRPr="00C379C8" w:rsidRDefault="00446F1C" w:rsidP="00155128">
            <w:r w:rsidRPr="00C379C8">
              <w:t>Tel: +250 788303492</w:t>
            </w:r>
          </w:p>
          <w:p w14:paraId="5B72DF5D" w14:textId="77777777" w:rsidR="00EE3A11" w:rsidRPr="00C379C8" w:rsidRDefault="00446F1C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0EFC894" w14:textId="77777777" w:rsidR="00EE3A11" w:rsidRPr="00C379C8" w:rsidRDefault="00446F1C" w:rsidP="00155128">
            <w:pPr>
              <w:spacing w:after="120"/>
            </w:pPr>
            <w:r w:rsidRPr="00C379C8">
              <w:t>Website: www.rsb.gov.rw</w:t>
            </w:r>
          </w:p>
          <w:p w14:paraId="69EEAEC7" w14:textId="77777777" w:rsidR="00F85C99" w:rsidRPr="002F6A28" w:rsidRDefault="00446F1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00629" w14:paraId="24CFC8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04FC8" w14:textId="77777777" w:rsidR="00F85C99" w:rsidRPr="002F6A28" w:rsidRDefault="00446F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14F66" w14:textId="77777777" w:rsidR="00F85C99" w:rsidRPr="0058336F" w:rsidRDefault="00446F1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00629" w14:paraId="1988FB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F7B87" w14:textId="77777777" w:rsidR="00F85C99" w:rsidRPr="002F6A28" w:rsidRDefault="00446F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2DCAE" w14:textId="77777777" w:rsidR="00F85C99" w:rsidRPr="002F6A28" w:rsidRDefault="00446F1C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Prepackaged and prepared foods (ICS code(s): 67.230)</w:t>
            </w:r>
          </w:p>
        </w:tc>
      </w:tr>
      <w:tr w:rsidR="00D00629" w14:paraId="420C9F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71D21" w14:textId="77777777" w:rsidR="00F85C99" w:rsidRPr="002F6A28" w:rsidRDefault="00446F1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55221" w14:textId="77777777" w:rsidR="00F85C99" w:rsidRPr="002F6A28" w:rsidRDefault="00446F1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1240: 2024, Ready-to-eat porridge— Specification; (78 page(s), in English)</w:t>
            </w:r>
          </w:p>
        </w:tc>
      </w:tr>
      <w:tr w:rsidR="00D00629" w14:paraId="55DD8B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9C743" w14:textId="77777777" w:rsidR="00F85C99" w:rsidRPr="002F6A28" w:rsidRDefault="00446F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6E3C72" w14:textId="77777777" w:rsidR="00F85C99" w:rsidRPr="002F6A28" w:rsidRDefault="00446F1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1.1 This Draft East African Standard specifies the requirements, sampling and test methods for ready-to-eat porridge intended for human consumption. This also includes ready to drink and instant flours for porridges.</w:t>
            </w:r>
          </w:p>
          <w:p w14:paraId="0611927F" w14:textId="77777777" w:rsidR="00FE448B" w:rsidRPr="00C379C8" w:rsidRDefault="00446F1C" w:rsidP="002F6A28">
            <w:pPr>
              <w:spacing w:before="120" w:after="120"/>
            </w:pPr>
            <w:r w:rsidRPr="00C379C8">
              <w:t>1.2 This standard cover both fermented and non-fermented ready to eat porridge</w:t>
            </w:r>
          </w:p>
          <w:p w14:paraId="6B2DC4A3" w14:textId="77777777" w:rsidR="00FE448B" w:rsidRPr="00C379C8" w:rsidRDefault="00446F1C" w:rsidP="002F6A28">
            <w:pPr>
              <w:spacing w:before="120" w:after="120"/>
            </w:pPr>
            <w:r w:rsidRPr="00C379C8">
              <w:t>1.3 This standard does not cover composite flours and complimentary feeding meant for ages 6 months to 36 months</w:t>
            </w:r>
          </w:p>
        </w:tc>
      </w:tr>
      <w:tr w:rsidR="00D00629" w14:paraId="5D7048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93DA4" w14:textId="77777777" w:rsidR="00F85C99" w:rsidRPr="002F6A28" w:rsidRDefault="00446F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E8CE7" w14:textId="77777777" w:rsidR="00F85C99" w:rsidRPr="002F6A28" w:rsidRDefault="00446F1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D00629" w14:paraId="2B84BA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C1DC6" w14:textId="77777777" w:rsidR="00F85C99" w:rsidRPr="002F6A28" w:rsidRDefault="00446F1C" w:rsidP="00446F1C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EF9F0" w14:textId="77777777" w:rsidR="00086AF5" w:rsidRPr="00086AF5" w:rsidRDefault="00446F1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0C75131" w14:textId="77777777" w:rsidR="00EE3A11" w:rsidRPr="002F6A28" w:rsidRDefault="00446F1C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999.11, Lead, Cadmium, Copper, Iron, and zinc in foods.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698298F1" w14:textId="77777777" w:rsidR="00EE3A11" w:rsidRPr="002F6A28" w:rsidRDefault="00446F1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—Methods of sampling and test</w:t>
            </w:r>
          </w:p>
          <w:p w14:paraId="52325514" w14:textId="77777777" w:rsidR="00EE3A11" w:rsidRPr="002F6A28" w:rsidRDefault="00446F1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6FF6BFF2" w14:textId="77777777" w:rsidR="00EE3A11" w:rsidRPr="002F6A28" w:rsidRDefault="00446F1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Cereals, pulses and their products — Sampling</w:t>
            </w:r>
          </w:p>
          <w:p w14:paraId="682EA564" w14:textId="77777777" w:rsidR="00EE3A11" w:rsidRPr="002F6A28" w:rsidRDefault="00446F1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Cereals, pulses and their products — Test methods</w:t>
            </w:r>
          </w:p>
          <w:p w14:paraId="608BDE8B" w14:textId="77777777" w:rsidR="00EE3A11" w:rsidRPr="002F6A28" w:rsidRDefault="00446F1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70E565F1" w14:textId="77777777" w:rsidR="00EE3A11" w:rsidRPr="002F6A28" w:rsidRDefault="00446F1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7305, Milled cereal products — Determination of fat acidity</w:t>
            </w:r>
          </w:p>
        </w:tc>
      </w:tr>
      <w:tr w:rsidR="00D00629" w14:paraId="6D39EBD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476C8" w14:textId="77777777" w:rsidR="00EE3A11" w:rsidRPr="002F6A28" w:rsidRDefault="00446F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D90CD" w14:textId="77777777" w:rsidR="00EE3A11" w:rsidRPr="002F6A28" w:rsidRDefault="00446F1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A28E083" w14:textId="77777777" w:rsidR="00EE3A11" w:rsidRPr="002F6A28" w:rsidRDefault="00446F1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00629" w14:paraId="01B1F1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9604F" w14:textId="77777777" w:rsidR="00F85C99" w:rsidRPr="002F6A28" w:rsidRDefault="00446F1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0A260" w14:textId="77777777" w:rsidR="00F85C99" w:rsidRPr="002F6A28" w:rsidRDefault="00446F1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00629" w14:paraId="020F8CC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2785D35" w14:textId="77777777" w:rsidR="00F85C99" w:rsidRPr="002F6A28" w:rsidRDefault="00446F1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9C858C" w14:textId="77777777" w:rsidR="00F85C99" w:rsidRPr="002F6A28" w:rsidRDefault="00446F1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5BC5979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35C15C7C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5605DF9B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3A601FFD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4B80F38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742C96CE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6DA25744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07FAC46B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3A4DE1F6" w14:textId="77777777" w:rsidR="00EE3A11" w:rsidRPr="00A12DDE" w:rsidRDefault="00446F1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58E270D5" w14:textId="77777777" w:rsidR="00EE3A11" w:rsidRPr="00A12DDE" w:rsidRDefault="00313D2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46F1C" w:rsidRPr="00A12DDE">
                <w:rPr>
                  <w:bCs/>
                  <w:color w:val="0000FF"/>
                  <w:u w:val="single"/>
                </w:rPr>
                <w:t>https://members.wto.org/crnattachments/2025/TBT/RWA/25_00222_00_e.pdf</w:t>
              </w:r>
            </w:hyperlink>
          </w:p>
        </w:tc>
      </w:tr>
    </w:tbl>
    <w:p w14:paraId="29974E69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7322" w14:textId="77777777" w:rsidR="00446F1C" w:rsidRDefault="00446F1C">
      <w:r>
        <w:separator/>
      </w:r>
    </w:p>
  </w:endnote>
  <w:endnote w:type="continuationSeparator" w:id="0">
    <w:p w14:paraId="5E270DB7" w14:textId="77777777" w:rsidR="00446F1C" w:rsidRDefault="0044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E7BA" w14:textId="77777777" w:rsidR="009239F7" w:rsidRPr="002F6A28" w:rsidRDefault="00446F1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AD9A" w14:textId="77777777" w:rsidR="009239F7" w:rsidRPr="002F6A28" w:rsidRDefault="00446F1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CFBE" w14:textId="77777777" w:rsidR="00EE3A11" w:rsidRPr="002F6A28" w:rsidRDefault="00446F1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BC5E" w14:textId="77777777" w:rsidR="00446F1C" w:rsidRDefault="00446F1C">
      <w:r>
        <w:separator/>
      </w:r>
    </w:p>
  </w:footnote>
  <w:footnote w:type="continuationSeparator" w:id="0">
    <w:p w14:paraId="0FAFA6E8" w14:textId="77777777" w:rsidR="00446F1C" w:rsidRDefault="0044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500" w14:textId="77777777" w:rsidR="009239F7" w:rsidRPr="002F6A28" w:rsidRDefault="00446F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7F3D91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DCE787" w14:textId="77777777" w:rsidR="009239F7" w:rsidRPr="002F6A28" w:rsidRDefault="00446F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AB168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3A4D" w14:textId="77777777" w:rsidR="009239F7" w:rsidRPr="002F6A28" w:rsidRDefault="00446F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/547, G/TBT/N/KEN/1739, G/TBT/N/RWA/1114, G/TBT/N/</w:t>
    </w:r>
    <w:proofErr w:type="spellStart"/>
    <w:r w:rsidRPr="002F6A28">
      <w:t>TZA</w:t>
    </w:r>
    <w:proofErr w:type="spellEnd"/>
    <w:r w:rsidRPr="002F6A28">
      <w:t>/1250, G/TBT/N/</w:t>
    </w:r>
    <w:proofErr w:type="spellStart"/>
    <w:r w:rsidRPr="002F6A28">
      <w:t>UGA</w:t>
    </w:r>
    <w:proofErr w:type="spellEnd"/>
    <w:r w:rsidRPr="002F6A28">
      <w:t>/2087</w:t>
    </w:r>
    <w:bookmarkEnd w:id="0"/>
  </w:p>
  <w:p w14:paraId="2DB9684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E135A5" w14:textId="77777777" w:rsidR="009239F7" w:rsidRPr="002F6A28" w:rsidRDefault="00446F1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D3BEF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0629" w14:paraId="14C0DEC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B6E2D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28C95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00629" w14:paraId="39C5A7C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62F5FC5" w14:textId="77777777" w:rsidR="00ED54E0" w:rsidRPr="009239F7" w:rsidRDefault="00446F1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1EB1D4A" wp14:editId="03CF551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02833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79E7F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00629" w14:paraId="7362F14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C2797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16827E" w14:textId="413CE548" w:rsidR="00D00629" w:rsidRPr="002F6A28" w:rsidRDefault="00446F1C" w:rsidP="00E37F3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/547</w:t>
          </w:r>
          <w:r w:rsidR="00E37F39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G/TBT/N/KEN/1739</w:t>
          </w:r>
        </w:p>
        <w:p w14:paraId="3F0D6E75" w14:textId="1CD68EDE" w:rsidR="00D00629" w:rsidRPr="002F6A28" w:rsidRDefault="00446F1C" w:rsidP="00E37F3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G/TBT/N/RWA/1114</w:t>
          </w:r>
          <w:r w:rsidR="00E37F39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/1250</w:t>
          </w:r>
        </w:p>
        <w:p w14:paraId="01534AA3" w14:textId="77777777" w:rsidR="00D00629" w:rsidRPr="002F6A28" w:rsidRDefault="00446F1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/2087</w:t>
          </w:r>
          <w:bookmarkEnd w:id="2"/>
        </w:p>
      </w:tc>
    </w:tr>
    <w:tr w:rsidR="00D00629" w14:paraId="79AB8E1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D02FF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CD6BC1" w14:textId="4D8188EB" w:rsidR="00ED54E0" w:rsidRPr="009239F7" w:rsidRDefault="009745F5" w:rsidP="009745F5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8 January 2025</w:t>
          </w:r>
        </w:p>
      </w:tc>
    </w:tr>
    <w:tr w:rsidR="00D00629" w14:paraId="4699666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773DC2" w14:textId="07BD53D9" w:rsidR="00ED54E0" w:rsidRPr="009239F7" w:rsidRDefault="00446F1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745F5">
            <w:rPr>
              <w:color w:val="FF0000"/>
              <w:szCs w:val="16"/>
            </w:rPr>
            <w:t>25-</w:t>
          </w:r>
          <w:r w:rsidR="00E37F39">
            <w:rPr>
              <w:color w:val="FF0000"/>
              <w:szCs w:val="16"/>
            </w:rPr>
            <w:t>0124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890BE1" w14:textId="77777777" w:rsidR="00ED54E0" w:rsidRPr="009239F7" w:rsidRDefault="00446F1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00629" w14:paraId="09484C5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F9F840" w14:textId="77777777" w:rsidR="00ED54E0" w:rsidRPr="009239F7" w:rsidRDefault="00446F1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B574A2" w14:textId="77777777" w:rsidR="00ED54E0" w:rsidRPr="002F6A28" w:rsidRDefault="00446F1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5A53EC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366BD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FC8754" w:tentative="1">
      <w:start w:val="1"/>
      <w:numFmt w:val="lowerLetter"/>
      <w:lvlText w:val="%2."/>
      <w:lvlJc w:val="left"/>
      <w:pPr>
        <w:ind w:left="1080" w:hanging="360"/>
      </w:pPr>
    </w:lvl>
    <w:lvl w:ilvl="2" w:tplc="0B30ABB2" w:tentative="1">
      <w:start w:val="1"/>
      <w:numFmt w:val="lowerRoman"/>
      <w:lvlText w:val="%3."/>
      <w:lvlJc w:val="right"/>
      <w:pPr>
        <w:ind w:left="1800" w:hanging="180"/>
      </w:pPr>
    </w:lvl>
    <w:lvl w:ilvl="3" w:tplc="3C3AD2CA" w:tentative="1">
      <w:start w:val="1"/>
      <w:numFmt w:val="decimal"/>
      <w:lvlText w:val="%4."/>
      <w:lvlJc w:val="left"/>
      <w:pPr>
        <w:ind w:left="2520" w:hanging="360"/>
      </w:pPr>
    </w:lvl>
    <w:lvl w:ilvl="4" w:tplc="1466CB8E" w:tentative="1">
      <w:start w:val="1"/>
      <w:numFmt w:val="lowerLetter"/>
      <w:lvlText w:val="%5."/>
      <w:lvlJc w:val="left"/>
      <w:pPr>
        <w:ind w:left="3240" w:hanging="360"/>
      </w:pPr>
    </w:lvl>
    <w:lvl w:ilvl="5" w:tplc="BAE46276" w:tentative="1">
      <w:start w:val="1"/>
      <w:numFmt w:val="lowerRoman"/>
      <w:lvlText w:val="%6."/>
      <w:lvlJc w:val="right"/>
      <w:pPr>
        <w:ind w:left="3960" w:hanging="180"/>
      </w:pPr>
    </w:lvl>
    <w:lvl w:ilvl="6" w:tplc="AEF45112" w:tentative="1">
      <w:start w:val="1"/>
      <w:numFmt w:val="decimal"/>
      <w:lvlText w:val="%7."/>
      <w:lvlJc w:val="left"/>
      <w:pPr>
        <w:ind w:left="4680" w:hanging="360"/>
      </w:pPr>
    </w:lvl>
    <w:lvl w:ilvl="7" w:tplc="87B47196" w:tentative="1">
      <w:start w:val="1"/>
      <w:numFmt w:val="lowerLetter"/>
      <w:lvlText w:val="%8."/>
      <w:lvlJc w:val="left"/>
      <w:pPr>
        <w:ind w:left="5400" w:hanging="360"/>
      </w:pPr>
    </w:lvl>
    <w:lvl w:ilvl="8" w:tplc="062060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4997007">
    <w:abstractNumId w:val="9"/>
  </w:num>
  <w:num w:numId="2" w16cid:durableId="1116371496">
    <w:abstractNumId w:val="7"/>
  </w:num>
  <w:num w:numId="3" w16cid:durableId="852643092">
    <w:abstractNumId w:val="6"/>
  </w:num>
  <w:num w:numId="4" w16cid:durableId="63918964">
    <w:abstractNumId w:val="5"/>
  </w:num>
  <w:num w:numId="5" w16cid:durableId="1725829902">
    <w:abstractNumId w:val="4"/>
  </w:num>
  <w:num w:numId="6" w16cid:durableId="1011570599">
    <w:abstractNumId w:val="12"/>
  </w:num>
  <w:num w:numId="7" w16cid:durableId="226381367">
    <w:abstractNumId w:val="11"/>
  </w:num>
  <w:num w:numId="8" w16cid:durableId="1882402756">
    <w:abstractNumId w:val="10"/>
  </w:num>
  <w:num w:numId="9" w16cid:durableId="886797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895256">
    <w:abstractNumId w:val="13"/>
  </w:num>
  <w:num w:numId="11" w16cid:durableId="1745181303">
    <w:abstractNumId w:val="8"/>
  </w:num>
  <w:num w:numId="12" w16cid:durableId="1577665666">
    <w:abstractNumId w:val="3"/>
  </w:num>
  <w:num w:numId="13" w16cid:durableId="334113007">
    <w:abstractNumId w:val="2"/>
  </w:num>
  <w:num w:numId="14" w16cid:durableId="1278100609">
    <w:abstractNumId w:val="1"/>
  </w:num>
  <w:num w:numId="15" w16cid:durableId="506559634">
    <w:abstractNumId w:val="0"/>
  </w:num>
  <w:num w:numId="16" w16cid:durableId="4468484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3D26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6F1C"/>
    <w:rsid w:val="00463E0F"/>
    <w:rsid w:val="00467032"/>
    <w:rsid w:val="0046754A"/>
    <w:rsid w:val="00473B57"/>
    <w:rsid w:val="0048173D"/>
    <w:rsid w:val="004A23F8"/>
    <w:rsid w:val="004C1A90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45F5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16E6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0629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7F39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E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22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b60b16f0-c752-4a53-9026-9647e7fdb4c7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A4D72-86F1-4539-93A4-7D429847AF8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422</Words>
  <Characters>2535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2025-01-08T08:48:00Z</dcterms:created>
  <dcterms:modified xsi:type="dcterms:W3CDTF">2025-01-08T09:27:00Z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b60b16f0-c752-4a53-9026-9647e7fdb4c7</vt:lpwstr>
  </property>
  <property fmtid="{D5CDD505-2E9C-101B-9397-08002B2CF9AE}" pid="4" name="WTOCLASSIFICATION">
    <vt:lpwstr>WTO OFFICIAL</vt:lpwstr>
  </property>
</Properties>
</file>