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7462" w14:textId="77777777" w:rsidR="009239F7" w:rsidRPr="002F6A28" w:rsidRDefault="00495D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648F8B" w14:textId="77777777" w:rsidR="009239F7" w:rsidRPr="002F6A28" w:rsidRDefault="00495D67" w:rsidP="002F6A28">
      <w:pPr>
        <w:jc w:val="center"/>
      </w:pPr>
      <w:r w:rsidRPr="002F6A28">
        <w:t>The following notification is being circulated in accordance with Article 10.6</w:t>
      </w:r>
    </w:p>
    <w:p w14:paraId="68E3AD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2D13" w14:paraId="65A7969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7D1D4D" w14:textId="77777777" w:rsidR="00F85C99" w:rsidRPr="002F6A28" w:rsidRDefault="00495D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7D9C5C6" w14:textId="77777777" w:rsidR="00F85C99" w:rsidRPr="002F6A28" w:rsidRDefault="00495D6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38851C9D" w14:textId="77777777" w:rsidR="00F85C99" w:rsidRPr="002F6A28" w:rsidRDefault="00495D6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2D13" w14:paraId="5B1584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9EE3B" w14:textId="77777777" w:rsidR="00F85C99" w:rsidRPr="002F6A28" w:rsidRDefault="00495D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54E89" w14:textId="77777777" w:rsidR="00F85C99" w:rsidRPr="002F6A28" w:rsidRDefault="00495D6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1E2B657" w14:textId="77777777" w:rsidR="00EE3A11" w:rsidRPr="00C379C8" w:rsidRDefault="00495D67" w:rsidP="00155128">
            <w:r w:rsidRPr="00C379C8">
              <w:t>Tanzania Bureau of Standards</w:t>
            </w:r>
          </w:p>
          <w:p w14:paraId="7179CF8A" w14:textId="77777777" w:rsidR="00EE3A11" w:rsidRPr="00C379C8" w:rsidRDefault="00495D6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691BDA38" w14:textId="77777777" w:rsidR="00EE3A11" w:rsidRPr="00CF765E" w:rsidRDefault="00495D67" w:rsidP="00155128">
            <w:pPr>
              <w:rPr>
                <w:lang w:val="es-ES"/>
              </w:rPr>
            </w:pPr>
            <w:r w:rsidRPr="00CF765E">
              <w:rPr>
                <w:lang w:val="es-ES"/>
              </w:rPr>
              <w:t>P. O. Box 9524</w:t>
            </w:r>
          </w:p>
          <w:p w14:paraId="6C8F7547" w14:textId="77777777" w:rsidR="00EE3A11" w:rsidRPr="00CF765E" w:rsidRDefault="00495D67" w:rsidP="00155128">
            <w:pPr>
              <w:rPr>
                <w:lang w:val="es-ES"/>
              </w:rPr>
            </w:pPr>
            <w:r w:rsidRPr="00CF765E">
              <w:rPr>
                <w:lang w:val="es-ES"/>
              </w:rPr>
              <w:t>DAR ES SALAAM, TANZANIA</w:t>
            </w:r>
          </w:p>
          <w:p w14:paraId="569303F3" w14:textId="77777777" w:rsidR="00EE3A11" w:rsidRPr="00CF765E" w:rsidRDefault="00495D67" w:rsidP="00155128">
            <w:pPr>
              <w:rPr>
                <w:lang w:val="es-ES"/>
              </w:rPr>
            </w:pPr>
            <w:r w:rsidRPr="00CF765E">
              <w:rPr>
                <w:lang w:val="es-ES"/>
              </w:rPr>
              <w:t>Tel. No: +255 22 245 0298/+255 22 245 0206</w:t>
            </w:r>
          </w:p>
          <w:p w14:paraId="610B757D" w14:textId="77777777" w:rsidR="00EE3A11" w:rsidRPr="00CF765E" w:rsidRDefault="00495D67" w:rsidP="00155128">
            <w:pPr>
              <w:rPr>
                <w:lang w:val="es-ES"/>
              </w:rPr>
            </w:pPr>
            <w:r w:rsidRPr="00CF765E">
              <w:rPr>
                <w:lang w:val="es-ES"/>
              </w:rPr>
              <w:t xml:space="preserve">Email: </w:t>
            </w:r>
            <w:r w:rsidR="00885551">
              <w:fldChar w:fldCharType="begin"/>
            </w:r>
            <w:r w:rsidR="00885551" w:rsidRPr="00885551">
              <w:rPr>
                <w:lang w:val="es-ES"/>
              </w:rPr>
              <w:instrText>HYPERLINK "mailto:nep@tbs.go.tz"</w:instrText>
            </w:r>
            <w:r w:rsidR="00885551">
              <w:fldChar w:fldCharType="separate"/>
            </w:r>
            <w:r w:rsidRPr="00CF765E">
              <w:rPr>
                <w:color w:val="0000FF"/>
                <w:u w:val="single"/>
                <w:lang w:val="es-ES"/>
              </w:rPr>
              <w:t>nep@tbs.go.tz</w:t>
            </w:r>
            <w:r w:rsidR="00885551">
              <w:rPr>
                <w:color w:val="0000FF"/>
                <w:u w:val="single"/>
                <w:lang w:val="es-ES"/>
              </w:rPr>
              <w:fldChar w:fldCharType="end"/>
            </w:r>
          </w:p>
          <w:p w14:paraId="0FA7320D" w14:textId="77777777" w:rsidR="00EE3A11" w:rsidRPr="00C379C8" w:rsidRDefault="00495D67" w:rsidP="00155128">
            <w:r w:rsidRPr="00C379C8">
              <w:t xml:space="preserve">Website: </w:t>
            </w:r>
            <w:hyperlink r:id="rId9" w:history="1">
              <w:r w:rsidRPr="00417EA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C37D6F2" w14:textId="77777777" w:rsidR="00EE3A11" w:rsidRPr="00C379C8" w:rsidRDefault="00495D67" w:rsidP="00155128">
            <w:r w:rsidRPr="00C379C8">
              <w:t>Telefax: +255 22 2450959</w:t>
            </w:r>
          </w:p>
          <w:p w14:paraId="253DBA90" w14:textId="77777777" w:rsidR="00EE3A11" w:rsidRPr="00C379C8" w:rsidRDefault="00495D67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C2AE613" w14:textId="77777777" w:rsidR="00EE3A11" w:rsidRPr="00C379C8" w:rsidRDefault="00495D67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4C956D9" w14:textId="77777777" w:rsidR="00F85C99" w:rsidRPr="002F6A28" w:rsidRDefault="00495D6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82D13" w14:paraId="0BC6C9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AADCC" w14:textId="77777777" w:rsidR="00F85C99" w:rsidRPr="002F6A28" w:rsidRDefault="00495D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A5B20" w14:textId="77777777" w:rsidR="00F85C99" w:rsidRPr="0058336F" w:rsidRDefault="00495D67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2D13" w14:paraId="457D63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3864D" w14:textId="77777777" w:rsidR="00F85C99" w:rsidRPr="002F6A28" w:rsidRDefault="00495D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4285E" w14:textId="77777777" w:rsidR="00F85C99" w:rsidRPr="002F6A28" w:rsidRDefault="00495D6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Chocolate and other food preparations containing cocoa (HS code(s): 1806); Chocolate (ICS code(s): 67.190)</w:t>
            </w:r>
          </w:p>
        </w:tc>
      </w:tr>
      <w:tr w:rsidR="00D82D13" w14:paraId="67C4BD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79A46" w14:textId="77777777" w:rsidR="00F85C99" w:rsidRPr="002F6A28" w:rsidRDefault="00495D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661B3" w14:textId="77777777" w:rsidR="00F85C99" w:rsidRPr="002F6A28" w:rsidRDefault="00495D6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1816:2024, Chocolate and Chocolate Products — </w:t>
            </w:r>
            <w:proofErr w:type="spellStart"/>
            <w:proofErr w:type="gramStart"/>
            <w:r w:rsidR="00EE3A11" w:rsidRPr="00C379C8">
              <w:t>Specification,First</w:t>
            </w:r>
            <w:proofErr w:type="spellEnd"/>
            <w:proofErr w:type="gramEnd"/>
            <w:r w:rsidR="00EE3A11" w:rsidRPr="00C379C8">
              <w:t xml:space="preserve"> Edition.</w:t>
            </w:r>
            <w:r>
              <w:t xml:space="preserve"> </w:t>
            </w:r>
            <w:r w:rsidRPr="00C379C8">
              <w:t>(11 page(s), in English)</w:t>
            </w:r>
          </w:p>
          <w:p w14:paraId="6A9EC3A7" w14:textId="77777777" w:rsidR="00EE3A11" w:rsidRPr="00C379C8" w:rsidRDefault="00495D67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D82D13" w14:paraId="627C80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E1DF2" w14:textId="77777777" w:rsidR="00F85C99" w:rsidRPr="002F6A28" w:rsidRDefault="00495D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F7587" w14:textId="77777777" w:rsidR="00FE448B" w:rsidRPr="00CF765E" w:rsidRDefault="00495D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>
              <w:t xml:space="preserve"> This Draft African Standard specifies the quality and safety requirements, sampling and test methods for chocolate and chocolate products intended for human consumption.</w:t>
            </w:r>
          </w:p>
        </w:tc>
      </w:tr>
      <w:tr w:rsidR="00D82D13" w14:paraId="36216E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440BE" w14:textId="77777777" w:rsidR="00F85C99" w:rsidRPr="002F6A28" w:rsidRDefault="00495D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4AC43" w14:textId="77777777" w:rsidR="00F85C99" w:rsidRPr="002F6A28" w:rsidRDefault="00495D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D82D13" w14:paraId="365156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A3E54" w14:textId="77777777" w:rsidR="00F85C99" w:rsidRPr="002F6A28" w:rsidRDefault="00495D67" w:rsidP="00495D6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5F6A8" w14:textId="77777777" w:rsidR="00086AF5" w:rsidRPr="00086AF5" w:rsidRDefault="00495D67" w:rsidP="00495D6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B545236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931.04, Moisture in Cacao Products</w:t>
            </w:r>
          </w:p>
          <w:p w14:paraId="7CE2D0E2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963.15, Fat in Cacao Products Soxhlet Extraction</w:t>
            </w:r>
          </w:p>
          <w:p w14:paraId="24746431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1, International Code of Practice – General Principles of Food Hygiene</w:t>
            </w:r>
          </w:p>
          <w:p w14:paraId="20346978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CAC/GL 21, </w:t>
            </w:r>
            <w:proofErr w:type="spellStart"/>
            <w:r w:rsidRPr="002F6A28">
              <w:rPr>
                <w:i/>
                <w:iCs/>
              </w:rPr>
              <w:t>Principlesfor</w:t>
            </w:r>
            <w:proofErr w:type="spellEnd"/>
            <w:r w:rsidRPr="002F6A28">
              <w:rPr>
                <w:i/>
                <w:iCs/>
              </w:rPr>
              <w:t xml:space="preserve"> the Establishment and Application of Microbiology in Foods</w:t>
            </w:r>
          </w:p>
          <w:p w14:paraId="15BEE6E1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CAC/GL 66 Guidelines for The Use of Flavourings</w:t>
            </w:r>
          </w:p>
          <w:p w14:paraId="57AC07C0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CAC/GL 75 Guidelines on Substances Used </w:t>
            </w:r>
            <w:proofErr w:type="gramStart"/>
            <w:r w:rsidRPr="002F6A28">
              <w:rPr>
                <w:i/>
                <w:iCs/>
              </w:rPr>
              <w:t>As</w:t>
            </w:r>
            <w:proofErr w:type="gramEnd"/>
            <w:r w:rsidRPr="002F6A28">
              <w:rPr>
                <w:i/>
                <w:iCs/>
              </w:rPr>
              <w:t xml:space="preserve"> Processing Aids</w:t>
            </w:r>
          </w:p>
          <w:p w14:paraId="7DB22B8F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87, Standard for Chocolate and Chocolate Products</w:t>
            </w:r>
          </w:p>
          <w:p w14:paraId="373E12D9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CODEX STAN 1, </w:t>
            </w:r>
            <w:proofErr w:type="spellStart"/>
            <w:r w:rsidRPr="002F6A28">
              <w:rPr>
                <w:i/>
                <w:iCs/>
              </w:rPr>
              <w:t>FoodLabelling</w:t>
            </w:r>
            <w:proofErr w:type="spellEnd"/>
            <w:r w:rsidRPr="002F6A28">
              <w:rPr>
                <w:i/>
                <w:iCs/>
              </w:rPr>
              <w:t xml:space="preserve"> of </w:t>
            </w:r>
            <w:proofErr w:type="spellStart"/>
            <w:r w:rsidRPr="002F6A28">
              <w:rPr>
                <w:i/>
                <w:iCs/>
              </w:rPr>
              <w:t>PackagedFoods</w:t>
            </w:r>
            <w:proofErr w:type="spellEnd"/>
          </w:p>
          <w:p w14:paraId="6365D916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Codex Stan 192</w:t>
            </w:r>
            <w:r w:rsidRPr="002F6A28">
              <w:t xml:space="preserve">, </w:t>
            </w:r>
            <w:r w:rsidRPr="002F6A28">
              <w:rPr>
                <w:i/>
                <w:iCs/>
              </w:rPr>
              <w:t>Codex Alimentarius Commission General Standard for Food Additive Addendum</w:t>
            </w:r>
          </w:p>
          <w:p w14:paraId="5545FB0E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- Horizontal method for the enumeration of microorganisms — Part 1: Colony count at 30 °C by the pour plate technique</w:t>
            </w:r>
          </w:p>
          <w:p w14:paraId="78BD2EA9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ISO 21527-2, </w:t>
            </w:r>
            <w:r w:rsidRPr="002F6A28">
              <w:t>Microbiology of food and animal feeding stuffs — Horizontal method for the enumeration of yeasts and moulds — Part 2: Colony count technique in products with water activity less than or equal to 0,95</w:t>
            </w:r>
          </w:p>
          <w:p w14:paraId="0CB3FCCA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21528-1 Microbiology of the food chain — Horizontal method for the detection and enumeration of Enterobacteriaceae — Part 1: Detection of Enterobacteriaceae</w:t>
            </w:r>
          </w:p>
          <w:p w14:paraId="6FF57A5E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- Horizontal method for the detection of Salmonella spp.</w:t>
            </w:r>
          </w:p>
          <w:p w14:paraId="37644FB3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6888-1:2021 Microbiology of the food chain — Horizontal method for the enumeration of coagulase-positive staphylococci (Staphylococcus aureus and other species) — Part 1: Method using Baird-Parker agar </w:t>
            </w:r>
            <w:proofErr w:type="gramStart"/>
            <w:r w:rsidRPr="002F6A28">
              <w:t>medium</w:t>
            </w:r>
            <w:proofErr w:type="gramEnd"/>
          </w:p>
          <w:p w14:paraId="1E526111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16649-1 Microbiology of the food chain — Horizontal method for the enumeration of beta-glucuronidase-positive Escherichia coli — Part 1: Colony-count technique at 44 degrees C using membranes and 5-bromo-4-chloro-3-indolyl beta-D-</w:t>
            </w:r>
            <w:proofErr w:type="gramStart"/>
            <w:r w:rsidRPr="002F6A28">
              <w:t>glucuronide</w:t>
            </w:r>
            <w:proofErr w:type="gramEnd"/>
          </w:p>
          <w:p w14:paraId="59629740" w14:textId="77777777" w:rsidR="00EE3A11" w:rsidRPr="002F6A28" w:rsidRDefault="00495D67" w:rsidP="00495D6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16649-2,</w:t>
            </w:r>
            <w:r w:rsidRPr="002F6A28">
              <w:t xml:space="preserve"> Microbiology of food and animal feeding stuffs — Horizontal method for the enumeration of beta-glucuronidase-positive Escherichia coli — Part 2: Colony- count technique at 44oC using 5-bromo-4-chloro-3-indolyl beta-D- glucuronide.</w:t>
            </w:r>
          </w:p>
        </w:tc>
      </w:tr>
      <w:tr w:rsidR="00D82D13" w14:paraId="7764C76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D8E2E" w14:textId="77777777" w:rsidR="00EE3A11" w:rsidRPr="002F6A28" w:rsidRDefault="00495D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45AD8" w14:textId="77777777" w:rsidR="00EE3A11" w:rsidRPr="002F6A28" w:rsidRDefault="00495D6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7B4DEC07" w14:textId="77777777" w:rsidR="00EE3A11" w:rsidRPr="002F6A28" w:rsidRDefault="00495D6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2D13" w14:paraId="045305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25B75" w14:textId="77777777" w:rsidR="00F85C99" w:rsidRPr="002F6A28" w:rsidRDefault="00495D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B9BC1" w14:textId="77777777" w:rsidR="00F85C99" w:rsidRPr="002F6A28" w:rsidRDefault="00495D6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82D13" w:rsidRPr="00885551" w14:paraId="2BAC73D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0780F5" w14:textId="77777777" w:rsidR="00F85C99" w:rsidRPr="002F6A28" w:rsidRDefault="00495D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AEAEEFA" w14:textId="77777777" w:rsidR="00F85C99" w:rsidRPr="002F6A28" w:rsidRDefault="00495D6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1DEBA98" w14:textId="77777777" w:rsidR="00EE3A11" w:rsidRPr="00A12DDE" w:rsidRDefault="00495D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8A95587" w14:textId="77777777" w:rsidR="00EE3A11" w:rsidRPr="00A12DDE" w:rsidRDefault="00495D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5342DCA1" w14:textId="77777777" w:rsidR="00EE3A11" w:rsidRPr="00A12DDE" w:rsidRDefault="00495D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716FC5B" w14:textId="77777777" w:rsidR="00EE3A11" w:rsidRPr="00CF765E" w:rsidRDefault="00495D6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CF765E">
              <w:rPr>
                <w:bCs/>
                <w:lang w:val="es-ES"/>
              </w:rPr>
              <w:t>Morogoro</w:t>
            </w:r>
            <w:proofErr w:type="spellEnd"/>
            <w:r w:rsidRPr="00CF765E">
              <w:rPr>
                <w:bCs/>
                <w:lang w:val="es-ES"/>
              </w:rPr>
              <w:t xml:space="preserve">/Sam </w:t>
            </w:r>
            <w:proofErr w:type="spellStart"/>
            <w:r w:rsidRPr="00CF765E">
              <w:rPr>
                <w:bCs/>
                <w:lang w:val="es-ES"/>
              </w:rPr>
              <w:t>Nujoma</w:t>
            </w:r>
            <w:proofErr w:type="spellEnd"/>
            <w:r w:rsidRPr="00CF765E">
              <w:rPr>
                <w:bCs/>
                <w:lang w:val="es-ES"/>
              </w:rPr>
              <w:t xml:space="preserve"> Road, </w:t>
            </w:r>
            <w:proofErr w:type="spellStart"/>
            <w:r w:rsidRPr="00CF765E">
              <w:rPr>
                <w:bCs/>
                <w:lang w:val="es-ES"/>
              </w:rPr>
              <w:t>Ubungo</w:t>
            </w:r>
            <w:proofErr w:type="spellEnd"/>
          </w:p>
          <w:p w14:paraId="57DC102A" w14:textId="77777777" w:rsidR="00EE3A11" w:rsidRPr="00CF765E" w:rsidRDefault="00495D67" w:rsidP="00B16145">
            <w:pPr>
              <w:keepNext/>
              <w:keepLines/>
              <w:rPr>
                <w:bCs/>
                <w:lang w:val="es-ES"/>
              </w:rPr>
            </w:pPr>
            <w:r w:rsidRPr="00CF765E">
              <w:rPr>
                <w:bCs/>
                <w:lang w:val="es-ES"/>
              </w:rPr>
              <w:t>P O Box 9524</w:t>
            </w:r>
          </w:p>
          <w:p w14:paraId="306504AF" w14:textId="77777777" w:rsidR="00EE3A11" w:rsidRPr="00CF765E" w:rsidRDefault="00495D67" w:rsidP="00B16145">
            <w:pPr>
              <w:keepNext/>
              <w:keepLines/>
              <w:rPr>
                <w:bCs/>
                <w:lang w:val="es-ES"/>
              </w:rPr>
            </w:pPr>
            <w:r w:rsidRPr="00CF765E">
              <w:rPr>
                <w:bCs/>
                <w:lang w:val="es-ES"/>
              </w:rPr>
              <w:t xml:space="preserve">Dar Es </w:t>
            </w:r>
            <w:proofErr w:type="spellStart"/>
            <w:r w:rsidRPr="00CF765E">
              <w:rPr>
                <w:bCs/>
                <w:lang w:val="es-ES"/>
              </w:rPr>
              <w:t>Salaam</w:t>
            </w:r>
            <w:proofErr w:type="spellEnd"/>
          </w:p>
          <w:p w14:paraId="2E7176DB" w14:textId="77777777" w:rsidR="00EE3A11" w:rsidRPr="00CF765E" w:rsidRDefault="00495D67" w:rsidP="00B16145">
            <w:pPr>
              <w:keepNext/>
              <w:keepLines/>
              <w:rPr>
                <w:bCs/>
                <w:lang w:val="es-ES"/>
              </w:rPr>
            </w:pPr>
            <w:r w:rsidRPr="00CF765E">
              <w:rPr>
                <w:bCs/>
                <w:lang w:val="es-ES"/>
              </w:rPr>
              <w:t>Tel: +(255) 22 2450206</w:t>
            </w:r>
          </w:p>
          <w:p w14:paraId="51E97BC3" w14:textId="77777777" w:rsidR="00EE3A11" w:rsidRPr="00CF765E" w:rsidRDefault="00495D67" w:rsidP="00B16145">
            <w:pPr>
              <w:keepNext/>
              <w:keepLines/>
              <w:rPr>
                <w:bCs/>
                <w:lang w:val="es-ES"/>
              </w:rPr>
            </w:pPr>
            <w:r w:rsidRPr="00CF765E">
              <w:rPr>
                <w:bCs/>
                <w:lang w:val="es-ES"/>
              </w:rPr>
              <w:t xml:space="preserve">Email: </w:t>
            </w:r>
            <w:hyperlink r:id="rId12" w:history="1">
              <w:r w:rsidRPr="00CF765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F765E">
              <w:rPr>
                <w:bCs/>
                <w:lang w:val="es-ES"/>
              </w:rPr>
              <w:t xml:space="preserve">; </w:t>
            </w:r>
            <w:hyperlink r:id="rId13" w:history="1">
              <w:r w:rsidRPr="00CF765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53DB745" w14:textId="77777777" w:rsidR="00EE3A11" w:rsidRPr="00CF765E" w:rsidRDefault="0088555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495D67" w:rsidRPr="00CF765E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https://members.wto.org/crnattachments/2024/TBT/TZA/24_08374_00_e.pdf</w:t>
              </w:r>
            </w:hyperlink>
          </w:p>
        </w:tc>
      </w:tr>
    </w:tbl>
    <w:p w14:paraId="11E595B1" w14:textId="77777777" w:rsidR="00EE3A11" w:rsidRPr="00CF765E" w:rsidRDefault="00EE3A11" w:rsidP="002F6A28">
      <w:pPr>
        <w:rPr>
          <w:lang w:val="es-ES"/>
        </w:rPr>
      </w:pPr>
    </w:p>
    <w:sectPr w:rsidR="00EE3A11" w:rsidRPr="00CF765E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9CF6" w14:textId="77777777" w:rsidR="00495D67" w:rsidRDefault="00495D67">
      <w:r>
        <w:separator/>
      </w:r>
    </w:p>
  </w:endnote>
  <w:endnote w:type="continuationSeparator" w:id="0">
    <w:p w14:paraId="3A3E915A" w14:textId="77777777" w:rsidR="00495D67" w:rsidRDefault="0049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59B6" w14:textId="77777777" w:rsidR="009239F7" w:rsidRPr="002F6A28" w:rsidRDefault="00495D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5CC9" w14:textId="77777777" w:rsidR="009239F7" w:rsidRPr="002F6A28" w:rsidRDefault="00495D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4814" w14:textId="77777777" w:rsidR="00EE3A11" w:rsidRPr="002F6A28" w:rsidRDefault="00495D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7F77" w14:textId="77777777" w:rsidR="00495D67" w:rsidRDefault="00495D67">
      <w:r>
        <w:separator/>
      </w:r>
    </w:p>
  </w:footnote>
  <w:footnote w:type="continuationSeparator" w:id="0">
    <w:p w14:paraId="4F59FCC5" w14:textId="77777777" w:rsidR="00495D67" w:rsidRDefault="0049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42DC" w14:textId="77777777" w:rsidR="009239F7" w:rsidRPr="002F6A28" w:rsidRDefault="00495D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EFEE6F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EF3AB7" w14:textId="77777777" w:rsidR="009239F7" w:rsidRPr="002F6A28" w:rsidRDefault="00495D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AC660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2152" w14:textId="77777777" w:rsidR="009239F7" w:rsidRPr="002F6A28" w:rsidRDefault="00495D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G/TBT/N/TZA/1235</w:t>
    </w:r>
    <w:bookmarkEnd w:id="0"/>
  </w:p>
  <w:p w14:paraId="14B13A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11C60F" w14:textId="77777777" w:rsidR="009239F7" w:rsidRPr="002F6A28" w:rsidRDefault="00495D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E8150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2D13" w14:paraId="56C48F0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1A20B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653C3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2D13" w14:paraId="203A9E0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AFF973" w14:textId="77777777" w:rsidR="00ED54E0" w:rsidRPr="009239F7" w:rsidRDefault="00495D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576CA5" wp14:editId="26EFC0D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9700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019EE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2D13" w14:paraId="08A6729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CD21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862781" w14:textId="77777777" w:rsidR="009239F7" w:rsidRPr="002F6A28" w:rsidRDefault="00495D6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G/TBT/N/TZA/1235</w:t>
          </w:r>
          <w:bookmarkEnd w:id="2"/>
        </w:p>
      </w:tc>
    </w:tr>
    <w:tr w:rsidR="00D82D13" w14:paraId="0C1C097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86753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4B12C5" w14:textId="65CCBE6D" w:rsidR="00ED54E0" w:rsidRPr="009239F7" w:rsidRDefault="0075118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D82D13" w14:paraId="2560216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A4551A" w14:textId="01607B5D" w:rsidR="00ED54E0" w:rsidRPr="009239F7" w:rsidRDefault="00495D6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75118E">
            <w:rPr>
              <w:color w:val="FF0000"/>
              <w:szCs w:val="16"/>
            </w:rPr>
            <w:t>24-</w:t>
          </w:r>
          <w:r w:rsidR="00885551">
            <w:rPr>
              <w:color w:val="FF0000"/>
              <w:szCs w:val="16"/>
            </w:rPr>
            <w:t>8800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61A0BB" w14:textId="77777777" w:rsidR="00ED54E0" w:rsidRPr="009239F7" w:rsidRDefault="00495D6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2D13" w14:paraId="71EA95A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EEC688" w14:textId="77777777" w:rsidR="00ED54E0" w:rsidRPr="009239F7" w:rsidRDefault="00495D6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43463F" w14:textId="77777777" w:rsidR="00ED54E0" w:rsidRPr="002F6A28" w:rsidRDefault="00495D6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F7C45C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AF24D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C08F32" w:tentative="1">
      <w:start w:val="1"/>
      <w:numFmt w:val="lowerLetter"/>
      <w:lvlText w:val="%2."/>
      <w:lvlJc w:val="left"/>
      <w:pPr>
        <w:ind w:left="1080" w:hanging="360"/>
      </w:pPr>
    </w:lvl>
    <w:lvl w:ilvl="2" w:tplc="0F3A75BC" w:tentative="1">
      <w:start w:val="1"/>
      <w:numFmt w:val="lowerRoman"/>
      <w:lvlText w:val="%3."/>
      <w:lvlJc w:val="right"/>
      <w:pPr>
        <w:ind w:left="1800" w:hanging="180"/>
      </w:pPr>
    </w:lvl>
    <w:lvl w:ilvl="3" w:tplc="50925E68" w:tentative="1">
      <w:start w:val="1"/>
      <w:numFmt w:val="decimal"/>
      <w:lvlText w:val="%4."/>
      <w:lvlJc w:val="left"/>
      <w:pPr>
        <w:ind w:left="2520" w:hanging="360"/>
      </w:pPr>
    </w:lvl>
    <w:lvl w:ilvl="4" w:tplc="567438CA" w:tentative="1">
      <w:start w:val="1"/>
      <w:numFmt w:val="lowerLetter"/>
      <w:lvlText w:val="%5."/>
      <w:lvlJc w:val="left"/>
      <w:pPr>
        <w:ind w:left="3240" w:hanging="360"/>
      </w:pPr>
    </w:lvl>
    <w:lvl w:ilvl="5" w:tplc="F2CC2B4E" w:tentative="1">
      <w:start w:val="1"/>
      <w:numFmt w:val="lowerRoman"/>
      <w:lvlText w:val="%6."/>
      <w:lvlJc w:val="right"/>
      <w:pPr>
        <w:ind w:left="3960" w:hanging="180"/>
      </w:pPr>
    </w:lvl>
    <w:lvl w:ilvl="6" w:tplc="B36EF49E" w:tentative="1">
      <w:start w:val="1"/>
      <w:numFmt w:val="decimal"/>
      <w:lvlText w:val="%7."/>
      <w:lvlJc w:val="left"/>
      <w:pPr>
        <w:ind w:left="4680" w:hanging="360"/>
      </w:pPr>
    </w:lvl>
    <w:lvl w:ilvl="7" w:tplc="EE305D4E" w:tentative="1">
      <w:start w:val="1"/>
      <w:numFmt w:val="lowerLetter"/>
      <w:lvlText w:val="%8."/>
      <w:lvlJc w:val="left"/>
      <w:pPr>
        <w:ind w:left="5400" w:hanging="360"/>
      </w:pPr>
    </w:lvl>
    <w:lvl w:ilvl="8" w:tplc="FCA6FE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867434">
    <w:abstractNumId w:val="9"/>
  </w:num>
  <w:num w:numId="2" w16cid:durableId="1289429241">
    <w:abstractNumId w:val="7"/>
  </w:num>
  <w:num w:numId="3" w16cid:durableId="401024395">
    <w:abstractNumId w:val="6"/>
  </w:num>
  <w:num w:numId="4" w16cid:durableId="1842307703">
    <w:abstractNumId w:val="5"/>
  </w:num>
  <w:num w:numId="5" w16cid:durableId="2026710712">
    <w:abstractNumId w:val="4"/>
  </w:num>
  <w:num w:numId="6" w16cid:durableId="603421799">
    <w:abstractNumId w:val="12"/>
  </w:num>
  <w:num w:numId="7" w16cid:durableId="1588004469">
    <w:abstractNumId w:val="11"/>
  </w:num>
  <w:num w:numId="8" w16cid:durableId="176189383">
    <w:abstractNumId w:val="10"/>
  </w:num>
  <w:num w:numId="9" w16cid:durableId="1823884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3290990">
    <w:abstractNumId w:val="13"/>
  </w:num>
  <w:num w:numId="11" w16cid:durableId="657267925">
    <w:abstractNumId w:val="8"/>
  </w:num>
  <w:num w:numId="12" w16cid:durableId="1613978407">
    <w:abstractNumId w:val="3"/>
  </w:num>
  <w:num w:numId="13" w16cid:durableId="516819287">
    <w:abstractNumId w:val="2"/>
  </w:num>
  <w:num w:numId="14" w16cid:durableId="1131434881">
    <w:abstractNumId w:val="1"/>
  </w:num>
  <w:num w:numId="15" w16cid:durableId="1258950496">
    <w:abstractNumId w:val="0"/>
  </w:num>
  <w:num w:numId="16" w16cid:durableId="2013951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95D67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4DE1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118E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551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1287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765E"/>
    <w:rsid w:val="00D000C7"/>
    <w:rsid w:val="00D0195E"/>
    <w:rsid w:val="00D32587"/>
    <w:rsid w:val="00D428FA"/>
    <w:rsid w:val="00D52A9D"/>
    <w:rsid w:val="00D55AAD"/>
    <w:rsid w:val="00D70F5B"/>
    <w:rsid w:val="00D747AE"/>
    <w:rsid w:val="00D82D13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10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F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8374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7195-24C9-4494-A2E5-F4A6F62777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642</Words>
  <Characters>3898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2024-12-13T16:08:00Z</dcterms:created>
  <dcterms:modified xsi:type="dcterms:W3CDTF">2024-12-13T16:20:00Z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