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AE82" w14:textId="77777777" w:rsidR="009239F7" w:rsidRPr="002F6A28" w:rsidRDefault="0018263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0183B9" w14:textId="77777777" w:rsidR="009239F7" w:rsidRPr="002F6A28" w:rsidRDefault="00182632" w:rsidP="002F6A28">
      <w:pPr>
        <w:jc w:val="center"/>
      </w:pPr>
      <w:r w:rsidRPr="002F6A28">
        <w:t>The following notification is being circulated in accordance with Article 10.6</w:t>
      </w:r>
    </w:p>
    <w:p w14:paraId="362729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13D14" w14:paraId="515292E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770C0F0" w14:textId="77777777" w:rsidR="00F85C99" w:rsidRPr="002F6A28" w:rsidRDefault="001826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A6870F" w14:textId="77777777" w:rsidR="00F85C99" w:rsidRPr="002F6A28" w:rsidRDefault="0018263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1E983C6B" w14:textId="77777777" w:rsidR="00F85C99" w:rsidRPr="002F6A28" w:rsidRDefault="0018263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13D14" w14:paraId="42EDF1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ADDC4" w14:textId="77777777" w:rsidR="00F85C99" w:rsidRPr="002F6A28" w:rsidRDefault="001826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AA256" w14:textId="77777777" w:rsidR="00F85C99" w:rsidRPr="002F6A28" w:rsidRDefault="0018263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5B299EE" w14:textId="77777777" w:rsidR="00EE3A11" w:rsidRPr="00C379C8" w:rsidRDefault="00182632" w:rsidP="00155128">
            <w:pPr>
              <w:spacing w:after="120"/>
            </w:pPr>
            <w:r w:rsidRPr="00C379C8">
              <w:t>Kenya Bureau of Standards</w:t>
            </w:r>
          </w:p>
          <w:p w14:paraId="6FC80D62" w14:textId="77777777" w:rsidR="00F85C99" w:rsidRPr="002F6A28" w:rsidRDefault="0018263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8B66535" w14:textId="77777777" w:rsidR="00AC6C6E" w:rsidRPr="00C379C8" w:rsidRDefault="00182632" w:rsidP="00AA646C">
            <w:r w:rsidRPr="00C379C8">
              <w:t>Kenya Bureau of Standards</w:t>
            </w:r>
          </w:p>
          <w:p w14:paraId="38557ECB" w14:textId="77777777" w:rsidR="00AC6C6E" w:rsidRPr="00C379C8" w:rsidRDefault="00182632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A13D14" w14:paraId="40AA8F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F97C8" w14:textId="77777777" w:rsidR="00F85C99" w:rsidRPr="002F6A28" w:rsidRDefault="001826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EAF5F" w14:textId="77777777" w:rsidR="00F85C99" w:rsidRPr="0058336F" w:rsidRDefault="0018263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13D14" w14:paraId="4C7314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2DFDA" w14:textId="77777777" w:rsidR="00F85C99" w:rsidRPr="002F6A28" w:rsidRDefault="001826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2AC27" w14:textId="77777777" w:rsidR="00F85C99" w:rsidRPr="002F6A28" w:rsidRDefault="00182632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OIL SEEDS AND OLEAGINOUS FRUITS; MISCELLANEOUS GRAINS, SEEDS AND FRUIT; INDUSTRIAL OR MEDICINAL PLANTS; STRAW AND FODDER (HS code(s): 12); Animal and vegetable fats and oils (ICS code(s): 67.200.10)</w:t>
            </w:r>
          </w:p>
        </w:tc>
      </w:tr>
      <w:tr w:rsidR="00A13D14" w14:paraId="75F67D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A603D" w14:textId="77777777" w:rsidR="00F85C99" w:rsidRPr="002F6A28" w:rsidRDefault="001826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AED83" w14:textId="77777777" w:rsidR="00F85C99" w:rsidRPr="002F6A28" w:rsidRDefault="0018263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3028: 2024 Crude canola (rapeseed) oil — Specification; (14 page(s), in English)</w:t>
            </w:r>
          </w:p>
        </w:tc>
      </w:tr>
      <w:tr w:rsidR="00A13D14" w14:paraId="41A212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839FC" w14:textId="77777777" w:rsidR="00F85C99" w:rsidRPr="002F6A28" w:rsidRDefault="001826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53F80" w14:textId="77777777" w:rsidR="00F85C99" w:rsidRPr="002F6A28" w:rsidRDefault="0018263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requirements, sampling and test methods for crude canola (rapeseed) oil derived from the seeds of Brassica napus L, Brassica </w:t>
            </w:r>
            <w:proofErr w:type="spellStart"/>
            <w:r w:rsidR="00FE448B" w:rsidRPr="00C379C8">
              <w:t>rapa</w:t>
            </w:r>
            <w:proofErr w:type="spellEnd"/>
            <w:r w:rsidR="00FE448B" w:rsidRPr="00C379C8">
              <w:t xml:space="preserve"> L, Brassica </w:t>
            </w:r>
            <w:proofErr w:type="spellStart"/>
            <w:r w:rsidR="00FE448B" w:rsidRPr="00C379C8">
              <w:t>juncea</w:t>
            </w:r>
            <w:proofErr w:type="spellEnd"/>
            <w:r w:rsidR="00FE448B" w:rsidRPr="00C379C8">
              <w:t xml:space="preserve"> L and Brassica </w:t>
            </w:r>
            <w:proofErr w:type="spellStart"/>
            <w:r w:rsidR="00FE448B" w:rsidRPr="00C379C8">
              <w:t>tournefortii</w:t>
            </w:r>
            <w:proofErr w:type="spellEnd"/>
            <w:r w:rsidR="00FE448B" w:rsidRPr="00C379C8">
              <w:t xml:space="preserve"> </w:t>
            </w:r>
            <w:proofErr w:type="spellStart"/>
            <w:r w:rsidR="00FE448B" w:rsidRPr="00C379C8">
              <w:t>Gouan</w:t>
            </w:r>
            <w:proofErr w:type="spellEnd"/>
            <w:r w:rsidR="00FE448B" w:rsidRPr="00C379C8">
              <w:t xml:space="preserve"> species intended for further processing.</w:t>
            </w:r>
          </w:p>
        </w:tc>
      </w:tr>
      <w:tr w:rsidR="00A13D14" w14:paraId="372B39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21750" w14:textId="77777777" w:rsidR="00F85C99" w:rsidRPr="002F6A28" w:rsidRDefault="001826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4FC2E" w14:textId="77777777" w:rsidR="00F85C99" w:rsidRPr="002F6A28" w:rsidRDefault="0018263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Reducing trade barriers and facilitating trade</w:t>
            </w:r>
          </w:p>
        </w:tc>
      </w:tr>
      <w:tr w:rsidR="00A13D14" w14:paraId="283CD9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2BE1B" w14:textId="77777777" w:rsidR="00F85C99" w:rsidRPr="002F6A28" w:rsidRDefault="0018263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3D7F0" w14:textId="77777777" w:rsidR="00086AF5" w:rsidRPr="00086AF5" w:rsidRDefault="0018263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C0012FD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952.13, Arsenic in food. Silver diethyldithiocarbamate</w:t>
            </w:r>
          </w:p>
          <w:p w14:paraId="69E5570A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CXC 36, Code of Practice for the Storage and Transport of Edible Fats and Oils in Bulk</w:t>
            </w:r>
          </w:p>
          <w:p w14:paraId="1E490063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</w:t>
            </w:r>
            <w:proofErr w:type="spellStart"/>
            <w:r w:rsidRPr="002F6A28"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71A0A310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prepackaged foods — Specification</w:t>
            </w:r>
          </w:p>
          <w:p w14:paraId="3A9C997E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14:paraId="24B95A35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EAS 804, Claims — General requirements</w:t>
            </w:r>
          </w:p>
          <w:p w14:paraId="75C65826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660, Animal and vegetable fats and oils — Determination of acid value and acidity</w:t>
            </w:r>
          </w:p>
          <w:p w14:paraId="5530B326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661, Animal and vegetable fats and oils — Preparation of test sample</w:t>
            </w:r>
          </w:p>
          <w:p w14:paraId="485590B2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662, Animal and vegetable fats and oils — Determination of moisture and volatile matter content</w:t>
            </w:r>
          </w:p>
          <w:p w14:paraId="159CD8FB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663, Animal and vegetable fats and oils — Determination of insoluble impurities content</w:t>
            </w:r>
          </w:p>
          <w:p w14:paraId="3D3CC045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3657, Animal and vegetable fats and oils — Determination of saponification value</w:t>
            </w:r>
          </w:p>
          <w:p w14:paraId="5EA8DB8D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3961, Animal and vegetable fats and oils — Determination of iodine value</w:t>
            </w:r>
          </w:p>
          <w:p w14:paraId="0EFB8AD0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5555, Animal and vegetable fats and oils — Sampling</w:t>
            </w:r>
          </w:p>
          <w:p w14:paraId="63091830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6320, Animal and vegetable fats and oils — Determination of refractive index</w:t>
            </w:r>
          </w:p>
          <w:p w14:paraId="6EF1E657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6883, Animal and vegetable fats and oils — Determination of conventional mass per volume (litre weight in air)</w:t>
            </w:r>
          </w:p>
          <w:p w14:paraId="511E8FF1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12193, Animal and vegetable fats and oils — Determination of lead by direct graphite furnace atomic absorption spectroscopy</w:t>
            </w:r>
          </w:p>
          <w:p w14:paraId="1C84DF9A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13547-2, Copper, lead, zinc and nickel sulphide concentrates — Determination of arsenic Part 2 Acid digestion and inductively coupled plasma atomic emission spectrometric method</w:t>
            </w:r>
          </w:p>
          <w:p w14:paraId="3082E2A0" w14:textId="77777777" w:rsidR="00EE3A11" w:rsidRPr="002F6A28" w:rsidRDefault="001826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21033, Animal and vegetable fats and oils — Determination of trace elements by inductively coupled plasma optical emission spectroscopy (</w:t>
            </w:r>
            <w:proofErr w:type="spellStart"/>
            <w:r w:rsidRPr="002F6A28">
              <w:t>ICP</w:t>
            </w:r>
            <w:proofErr w:type="spellEnd"/>
            <w:r w:rsidRPr="002F6A28">
              <w:t>-OES)</w:t>
            </w:r>
          </w:p>
        </w:tc>
      </w:tr>
      <w:tr w:rsidR="00A13D14" w14:paraId="2D8715C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2D25B" w14:textId="77777777" w:rsidR="00EE3A11" w:rsidRPr="002F6A28" w:rsidRDefault="001826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CC135" w14:textId="77777777" w:rsidR="00EE3A11" w:rsidRPr="002F6A28" w:rsidRDefault="0018263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AFCC10E" w14:textId="77777777" w:rsidR="00EE3A11" w:rsidRPr="002F6A28" w:rsidRDefault="0018263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13D14" w14:paraId="7BD923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AFEAF" w14:textId="77777777" w:rsidR="00F85C99" w:rsidRPr="002F6A28" w:rsidRDefault="001826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94A6D" w14:textId="77777777" w:rsidR="00F85C99" w:rsidRPr="002F6A28" w:rsidRDefault="0018263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13D14" w14:paraId="7410D7C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2248F8" w14:textId="77777777" w:rsidR="00F85C99" w:rsidRPr="002F6A28" w:rsidRDefault="0018263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2562231" w14:textId="77777777" w:rsidR="00F85C99" w:rsidRPr="002F6A28" w:rsidRDefault="0018263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D6A924E" w14:textId="77777777" w:rsidR="00EE3A11" w:rsidRPr="00A12DDE" w:rsidRDefault="001826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C7BB8BD" w14:textId="77777777" w:rsidR="00EE3A11" w:rsidRPr="00A12DDE" w:rsidRDefault="001826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16B14FC" w14:textId="77777777" w:rsidR="00EE3A11" w:rsidRPr="00A12DDE" w:rsidRDefault="00043F0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82632" w:rsidRPr="00A12DDE">
                <w:rPr>
                  <w:bCs/>
                  <w:color w:val="0000FF"/>
                  <w:u w:val="single"/>
                </w:rPr>
                <w:t>https://members.wto.org/crnattachments/2024/TBT/KEN/24_08420_00_e.pdf</w:t>
              </w:r>
            </w:hyperlink>
          </w:p>
        </w:tc>
      </w:tr>
    </w:tbl>
    <w:p w14:paraId="4533753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472F" w14:textId="77777777" w:rsidR="00182632" w:rsidRDefault="00182632">
      <w:r>
        <w:separator/>
      </w:r>
    </w:p>
  </w:endnote>
  <w:endnote w:type="continuationSeparator" w:id="0">
    <w:p w14:paraId="4CE94702" w14:textId="77777777" w:rsidR="00182632" w:rsidRDefault="0018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1096" w14:textId="77777777" w:rsidR="009239F7" w:rsidRPr="002F6A28" w:rsidRDefault="0018263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8EE4" w14:textId="77777777" w:rsidR="009239F7" w:rsidRPr="002F6A28" w:rsidRDefault="0018263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BB47" w14:textId="77777777" w:rsidR="00EE3A11" w:rsidRPr="002F6A28" w:rsidRDefault="0018263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A053" w14:textId="77777777" w:rsidR="00182632" w:rsidRDefault="00182632">
      <w:r>
        <w:separator/>
      </w:r>
    </w:p>
  </w:footnote>
  <w:footnote w:type="continuationSeparator" w:id="0">
    <w:p w14:paraId="5E427E09" w14:textId="77777777" w:rsidR="00182632" w:rsidRDefault="0018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7FFF" w14:textId="77777777" w:rsidR="009239F7" w:rsidRPr="002F6A28" w:rsidRDefault="001826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6BF574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84A340" w14:textId="77777777" w:rsidR="009239F7" w:rsidRPr="002F6A28" w:rsidRDefault="001826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77A14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DDE2" w14:textId="77777777" w:rsidR="009239F7" w:rsidRPr="002F6A28" w:rsidRDefault="001826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G/TBT/N/KEN/1719</w:t>
    </w:r>
    <w:bookmarkEnd w:id="0"/>
  </w:p>
  <w:p w14:paraId="02A9F99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D93BE5" w14:textId="77777777" w:rsidR="009239F7" w:rsidRPr="002F6A28" w:rsidRDefault="001826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DBAD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13D14" w14:paraId="19C5275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9BF82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8BEB0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13D14" w14:paraId="500E0A0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840C3A" w14:textId="77777777" w:rsidR="00ED54E0" w:rsidRPr="009239F7" w:rsidRDefault="0018263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F84C4DF" wp14:editId="438164E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7591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D5E70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13D14" w14:paraId="58BF40A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A4B29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64668E" w14:textId="77777777" w:rsidR="009239F7" w:rsidRPr="002F6A28" w:rsidRDefault="0018263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G/TBT/N/KEN/1719</w:t>
          </w:r>
          <w:bookmarkEnd w:id="2"/>
        </w:p>
      </w:tc>
    </w:tr>
    <w:tr w:rsidR="00A13D14" w14:paraId="185D5F5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205C8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8A654F" w14:textId="40A503E5" w:rsidR="00ED54E0" w:rsidRPr="009239F7" w:rsidRDefault="0018263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December 2024</w:t>
          </w:r>
        </w:p>
      </w:tc>
    </w:tr>
    <w:tr w:rsidR="00A13D14" w14:paraId="414CDD6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20608E" w14:textId="20177708" w:rsidR="00ED54E0" w:rsidRPr="009239F7" w:rsidRDefault="0018263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C8628A">
            <w:rPr>
              <w:color w:val="FF0000"/>
              <w:szCs w:val="16"/>
            </w:rPr>
            <w:t>8852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250565" w14:textId="77777777" w:rsidR="00ED54E0" w:rsidRPr="009239F7" w:rsidRDefault="0018263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13D14" w14:paraId="1F89EA3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D710A9" w14:textId="77777777" w:rsidR="00ED54E0" w:rsidRPr="009239F7" w:rsidRDefault="0018263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A7057A" w14:textId="77777777" w:rsidR="00ED54E0" w:rsidRPr="002F6A28" w:rsidRDefault="0018263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8EC2CF6" w14:textId="5A8321BE" w:rsidR="00ED54E0" w:rsidRPr="002F6A28" w:rsidRDefault="00043F05" w:rsidP="00043F05">
    <w:pPr>
      <w:pStyle w:val="Header"/>
      <w:tabs>
        <w:tab w:val="clear" w:pos="4513"/>
        <w:tab w:val="clear" w:pos="9027"/>
        <w:tab w:val="left" w:pos="202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1696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4EDEE4" w:tentative="1">
      <w:start w:val="1"/>
      <w:numFmt w:val="lowerLetter"/>
      <w:lvlText w:val="%2."/>
      <w:lvlJc w:val="left"/>
      <w:pPr>
        <w:ind w:left="1080" w:hanging="360"/>
      </w:pPr>
    </w:lvl>
    <w:lvl w:ilvl="2" w:tplc="8B04B0EC" w:tentative="1">
      <w:start w:val="1"/>
      <w:numFmt w:val="lowerRoman"/>
      <w:lvlText w:val="%3."/>
      <w:lvlJc w:val="right"/>
      <w:pPr>
        <w:ind w:left="1800" w:hanging="180"/>
      </w:pPr>
    </w:lvl>
    <w:lvl w:ilvl="3" w:tplc="D05AAD02" w:tentative="1">
      <w:start w:val="1"/>
      <w:numFmt w:val="decimal"/>
      <w:lvlText w:val="%4."/>
      <w:lvlJc w:val="left"/>
      <w:pPr>
        <w:ind w:left="2520" w:hanging="360"/>
      </w:pPr>
    </w:lvl>
    <w:lvl w:ilvl="4" w:tplc="A4BC5B62" w:tentative="1">
      <w:start w:val="1"/>
      <w:numFmt w:val="lowerLetter"/>
      <w:lvlText w:val="%5."/>
      <w:lvlJc w:val="left"/>
      <w:pPr>
        <w:ind w:left="3240" w:hanging="360"/>
      </w:pPr>
    </w:lvl>
    <w:lvl w:ilvl="5" w:tplc="52E48D02" w:tentative="1">
      <w:start w:val="1"/>
      <w:numFmt w:val="lowerRoman"/>
      <w:lvlText w:val="%6."/>
      <w:lvlJc w:val="right"/>
      <w:pPr>
        <w:ind w:left="3960" w:hanging="180"/>
      </w:pPr>
    </w:lvl>
    <w:lvl w:ilvl="6" w:tplc="29AE6794" w:tentative="1">
      <w:start w:val="1"/>
      <w:numFmt w:val="decimal"/>
      <w:lvlText w:val="%7."/>
      <w:lvlJc w:val="left"/>
      <w:pPr>
        <w:ind w:left="4680" w:hanging="360"/>
      </w:pPr>
    </w:lvl>
    <w:lvl w:ilvl="7" w:tplc="F3A49626" w:tentative="1">
      <w:start w:val="1"/>
      <w:numFmt w:val="lowerLetter"/>
      <w:lvlText w:val="%8."/>
      <w:lvlJc w:val="left"/>
      <w:pPr>
        <w:ind w:left="5400" w:hanging="360"/>
      </w:pPr>
    </w:lvl>
    <w:lvl w:ilvl="8" w:tplc="D71609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779594">
    <w:abstractNumId w:val="9"/>
  </w:num>
  <w:num w:numId="2" w16cid:durableId="664095761">
    <w:abstractNumId w:val="7"/>
  </w:num>
  <w:num w:numId="3" w16cid:durableId="506096756">
    <w:abstractNumId w:val="6"/>
  </w:num>
  <w:num w:numId="4" w16cid:durableId="1136600998">
    <w:abstractNumId w:val="5"/>
  </w:num>
  <w:num w:numId="5" w16cid:durableId="249118790">
    <w:abstractNumId w:val="4"/>
  </w:num>
  <w:num w:numId="6" w16cid:durableId="1944341904">
    <w:abstractNumId w:val="12"/>
  </w:num>
  <w:num w:numId="7" w16cid:durableId="1228881031">
    <w:abstractNumId w:val="11"/>
  </w:num>
  <w:num w:numId="8" w16cid:durableId="1427532199">
    <w:abstractNumId w:val="10"/>
  </w:num>
  <w:num w:numId="9" w16cid:durableId="650057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555818">
    <w:abstractNumId w:val="13"/>
  </w:num>
  <w:num w:numId="11" w16cid:durableId="2441798">
    <w:abstractNumId w:val="8"/>
  </w:num>
  <w:num w:numId="12" w16cid:durableId="2126656074">
    <w:abstractNumId w:val="3"/>
  </w:num>
  <w:num w:numId="13" w16cid:durableId="703167047">
    <w:abstractNumId w:val="2"/>
  </w:num>
  <w:num w:numId="14" w16cid:durableId="314990323">
    <w:abstractNumId w:val="1"/>
  </w:num>
  <w:num w:numId="15" w16cid:durableId="854152224">
    <w:abstractNumId w:val="0"/>
  </w:num>
  <w:num w:numId="16" w16cid:durableId="2049984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3F05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632"/>
    <w:rsid w:val="00182B84"/>
    <w:rsid w:val="0018646B"/>
    <w:rsid w:val="00186B9C"/>
    <w:rsid w:val="00191D12"/>
    <w:rsid w:val="00196411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6973"/>
    <w:rsid w:val="009D1D8C"/>
    <w:rsid w:val="009D1FF8"/>
    <w:rsid w:val="009E75ED"/>
    <w:rsid w:val="009F1F2F"/>
    <w:rsid w:val="009F21A8"/>
    <w:rsid w:val="00A12DDE"/>
    <w:rsid w:val="00A13D1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8628A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15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842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6CB7-548C-4FDC-A993-921B3F173AE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2024-12-16T16:33:00Z</dcterms:created>
  <dcterms:modified xsi:type="dcterms:W3CDTF">2024-12-16T16:59:00Z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