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493C4" w14:textId="77777777" w:rsidR="009239F7" w:rsidRPr="002F6A28" w:rsidRDefault="001A740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2657B7B" w14:textId="77777777" w:rsidR="009239F7" w:rsidRPr="002F6A28" w:rsidRDefault="001A740D" w:rsidP="002F6A28">
      <w:pPr>
        <w:jc w:val="center"/>
      </w:pPr>
      <w:r w:rsidRPr="002F6A28">
        <w:t>The following notification is being circulated in accordance with Article 10.6</w:t>
      </w:r>
    </w:p>
    <w:p w14:paraId="0A3ED6C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14016" w14:paraId="772C342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7C279DF" w14:textId="77777777" w:rsidR="00F85C99" w:rsidRPr="002F6A28" w:rsidRDefault="001A740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ACA27DB" w14:textId="77777777" w:rsidR="00F85C99" w:rsidRPr="002F6A28" w:rsidRDefault="001A740D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6867F4EE" w14:textId="77777777" w:rsidR="00F85C99" w:rsidRPr="002F6A28" w:rsidRDefault="001A740D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A14016" w14:paraId="16CCCFF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D90F35" w14:textId="77777777" w:rsidR="00F85C99" w:rsidRPr="002F6A28" w:rsidRDefault="001A740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29650F" w14:textId="77777777" w:rsidR="00F85C99" w:rsidRPr="002F6A28" w:rsidRDefault="001A740D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616AD38" w14:textId="77777777" w:rsidR="00EE3A11" w:rsidRPr="00C379C8" w:rsidRDefault="001A740D" w:rsidP="00155128">
            <w:pPr>
              <w:spacing w:after="120"/>
            </w:pPr>
            <w:r w:rsidRPr="00C379C8">
              <w:t>Kenya Bureau of Standards</w:t>
            </w:r>
          </w:p>
          <w:p w14:paraId="2EFFFCBC" w14:textId="77777777" w:rsidR="00F85C99" w:rsidRPr="002F6A28" w:rsidRDefault="001A740D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2D8F8566" w14:textId="77777777" w:rsidR="00AC6C6E" w:rsidRPr="00C379C8" w:rsidRDefault="001A740D" w:rsidP="00AA646C">
            <w:r w:rsidRPr="00C379C8">
              <w:t>Kenya Bureau of Standards</w:t>
            </w:r>
          </w:p>
          <w:p w14:paraId="75FD705E" w14:textId="77777777" w:rsidR="00AC6C6E" w:rsidRPr="00C379C8" w:rsidRDefault="001A740D" w:rsidP="00AA646C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A14016" w14:paraId="0BBFEF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522BE3" w14:textId="77777777" w:rsidR="00F85C99" w:rsidRPr="002F6A28" w:rsidRDefault="001A740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6A8D6A" w14:textId="77777777" w:rsidR="00F85C99" w:rsidRPr="0058336F" w:rsidRDefault="001A740D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A14016" w14:paraId="5E83DD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48739B" w14:textId="77777777" w:rsidR="00F85C99" w:rsidRPr="002F6A28" w:rsidRDefault="001A740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87F9B8" w14:textId="77777777" w:rsidR="00F85C99" w:rsidRPr="002F6A28" w:rsidRDefault="001A740D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Sunflower seeds, whether or not broken. (HS code(s): 1206); Oilseeds (ICS code(s): 67.200.20)</w:t>
            </w:r>
          </w:p>
        </w:tc>
      </w:tr>
      <w:tr w:rsidR="00A14016" w14:paraId="3F81C14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DD6F1B" w14:textId="77777777" w:rsidR="00F85C99" w:rsidRPr="002F6A28" w:rsidRDefault="001A740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FC0612" w14:textId="77777777" w:rsidR="00F85C99" w:rsidRPr="002F6A28" w:rsidRDefault="001A740D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DKS 3019:2024 Sunflower seeds for oil extraction — Specification; (14 page(s), in English)</w:t>
            </w:r>
          </w:p>
        </w:tc>
      </w:tr>
      <w:tr w:rsidR="00A14016" w14:paraId="21AAC4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E06102" w14:textId="77777777" w:rsidR="00F85C99" w:rsidRPr="002F6A28" w:rsidRDefault="001A740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F68DFA" w14:textId="77777777" w:rsidR="00F85C99" w:rsidRPr="002F6A28" w:rsidRDefault="001A740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</w:t>
            </w:r>
          </w:p>
          <w:p w14:paraId="46B17A39" w14:textId="77777777" w:rsidR="00FE448B" w:rsidRPr="00C379C8" w:rsidRDefault="001A740D" w:rsidP="006A18B4">
            <w:pPr>
              <w:spacing w:after="120"/>
            </w:pPr>
            <w:r w:rsidRPr="00C379C8">
              <w:t>This draft Kenya Standard specifies requirements, sampling and testing methods for sunflower (</w:t>
            </w:r>
            <w:r w:rsidRPr="00C379C8">
              <w:rPr>
                <w:i/>
                <w:iCs/>
              </w:rPr>
              <w:t xml:space="preserve">Helianthus annuus. </w:t>
            </w:r>
            <w:r w:rsidRPr="00C379C8">
              <w:t xml:space="preserve">L) seeds intended for oil extraction for human consumption. </w:t>
            </w:r>
          </w:p>
        </w:tc>
      </w:tr>
      <w:tr w:rsidR="00A14016" w14:paraId="51DB62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493217" w14:textId="77777777" w:rsidR="00F85C99" w:rsidRPr="002F6A28" w:rsidRDefault="001A740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136A22" w14:textId="77777777" w:rsidR="00F85C99" w:rsidRPr="002F6A28" w:rsidRDefault="001A740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:rsidR="00A14016" w14:paraId="654E773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64ABBC" w14:textId="77777777" w:rsidR="00F85C99" w:rsidRPr="002F6A28" w:rsidRDefault="001A740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1D29EE" w14:textId="77777777" w:rsidR="00086AF5" w:rsidRPr="00086AF5" w:rsidRDefault="001A740D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EDE791B" w14:textId="77777777" w:rsidR="00EE3A11" w:rsidRPr="002F6A28" w:rsidRDefault="001A740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1, General principles of food hygiene</w:t>
            </w:r>
          </w:p>
          <w:p w14:paraId="67D90581" w14:textId="77777777" w:rsidR="00EE3A11" w:rsidRPr="002F6A28" w:rsidRDefault="001A740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901, Cereals and pulses - Test methods.</w:t>
            </w:r>
          </w:p>
          <w:p w14:paraId="0BB51A15" w14:textId="77777777" w:rsidR="00EE3A11" w:rsidRPr="002F6A28" w:rsidRDefault="001A740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664, Oilseeds - Reduction of laboratory sample to test sample</w:t>
            </w:r>
          </w:p>
          <w:p w14:paraId="3DB6408A" w14:textId="77777777" w:rsidR="00EE3A11" w:rsidRPr="002F6A28" w:rsidRDefault="001A740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665 Oilseeds — Determination of moisture and volatile matter content</w:t>
            </w:r>
          </w:p>
          <w:p w14:paraId="13D6CEB8" w14:textId="77777777" w:rsidR="00EE3A11" w:rsidRPr="002F6A28" w:rsidRDefault="001A740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658 Oilseeds — Determination of content of impurities</w:t>
            </w:r>
          </w:p>
          <w:p w14:paraId="32C5217E" w14:textId="77777777" w:rsidR="00EE3A11" w:rsidRPr="002F6A28" w:rsidRDefault="001A740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659 Oilseeds — Determination of oil content (Reference method)</w:t>
            </w:r>
          </w:p>
          <w:p w14:paraId="4FA29E89" w14:textId="77777777" w:rsidR="00EE3A11" w:rsidRPr="002F6A28" w:rsidRDefault="001A740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KS ISO 16050 Foodstuffs — Determination of aflatoxin B1, and the total content of aflatoxins B1, B2, G1 and G2 in cereals, nuts and derived products — High-performance liquid chromatographic method</w:t>
            </w:r>
          </w:p>
          <w:p w14:paraId="2CA8DDB7" w14:textId="77777777" w:rsidR="00EE3A11" w:rsidRPr="002F6A28" w:rsidRDefault="001A740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21294 Oilseeds — Manual or automatic discontinuous sampling.</w:t>
            </w:r>
          </w:p>
        </w:tc>
      </w:tr>
      <w:tr w:rsidR="00A14016" w14:paraId="5E1269D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3F781B" w14:textId="77777777" w:rsidR="00EE3A11" w:rsidRPr="002F6A28" w:rsidRDefault="001A740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EF6D77" w14:textId="77777777" w:rsidR="00EE3A11" w:rsidRPr="002F6A28" w:rsidRDefault="001A740D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30 June 2025</w:t>
            </w:r>
          </w:p>
          <w:p w14:paraId="034736EA" w14:textId="77777777" w:rsidR="00EE3A11" w:rsidRPr="002F6A28" w:rsidRDefault="001A740D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30 June 2025</w:t>
            </w:r>
          </w:p>
        </w:tc>
      </w:tr>
      <w:tr w:rsidR="00A14016" w14:paraId="4C57343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72B40D" w14:textId="77777777" w:rsidR="00F85C99" w:rsidRPr="002F6A28" w:rsidRDefault="001A740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720C85" w14:textId="77777777" w:rsidR="00F85C99" w:rsidRPr="002F6A28" w:rsidRDefault="001A740D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A14016" w14:paraId="79D6B13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87A0887" w14:textId="77777777" w:rsidR="00F85C99" w:rsidRPr="002F6A28" w:rsidRDefault="001A740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CA5FCE3" w14:textId="77777777" w:rsidR="00F85C99" w:rsidRPr="002F6A28" w:rsidRDefault="001A740D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6E33BC6" w14:textId="77777777" w:rsidR="00EE3A11" w:rsidRPr="00A12DDE" w:rsidRDefault="001A740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6678F451" w14:textId="77777777" w:rsidR="00EE3A11" w:rsidRPr="00A12DDE" w:rsidRDefault="001A740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4941BC04" w14:textId="77777777" w:rsidR="00EE3A11" w:rsidRPr="00A12DDE" w:rsidRDefault="00CB18B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1A740D" w:rsidRPr="00A12DDE">
                <w:rPr>
                  <w:bCs/>
                  <w:color w:val="0000FF"/>
                  <w:u w:val="single"/>
                </w:rPr>
                <w:t>https://members.wto.org/crnattachments/2024/TBT/KEN/24_07854_00_e.pdf</w:t>
              </w:r>
            </w:hyperlink>
          </w:p>
        </w:tc>
      </w:tr>
    </w:tbl>
    <w:p w14:paraId="3C590A3B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F8BD4" w14:textId="77777777" w:rsidR="001A740D" w:rsidRDefault="001A740D">
      <w:r>
        <w:separator/>
      </w:r>
    </w:p>
  </w:endnote>
  <w:endnote w:type="continuationSeparator" w:id="0">
    <w:p w14:paraId="51BC74C4" w14:textId="77777777" w:rsidR="001A740D" w:rsidRDefault="001A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1EB0" w14:textId="77777777" w:rsidR="009239F7" w:rsidRPr="002F6A28" w:rsidRDefault="001A740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C17E5" w14:textId="77777777" w:rsidR="009239F7" w:rsidRPr="002F6A28" w:rsidRDefault="001A740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33E49" w14:textId="77777777" w:rsidR="00EE3A11" w:rsidRPr="002F6A28" w:rsidRDefault="001A740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D69B0" w14:textId="77777777" w:rsidR="001A740D" w:rsidRDefault="001A740D">
      <w:r>
        <w:separator/>
      </w:r>
    </w:p>
  </w:footnote>
  <w:footnote w:type="continuationSeparator" w:id="0">
    <w:p w14:paraId="491F9F6F" w14:textId="77777777" w:rsidR="001A740D" w:rsidRDefault="001A7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3B7F" w14:textId="77777777" w:rsidR="009239F7" w:rsidRPr="002F6A28" w:rsidRDefault="001A740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69C452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152CEC" w14:textId="77777777" w:rsidR="009239F7" w:rsidRPr="002F6A28" w:rsidRDefault="001A740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B69587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4F472" w14:textId="77777777" w:rsidR="009239F7" w:rsidRPr="002F6A28" w:rsidRDefault="001A740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G/TBT/N/KEN/1710</w:t>
    </w:r>
    <w:bookmarkEnd w:id="0"/>
  </w:p>
  <w:p w14:paraId="4AA282F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883259" w14:textId="77777777" w:rsidR="009239F7" w:rsidRPr="002F6A28" w:rsidRDefault="001A740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F0065A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14016" w14:paraId="0D974E5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41787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B77F3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A14016" w14:paraId="3263B1C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0A5741E" w14:textId="77777777" w:rsidR="00ED54E0" w:rsidRPr="009239F7" w:rsidRDefault="001A740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6366D08" wp14:editId="1101A14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002776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6456D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14016" w14:paraId="22D9C88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5A7C50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3F98E9" w14:textId="77777777" w:rsidR="009239F7" w:rsidRPr="002F6A28" w:rsidRDefault="001A740D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G/TBT/N/KEN/1710</w:t>
          </w:r>
          <w:bookmarkEnd w:id="2"/>
        </w:p>
      </w:tc>
    </w:tr>
    <w:tr w:rsidR="00A14016" w14:paraId="5076D4A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EFEC5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4ABE63" w14:textId="593157E5" w:rsidR="00ED54E0" w:rsidRPr="009239F7" w:rsidRDefault="001A740D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19 November 2024</w:t>
          </w:r>
        </w:p>
      </w:tc>
    </w:tr>
    <w:tr w:rsidR="00A14016" w14:paraId="7622CC3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C9BC39" w14:textId="36B49685" w:rsidR="00ED54E0" w:rsidRPr="009239F7" w:rsidRDefault="001A740D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CB18B4">
            <w:rPr>
              <w:color w:val="FF0000"/>
              <w:szCs w:val="16"/>
            </w:rPr>
            <w:t>8186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46CC92" w14:textId="77777777" w:rsidR="00ED54E0" w:rsidRPr="009239F7" w:rsidRDefault="001A740D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A14016" w14:paraId="2FD9B93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0219C7" w14:textId="77777777" w:rsidR="00ED54E0" w:rsidRPr="009239F7" w:rsidRDefault="001A740D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A3A40F" w14:textId="77777777" w:rsidR="00ED54E0" w:rsidRPr="002F6A28" w:rsidRDefault="001A740D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EA2CCF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B4A949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DB4AFAE" w:tentative="1">
      <w:start w:val="1"/>
      <w:numFmt w:val="lowerLetter"/>
      <w:lvlText w:val="%2."/>
      <w:lvlJc w:val="left"/>
      <w:pPr>
        <w:ind w:left="1080" w:hanging="360"/>
      </w:pPr>
    </w:lvl>
    <w:lvl w:ilvl="2" w:tplc="1570A714" w:tentative="1">
      <w:start w:val="1"/>
      <w:numFmt w:val="lowerRoman"/>
      <w:lvlText w:val="%3."/>
      <w:lvlJc w:val="right"/>
      <w:pPr>
        <w:ind w:left="1800" w:hanging="180"/>
      </w:pPr>
    </w:lvl>
    <w:lvl w:ilvl="3" w:tplc="2ADECCBA" w:tentative="1">
      <w:start w:val="1"/>
      <w:numFmt w:val="decimal"/>
      <w:lvlText w:val="%4."/>
      <w:lvlJc w:val="left"/>
      <w:pPr>
        <w:ind w:left="2520" w:hanging="360"/>
      </w:pPr>
    </w:lvl>
    <w:lvl w:ilvl="4" w:tplc="77A43E7A" w:tentative="1">
      <w:start w:val="1"/>
      <w:numFmt w:val="lowerLetter"/>
      <w:lvlText w:val="%5."/>
      <w:lvlJc w:val="left"/>
      <w:pPr>
        <w:ind w:left="3240" w:hanging="360"/>
      </w:pPr>
    </w:lvl>
    <w:lvl w:ilvl="5" w:tplc="41B05546" w:tentative="1">
      <w:start w:val="1"/>
      <w:numFmt w:val="lowerRoman"/>
      <w:lvlText w:val="%6."/>
      <w:lvlJc w:val="right"/>
      <w:pPr>
        <w:ind w:left="3960" w:hanging="180"/>
      </w:pPr>
    </w:lvl>
    <w:lvl w:ilvl="6" w:tplc="D4C41E20" w:tentative="1">
      <w:start w:val="1"/>
      <w:numFmt w:val="decimal"/>
      <w:lvlText w:val="%7."/>
      <w:lvlJc w:val="left"/>
      <w:pPr>
        <w:ind w:left="4680" w:hanging="360"/>
      </w:pPr>
    </w:lvl>
    <w:lvl w:ilvl="7" w:tplc="0D6EA414" w:tentative="1">
      <w:start w:val="1"/>
      <w:numFmt w:val="lowerLetter"/>
      <w:lvlText w:val="%8."/>
      <w:lvlJc w:val="left"/>
      <w:pPr>
        <w:ind w:left="5400" w:hanging="360"/>
      </w:pPr>
    </w:lvl>
    <w:lvl w:ilvl="8" w:tplc="36D2A9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6761254">
    <w:abstractNumId w:val="9"/>
  </w:num>
  <w:num w:numId="2" w16cid:durableId="1018847157">
    <w:abstractNumId w:val="7"/>
  </w:num>
  <w:num w:numId="3" w16cid:durableId="2019192363">
    <w:abstractNumId w:val="6"/>
  </w:num>
  <w:num w:numId="4" w16cid:durableId="214394211">
    <w:abstractNumId w:val="5"/>
  </w:num>
  <w:num w:numId="5" w16cid:durableId="1118719769">
    <w:abstractNumId w:val="4"/>
  </w:num>
  <w:num w:numId="6" w16cid:durableId="1073744524">
    <w:abstractNumId w:val="12"/>
  </w:num>
  <w:num w:numId="7" w16cid:durableId="2072726131">
    <w:abstractNumId w:val="11"/>
  </w:num>
  <w:num w:numId="8" w16cid:durableId="698697568">
    <w:abstractNumId w:val="10"/>
  </w:num>
  <w:num w:numId="9" w16cid:durableId="271669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9981755">
    <w:abstractNumId w:val="13"/>
  </w:num>
  <w:num w:numId="11" w16cid:durableId="1013915227">
    <w:abstractNumId w:val="8"/>
  </w:num>
  <w:num w:numId="12" w16cid:durableId="86578473">
    <w:abstractNumId w:val="3"/>
  </w:num>
  <w:num w:numId="13" w16cid:durableId="517895302">
    <w:abstractNumId w:val="2"/>
  </w:num>
  <w:num w:numId="14" w16cid:durableId="2054498283">
    <w:abstractNumId w:val="1"/>
  </w:num>
  <w:num w:numId="15" w16cid:durableId="411506123">
    <w:abstractNumId w:val="0"/>
  </w:num>
  <w:num w:numId="16" w16cid:durableId="10508088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3113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A740D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18B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14016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18B4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D16F0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DE1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7854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F52457-1317-4A24-9601-01C178FC9CC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417</Words>
  <Characters>2478</Characters>
  <Application>Microsoft Office Word</Application>
  <DocSecurity>0</DocSecurity>
  <Lines>61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2024-11-19T14:05:00Z</dcterms:created>
  <dcterms:modified xsi:type="dcterms:W3CDTF">2024-11-19T14:21:00Z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