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64021E9" w14:textId="77777777">
      <w:pPr>
        <w:pStyle w:val="Title"/>
      </w:pPr>
      <w:r w:rsidRPr="002F663C">
        <w:t>NOTIFICATION</w:t>
      </w:r>
    </w:p>
    <w:p w:rsidR="002F663C" w:rsidRPr="002F663C" w:rsidP="00DD3DD7" w14:paraId="2561B6D8" w14:textId="77777777">
      <w:pPr>
        <w:pStyle w:val="Title3"/>
      </w:pPr>
      <w:r w:rsidRPr="002F663C">
        <w:t>Addendum</w:t>
      </w:r>
    </w:p>
    <w:p w:rsidR="002F663C" w:rsidP="001E2E4A" w14:paraId="30B0561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7E346C2" w14:textId="77777777">
      <w:pPr>
        <w:rPr>
          <w:rFonts w:eastAsia="Calibri" w:cs="Times New Roman"/>
        </w:rPr>
      </w:pPr>
    </w:p>
    <w:p w:rsidR="002F663C" w:rsidRPr="002F663C" w:rsidP="002F663C" w14:paraId="651E663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A44B2AF" w14:textId="77777777">
      <w:pPr>
        <w:rPr>
          <w:rFonts w:eastAsia="Calibri" w:cs="Times New Roman"/>
        </w:rPr>
      </w:pPr>
    </w:p>
    <w:p w:rsidR="00C14444" w:rsidRPr="002F663C" w:rsidP="002F663C" w14:paraId="1887C7D5" w14:textId="77777777">
      <w:pPr>
        <w:rPr>
          <w:rFonts w:eastAsia="Calibri" w:cs="Times New Roman"/>
        </w:rPr>
      </w:pPr>
    </w:p>
    <w:p w:rsidR="002F663C" w:rsidRPr="002F663C" w:rsidP="002F663C" w14:paraId="2C09EB3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1895 " white medicinal oils ( paraffin oils )"</w:t>
      </w:r>
    </w:p>
    <w:p w:rsidR="002F663C" w:rsidRPr="002F663C" w:rsidP="002F663C" w14:paraId="139105E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FF0888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3D9C4AD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10951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9B27C2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F50FD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AECED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D8519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642C7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 January 2025</w:t>
            </w:r>
          </w:p>
        </w:tc>
      </w:tr>
      <w:tr w14:paraId="259B04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E5358C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E8168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4D279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711420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C1E634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11D3FA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824E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706FA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CD77F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C3D31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2B30FE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A74C5D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550013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24A329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383B8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F546FC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FD908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94AE34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8FF291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2FDC7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41829E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4E0D65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CCC64C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843C80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Description</w:t>
      </w:r>
      <w:r w:rsidRPr="002F663C">
        <w:rPr>
          <w:rFonts w:eastAsia="Calibri" w:cs="Times New Roman"/>
          <w:b/>
          <w:bCs/>
          <w:szCs w:val="18"/>
        </w:rPr>
        <w:t>:</w:t>
      </w:r>
      <w:r w:rsidRPr="002F663C">
        <w:rPr>
          <w:rFonts w:eastAsia="Calibri" w:cs="Times New Roman"/>
          <w:szCs w:val="18"/>
        </w:rPr>
        <w:t xml:space="preserve"> Products covered: Gaseous fuels (ICS code(s): 75.160.30).</w:t>
      </w:r>
    </w:p>
    <w:p w:rsidR="00CC1B62" w:rsidRPr="002F663C" w:rsidP="00B16ACF" w14:paraId="7B5E10F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No.7/2025 (2 pages, in Arabic) that gives the producers and importers a six-month transitional period to abide by the Egyptian Standard ES 1895 " white medicinal oils ( paraffin oils )"; (12 page(s), in Arabic).</w:t>
      </w:r>
    </w:p>
    <w:p w:rsidR="00CC1B62" w:rsidRPr="002F663C" w:rsidP="00B16ACF" w14:paraId="62BE55DB" w14:textId="71717283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7" w:history="1">
        <w:r w:rsidRPr="00B87064">
          <w:rPr>
            <w:rStyle w:val="Hyperlink"/>
            <w:rFonts w:eastAsia="Calibri" w:cs="Times New Roman"/>
            <w:szCs w:val="18"/>
          </w:rPr>
          <w:t>G/TBT/N/EGY/496</w:t>
        </w:r>
      </w:hyperlink>
      <w:r w:rsidRPr="002F663C">
        <w:rPr>
          <w:rFonts w:eastAsia="Calibri" w:cs="Times New Roman"/>
          <w:szCs w:val="18"/>
        </w:rPr>
        <w:t xml:space="preserve"> dated 4 December 2024.</w:t>
      </w:r>
    </w:p>
    <w:p w:rsidR="00CC1B62" w:rsidRPr="002F663C" w:rsidP="00B16ACF" w14:paraId="3AF0A95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modification shown in annex A of the standard with the United States pharmacopeia (USP)(2021).</w:t>
      </w:r>
    </w:p>
    <w:p w:rsidR="00CC1B62" w:rsidRPr="002F663C" w:rsidP="00B16ACF" w14:paraId="3D9C84C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CC1B62" w:rsidRPr="002F663C" w:rsidP="00B16ACF" w14:paraId="389FC0C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 January 2025.</w:t>
      </w:r>
    </w:p>
    <w:p w:rsidR="00CC1B62" w:rsidRPr="002F663C" w:rsidP="00B16ACF" w14:paraId="63B297D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The day following the date of publication in the official gazette.</w:t>
      </w:r>
    </w:p>
    <w:p w:rsidR="00CC1B62" w:rsidRPr="002F663C" w:rsidP="00B16ACF" w14:paraId="5578B46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CC1B62" w:rsidRPr="002F663C" w:rsidP="00B16ACF" w14:paraId="12ADB95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CC1B62" w:rsidRPr="002F663C" w:rsidP="00B16ACF" w14:paraId="2DAB59D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CC1B62" w:rsidRPr="002F663C" w:rsidP="00B16ACF" w14:paraId="21A1E81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CC1B62" w:rsidRPr="002F663C" w:rsidP="00B16ACF" w14:paraId="5B519E8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CC1B62" w:rsidRPr="002F663C" w:rsidP="00B16ACF" w14:paraId="653BC1F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CC1B62" w:rsidRPr="002F663C" w:rsidP="00B16ACF" w14:paraId="408DE70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CC1B62" w:rsidRPr="002F663C" w:rsidP="00B16ACF" w14:paraId="1EE56C9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282827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3D2F062" w14:textId="77777777">
      <w:pPr>
        <w:jc w:val="center"/>
        <w:rPr>
          <w:b/>
        </w:rPr>
      </w:pPr>
    </w:p>
    <w:p w:rsidR="00A1565D" w:rsidP="003971FF" w14:paraId="0E5CB672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45B9EF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DE95EE3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78E0" w14:paraId="670B139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6D907F8" w14:textId="77777777">
      <w:r>
        <w:separator/>
      </w:r>
    </w:p>
  </w:footnote>
  <w:footnote w:type="continuationSeparator" w:id="1">
    <w:p w:rsidR="004D3A6A" w:rsidP="00ED54E0" w14:paraId="1E228432" w14:textId="77777777">
      <w:r>
        <w:continuationSeparator/>
      </w:r>
    </w:p>
  </w:footnote>
  <w:footnote w:id="2">
    <w:p w:rsidR="007F6EA2" w14:paraId="499B0B3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6C3B4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D013E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3DA6E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DBB5DD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8964E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G/TBT/N/EGY/496/Add.1</w:t>
    </w:r>
    <w:bookmarkEnd w:id="3"/>
  </w:p>
  <w:p w:rsidR="00DD3DD7" w:rsidRPr="00DD3DD7" w:rsidP="00DD3DD7" w14:paraId="0950D2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CB824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F57D6F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00605C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2F650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42FD8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412950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218915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38D701B" w14:textId="77777777">
          <w:pPr>
            <w:jc w:val="right"/>
            <w:rPr>
              <w:b/>
              <w:szCs w:val="16"/>
            </w:rPr>
          </w:pPr>
        </w:p>
      </w:tc>
    </w:tr>
    <w:tr w14:paraId="106F8A4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7ECD40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38E4B1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G/TBT/N/EGY/496/Add.1</w:t>
          </w:r>
          <w:bookmarkEnd w:id="4"/>
        </w:p>
        <w:p w:rsidR="00C14444" w:rsidRPr="00C14444" w:rsidP="00C14444" w14:paraId="34E35639" w14:textId="77777777">
          <w:pPr>
            <w:jc w:val="center"/>
            <w:rPr>
              <w:szCs w:val="16"/>
            </w:rPr>
          </w:pPr>
        </w:p>
      </w:tc>
    </w:tr>
    <w:tr w14:paraId="3C2746A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218506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D28439" w14:textId="0F3410CA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 xml:space="preserve">11 </w:t>
          </w:r>
          <w:r w:rsidR="00B87064">
            <w:rPr>
              <w:szCs w:val="16"/>
            </w:rPr>
            <w:t>February</w:t>
          </w:r>
          <w:r>
            <w:rPr>
              <w:szCs w:val="16"/>
            </w:rPr>
            <w:t xml:space="preserve"> 2025</w:t>
          </w:r>
        </w:p>
      </w:tc>
    </w:tr>
    <w:tr w14:paraId="374475E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9CDC371" w14:textId="125D934D">
          <w:pPr>
            <w:jc w:val="left"/>
            <w:rPr>
              <w:b/>
            </w:rPr>
          </w:pPr>
          <w:bookmarkStart w:id="6" w:name="bmkSerial"/>
          <w:r w:rsidRPr="002F663C">
            <w:rPr>
              <w:rFonts w:eastAsia="Calibri" w:cs="Times New Roman"/>
              <w:color w:val="FF0000"/>
              <w:szCs w:val="16"/>
            </w:rPr>
            <w:t>(25-0976)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5CF92E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A3F72E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6ADBE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68227D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F2784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5140976">
    <w:abstractNumId w:val="9"/>
  </w:num>
  <w:num w:numId="2" w16cid:durableId="1808208183">
    <w:abstractNumId w:val="7"/>
  </w:num>
  <w:num w:numId="3" w16cid:durableId="709694401">
    <w:abstractNumId w:val="6"/>
  </w:num>
  <w:num w:numId="4" w16cid:durableId="1313489519">
    <w:abstractNumId w:val="5"/>
  </w:num>
  <w:num w:numId="5" w16cid:durableId="1041829822">
    <w:abstractNumId w:val="4"/>
  </w:num>
  <w:num w:numId="6" w16cid:durableId="2045906617">
    <w:abstractNumId w:val="12"/>
  </w:num>
  <w:num w:numId="7" w16cid:durableId="452679444">
    <w:abstractNumId w:val="11"/>
  </w:num>
  <w:num w:numId="8" w16cid:durableId="1913155459">
    <w:abstractNumId w:val="10"/>
  </w:num>
  <w:num w:numId="9" w16cid:durableId="18310956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4876453">
    <w:abstractNumId w:val="13"/>
  </w:num>
  <w:num w:numId="11" w16cid:durableId="353845182">
    <w:abstractNumId w:val="8"/>
  </w:num>
  <w:num w:numId="12" w16cid:durableId="496581352">
    <w:abstractNumId w:val="3"/>
  </w:num>
  <w:num w:numId="13" w16cid:durableId="1210844863">
    <w:abstractNumId w:val="2"/>
  </w:num>
  <w:num w:numId="14" w16cid:durableId="1776438258">
    <w:abstractNumId w:val="1"/>
  </w:num>
  <w:num w:numId="15" w16cid:durableId="456724360">
    <w:abstractNumId w:val="0"/>
  </w:num>
  <w:num w:numId="16" w16cid:durableId="185769527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0712E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7E6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3DC4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78E0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7064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1B62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DC7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B87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496%22%20OR%20@Symbol=%22G/TBT/N/EGY/496/*%22&amp;Language=English&amp;Context=ScriptedSearches&amp;languageUIChanged=true" TargetMode="External" /><Relationship Id="rId8" Type="http://schemas.openxmlformats.org/officeDocument/2006/relationships/hyperlink" Target="mailto:eos@idsc.net.eg/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59657-08F1-4945-A0C2-522FCE97EB6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2025-02-11T15:08:00Z</dcterms:created>
  <dcterms:modified xsi:type="dcterms:W3CDTF">2025-02-11T15:13:00Z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