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94D8" w14:textId="77777777" w:rsidR="009239F7" w:rsidRPr="002F6A28" w:rsidRDefault="00CC59F1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4F5DF9C" w14:textId="77777777" w:rsidR="009239F7" w:rsidRPr="002F6A28" w:rsidRDefault="00CC59F1" w:rsidP="002F6A28">
      <w:pPr>
        <w:jc w:val="center"/>
      </w:pPr>
      <w:r w:rsidRPr="002F6A28">
        <w:t>The following notification is being circulated in accordance with Article 10.6</w:t>
      </w:r>
    </w:p>
    <w:p w14:paraId="479045E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3195F" w14:paraId="361474F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4D68DC8" w14:textId="77777777" w:rsidR="00F85C99" w:rsidRPr="002F6A28" w:rsidRDefault="00CC59F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609E37C" w14:textId="77777777" w:rsidR="00F85C99" w:rsidRPr="002F6A28" w:rsidRDefault="00CC59F1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3468DDDF" w14:textId="77777777" w:rsidR="00F85C99" w:rsidRPr="002F6A28" w:rsidRDefault="00CC59F1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73195F" w14:paraId="1C586C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D860CE" w14:textId="77777777" w:rsidR="00F85C99" w:rsidRPr="002F6A28" w:rsidRDefault="00CC59F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068B57" w14:textId="77777777" w:rsidR="00F85C99" w:rsidRPr="002F6A28" w:rsidRDefault="00CC59F1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F1C4D8A" w14:textId="77777777" w:rsidR="00EE3A11" w:rsidRPr="00C379C8" w:rsidRDefault="00CC59F1" w:rsidP="00155128">
            <w:pPr>
              <w:spacing w:after="120"/>
            </w:pPr>
            <w:r w:rsidRPr="00C379C8">
              <w:t>Egyptian Organization for Standardization and Quality</w:t>
            </w:r>
          </w:p>
          <w:p w14:paraId="0BD7852C" w14:textId="77777777" w:rsidR="00F85C99" w:rsidRPr="002F6A28" w:rsidRDefault="00CC59F1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661C9AE2" w14:textId="77777777" w:rsidR="00AC6C6E" w:rsidRPr="00C379C8" w:rsidRDefault="00CC59F1" w:rsidP="00AA646C">
            <w:r w:rsidRPr="00C379C8">
              <w:t>Egyptian Organization for Standardization and Quality</w:t>
            </w:r>
          </w:p>
          <w:p w14:paraId="726ECF41" w14:textId="77777777" w:rsidR="00AC6C6E" w:rsidRPr="00C379C8" w:rsidRDefault="00CC59F1" w:rsidP="00AA646C">
            <w:r w:rsidRPr="00C379C8">
              <w:t>16 Tadreeb El-Modarrebeen St., Ameriya, Cairo – Egypt</w:t>
            </w:r>
          </w:p>
          <w:p w14:paraId="2011D3D2" w14:textId="77777777" w:rsidR="00AC6C6E" w:rsidRPr="00C379C8" w:rsidRDefault="00CC59F1" w:rsidP="00AA646C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66F7E5A5" w14:textId="77777777" w:rsidR="00AC6C6E" w:rsidRPr="00C379C8" w:rsidRDefault="00CC59F1" w:rsidP="00AA646C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4F31DA49" w14:textId="77777777" w:rsidR="00AC6C6E" w:rsidRPr="00C379C8" w:rsidRDefault="00CC59F1" w:rsidP="00AA646C">
            <w:r w:rsidRPr="00C379C8">
              <w:t>Tel.: + (202) 22845528</w:t>
            </w:r>
          </w:p>
          <w:p w14:paraId="468FF936" w14:textId="77777777" w:rsidR="00AC6C6E" w:rsidRPr="00C379C8" w:rsidRDefault="00CC59F1" w:rsidP="00AA646C">
            <w:pPr>
              <w:spacing w:after="120"/>
            </w:pPr>
            <w:r w:rsidRPr="00C379C8">
              <w:t>Fax: + (202) 22845504</w:t>
            </w:r>
          </w:p>
        </w:tc>
      </w:tr>
      <w:tr w:rsidR="0073195F" w14:paraId="6D8704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483DB4" w14:textId="77777777" w:rsidR="00F85C99" w:rsidRPr="002F6A28" w:rsidRDefault="00CC59F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73E0E1" w14:textId="77777777" w:rsidR="00F85C99" w:rsidRPr="0058336F" w:rsidRDefault="00CC59F1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73195F" w14:paraId="1A5730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BD2C2E" w14:textId="77777777" w:rsidR="00F85C99" w:rsidRPr="002F6A28" w:rsidRDefault="00CC59F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54C6B0" w14:textId="77777777" w:rsidR="00F85C99" w:rsidRPr="002F6A28" w:rsidRDefault="00CC59F1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Products of the chemical industry (ICS code(s): 71.100)</w:t>
            </w:r>
          </w:p>
        </w:tc>
      </w:tr>
      <w:tr w:rsidR="0073195F" w14:paraId="78C3F0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DA00BE" w14:textId="77777777" w:rsidR="00F85C99" w:rsidRPr="002F6A28" w:rsidRDefault="00CC59F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5B3318" w14:textId="77777777" w:rsidR="00F85C99" w:rsidRPr="002F6A28" w:rsidRDefault="00CC59F1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" disposable nursing pad"; (13 page(s), in Arabic)</w:t>
            </w:r>
          </w:p>
        </w:tc>
      </w:tr>
      <w:tr w:rsidR="0073195F" w14:paraId="2834F90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F963C1" w14:textId="77777777" w:rsidR="00F85C99" w:rsidRPr="002F6A28" w:rsidRDefault="00CC59F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74AC04" w14:textId="77777777" w:rsidR="00F85C99" w:rsidRPr="002F6A28" w:rsidRDefault="00CC59F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the requirements that must be met in a single-use breast pad to absorb breast fluids during the breastfeeding period.</w:t>
            </w:r>
          </w:p>
          <w:p w14:paraId="2FF80B8B" w14:textId="77777777" w:rsidR="00FE448B" w:rsidRPr="00C379C8" w:rsidRDefault="00CC59F1" w:rsidP="002F6A28">
            <w:pPr>
              <w:spacing w:before="120" w:after="120"/>
            </w:pPr>
            <w:r w:rsidRPr="00C379C8">
              <w:t>Worth mentioning is that this draft standard complies with the following:</w:t>
            </w:r>
          </w:p>
          <w:p w14:paraId="59DF9129" w14:textId="77777777" w:rsidR="00FE448B" w:rsidRPr="00C379C8" w:rsidRDefault="00CC59F1" w:rsidP="002F6A28">
            <w:pPr>
              <w:spacing w:before="120" w:after="120"/>
            </w:pPr>
            <w:r w:rsidRPr="00C379C8">
              <w:t>- Nordic Swan Ecolabelling of sanitary products version 6.0 /2016</w:t>
            </w:r>
          </w:p>
          <w:p w14:paraId="70D0BE8A" w14:textId="77777777" w:rsidR="00FE448B" w:rsidRPr="00C379C8" w:rsidRDefault="00CC59F1" w:rsidP="002F6A28">
            <w:pPr>
              <w:spacing w:before="120" w:after="120"/>
            </w:pPr>
            <w:r w:rsidRPr="00C379C8">
              <w:t>- Regulation (EC) No 1907/2006 - Registration, Evaluation, Authorisation and Restriction of Chemicals (REACH).</w:t>
            </w:r>
          </w:p>
          <w:p w14:paraId="132A9C83" w14:textId="77777777" w:rsidR="00FE448B" w:rsidRPr="00C379C8" w:rsidRDefault="00CC59F1" w:rsidP="002F6A28">
            <w:pPr>
              <w:spacing w:before="120" w:after="120"/>
            </w:pPr>
            <w:r w:rsidRPr="00C379C8">
              <w:t>- Regulation (EC) No 1272/2008 - classification, labelling and packaging of substances and mixtures (CLP).</w:t>
            </w:r>
          </w:p>
          <w:p w14:paraId="64C3021D" w14:textId="77777777" w:rsidR="00FE448B" w:rsidRPr="00C379C8" w:rsidRDefault="00CC59F1" w:rsidP="002F6A28">
            <w:pPr>
              <w:spacing w:before="120" w:after="120"/>
            </w:pPr>
            <w:r w:rsidRPr="00C379C8">
              <w:t>- KS 2796/2018 Disposable nursing pad – Specification.</w:t>
            </w:r>
          </w:p>
        </w:tc>
      </w:tr>
      <w:tr w:rsidR="0073195F" w14:paraId="7861CBB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42BAB2" w14:textId="77777777" w:rsidR="00F85C99" w:rsidRPr="002F6A28" w:rsidRDefault="00CC59F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00EBC6" w14:textId="77777777" w:rsidR="00F85C99" w:rsidRPr="002F6A28" w:rsidRDefault="00CC59F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and quality requirements.</w:t>
            </w:r>
          </w:p>
        </w:tc>
      </w:tr>
      <w:tr w:rsidR="0073195F" w14:paraId="0BA59F70" w14:textId="77777777" w:rsidTr="00CC59F1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D2166F" w14:textId="77777777" w:rsidR="00F85C99" w:rsidRPr="002F6A28" w:rsidRDefault="00CC59F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B38C25" w14:textId="77777777" w:rsidR="00086AF5" w:rsidRPr="00086AF5" w:rsidRDefault="00CC59F1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B144FE5" w14:textId="77777777" w:rsidR="00EE3A11" w:rsidRPr="002F6A28" w:rsidRDefault="00CC59F1" w:rsidP="007F13E8">
            <w:pPr>
              <w:spacing w:before="120" w:after="120"/>
            </w:pPr>
            <w:r w:rsidRPr="002F6A28">
              <w:t>- Nordic Swan Ecolabelling of sanitary products version 6.0 /2016</w:t>
            </w:r>
          </w:p>
          <w:p w14:paraId="4549BF9C" w14:textId="77777777" w:rsidR="00EE3A11" w:rsidRPr="002F6A28" w:rsidRDefault="00CC59F1" w:rsidP="007F13E8">
            <w:pPr>
              <w:spacing w:before="120" w:after="120"/>
            </w:pPr>
            <w:r w:rsidRPr="002F6A28">
              <w:t>- Regulation (EC) No 1907/2006 - Registration, Evaluation, Authorization and Restriction of Chemicals (REACH).</w:t>
            </w:r>
          </w:p>
          <w:p w14:paraId="39489F16" w14:textId="77777777" w:rsidR="00EE3A11" w:rsidRPr="002F6A28" w:rsidRDefault="00CC59F1" w:rsidP="007F13E8">
            <w:pPr>
              <w:spacing w:before="120" w:after="120"/>
            </w:pPr>
            <w:r w:rsidRPr="002F6A28">
              <w:t>- Regulation (EC) No 1272/2008 - classification, labelling and packaging of substances and mixtures (CLP).</w:t>
            </w:r>
          </w:p>
          <w:p w14:paraId="320BD98C" w14:textId="77777777" w:rsidR="00EE3A11" w:rsidRPr="002F6A28" w:rsidRDefault="00CC59F1" w:rsidP="007F13E8">
            <w:pPr>
              <w:spacing w:before="120" w:after="120"/>
            </w:pPr>
            <w:r w:rsidRPr="002F6A28">
              <w:t>- KS 2796/2018 Disposable nursing pad – Specification.</w:t>
            </w:r>
          </w:p>
        </w:tc>
      </w:tr>
      <w:tr w:rsidR="0073195F" w14:paraId="15A79D4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E23B6A" w14:textId="77777777" w:rsidR="00EE3A11" w:rsidRPr="002F6A28" w:rsidRDefault="00CC59F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E4665" w14:textId="77777777" w:rsidR="00EE3A11" w:rsidRPr="002F6A28" w:rsidRDefault="00CC59F1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BAF7850" w14:textId="77777777" w:rsidR="00EE3A11" w:rsidRPr="002F6A28" w:rsidRDefault="00CC59F1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73195F" w14:paraId="238E9F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49B5B0" w14:textId="77777777" w:rsidR="00F85C99" w:rsidRPr="002F6A28" w:rsidRDefault="00CC59F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CBF54E" w14:textId="77777777" w:rsidR="00F85C99" w:rsidRPr="002F6A28" w:rsidRDefault="00CC59F1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73195F" w14:paraId="44FB4D7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1862C1A" w14:textId="77777777" w:rsidR="00F85C99" w:rsidRPr="002F6A28" w:rsidRDefault="00CC59F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356BAB0" w14:textId="77777777" w:rsidR="00F85C99" w:rsidRPr="002F6A28" w:rsidRDefault="00CC59F1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144B23A" w14:textId="77777777" w:rsidR="00EE3A11" w:rsidRPr="00A12DDE" w:rsidRDefault="00CC59F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 (EOS)</w:t>
            </w:r>
          </w:p>
          <w:p w14:paraId="33762F11" w14:textId="77777777" w:rsidR="00EE3A11" w:rsidRPr="00A12DDE" w:rsidRDefault="00CC59F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Chairman: Acting as a Head of the EOS, Dr.Eng. Kaled Hassan Sofy</w:t>
            </w:r>
          </w:p>
          <w:p w14:paraId="57F86A67" w14:textId="77777777" w:rsidR="00EE3A11" w:rsidRPr="00D45880" w:rsidRDefault="00CC59F1" w:rsidP="00B16145">
            <w:pPr>
              <w:keepNext/>
              <w:keepLines/>
              <w:rPr>
                <w:bCs/>
                <w:lang w:val="es-ES"/>
              </w:rPr>
            </w:pPr>
            <w:r w:rsidRPr="00D45880">
              <w:rPr>
                <w:bCs/>
                <w:lang w:val="es-ES"/>
              </w:rPr>
              <w:t>16, Tadreeb El Modarrebeen St.</w:t>
            </w:r>
          </w:p>
          <w:p w14:paraId="7016D957" w14:textId="77777777" w:rsidR="00EE3A11" w:rsidRPr="00D45880" w:rsidRDefault="00CC59F1" w:rsidP="00B16145">
            <w:pPr>
              <w:keepNext/>
              <w:keepLines/>
              <w:rPr>
                <w:bCs/>
                <w:lang w:val="es-ES"/>
              </w:rPr>
            </w:pPr>
            <w:r w:rsidRPr="00D45880">
              <w:rPr>
                <w:bCs/>
                <w:lang w:val="es-ES"/>
              </w:rPr>
              <w:t>El Ameriya</w:t>
            </w:r>
          </w:p>
          <w:p w14:paraId="379CDC56" w14:textId="77777777" w:rsidR="00EE3A11" w:rsidRPr="00CC59F1" w:rsidRDefault="00CC59F1" w:rsidP="00B16145">
            <w:pPr>
              <w:keepNext/>
              <w:keepLines/>
              <w:rPr>
                <w:bCs/>
                <w:lang w:val="pt-PT"/>
              </w:rPr>
            </w:pPr>
            <w:r w:rsidRPr="00CC59F1">
              <w:rPr>
                <w:bCs/>
                <w:lang w:val="pt-PT"/>
              </w:rPr>
              <w:t>Cairo</w:t>
            </w:r>
          </w:p>
          <w:p w14:paraId="17BDA14B" w14:textId="77777777" w:rsidR="00EE3A11" w:rsidRPr="00CC59F1" w:rsidRDefault="00CC59F1" w:rsidP="00B16145">
            <w:pPr>
              <w:keepNext/>
              <w:keepLines/>
              <w:rPr>
                <w:bCs/>
                <w:lang w:val="pt-PT"/>
              </w:rPr>
            </w:pPr>
            <w:r w:rsidRPr="00CC59F1">
              <w:rPr>
                <w:bCs/>
                <w:lang w:val="pt-PT"/>
              </w:rPr>
              <w:t>Tel: +(202) 2 284 55 22 +(202) 2 284 55 24</w:t>
            </w:r>
          </w:p>
          <w:p w14:paraId="60E169C0" w14:textId="77777777" w:rsidR="00EE3A11" w:rsidRPr="00CC59F1" w:rsidRDefault="00CC59F1" w:rsidP="00B16145">
            <w:pPr>
              <w:keepNext/>
              <w:keepLines/>
              <w:rPr>
                <w:bCs/>
                <w:lang w:val="pt-PT"/>
              </w:rPr>
            </w:pPr>
            <w:r w:rsidRPr="00CC59F1">
              <w:rPr>
                <w:bCs/>
                <w:lang w:val="pt-PT"/>
              </w:rPr>
              <w:t>Fax: +(202) 2 284 55 04</w:t>
            </w:r>
          </w:p>
          <w:p w14:paraId="42A2CABC" w14:textId="77777777" w:rsidR="00EE3A11" w:rsidRPr="00CC59F1" w:rsidRDefault="00CC59F1" w:rsidP="00B16145">
            <w:pPr>
              <w:keepNext/>
              <w:keepLines/>
              <w:rPr>
                <w:bCs/>
                <w:lang w:val="pt-PT"/>
              </w:rPr>
            </w:pPr>
            <w:r w:rsidRPr="00CC59F1">
              <w:rPr>
                <w:bCs/>
                <w:lang w:val="pt-PT"/>
              </w:rPr>
              <w:t xml:space="preserve">Email: </w:t>
            </w:r>
            <w:hyperlink r:id="rId12" w:history="1">
              <w:r w:rsidRPr="00CC59F1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  <w:r w:rsidRPr="00CC59F1">
              <w:rPr>
                <w:bCs/>
                <w:lang w:val="pt-PT"/>
              </w:rPr>
              <w:t xml:space="preserve">; </w:t>
            </w:r>
            <w:hyperlink r:id="rId13" w:history="1">
              <w:r w:rsidRPr="00CC59F1">
                <w:rPr>
                  <w:bCs/>
                  <w:color w:val="0000FF"/>
                  <w:u w:val="single"/>
                  <w:lang w:val="pt-PT"/>
                </w:rPr>
                <w:t>eos@idsc.net.eg</w:t>
              </w:r>
            </w:hyperlink>
          </w:p>
          <w:p w14:paraId="7A485BEB" w14:textId="77777777" w:rsidR="00EE3A11" w:rsidRPr="00A12DDE" w:rsidRDefault="00CC59F1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</w:tc>
      </w:tr>
    </w:tbl>
    <w:p w14:paraId="77D7BB40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CE848" w14:textId="77777777" w:rsidR="00CC59F1" w:rsidRDefault="00CC59F1">
      <w:r>
        <w:separator/>
      </w:r>
    </w:p>
  </w:endnote>
  <w:endnote w:type="continuationSeparator" w:id="0">
    <w:p w14:paraId="31CBF44D" w14:textId="77777777" w:rsidR="00CC59F1" w:rsidRDefault="00CC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E390" w14:textId="77777777" w:rsidR="009239F7" w:rsidRPr="002F6A28" w:rsidRDefault="00CC59F1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A9BCE" w14:textId="77777777" w:rsidR="009239F7" w:rsidRPr="002F6A28" w:rsidRDefault="00CC59F1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A34E" w14:textId="77777777" w:rsidR="00EE3A11" w:rsidRPr="002F6A28" w:rsidRDefault="00CC59F1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4B12B" w14:textId="77777777" w:rsidR="00CC59F1" w:rsidRDefault="00CC59F1">
      <w:r>
        <w:separator/>
      </w:r>
    </w:p>
  </w:footnote>
  <w:footnote w:type="continuationSeparator" w:id="0">
    <w:p w14:paraId="74A7F5A2" w14:textId="77777777" w:rsidR="00CC59F1" w:rsidRDefault="00CC5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31D63" w14:textId="77777777" w:rsidR="009239F7" w:rsidRPr="002F6A28" w:rsidRDefault="00CC59F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66B3E34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3DFF32" w14:textId="77777777" w:rsidR="009239F7" w:rsidRPr="002F6A28" w:rsidRDefault="00CC59F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47404B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2372" w14:textId="77777777" w:rsidR="009239F7" w:rsidRPr="002F6A28" w:rsidRDefault="00CC59F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G/TBT/N/EGY/492</w:t>
    </w:r>
    <w:bookmarkEnd w:id="0"/>
  </w:p>
  <w:p w14:paraId="531DA4FA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4EFF7C" w14:textId="77777777" w:rsidR="009239F7" w:rsidRPr="002F6A28" w:rsidRDefault="00CC59F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8AC0AC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3195F" w14:paraId="75E71FD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987A3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94F0D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73195F" w14:paraId="677A43F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BCA756" w14:textId="77777777" w:rsidR="00ED54E0" w:rsidRPr="009239F7" w:rsidRDefault="00CC59F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D20097C" wp14:editId="3118C36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13854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6C656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3195F" w14:paraId="7337718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88DE24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2F64B6" w14:textId="77777777" w:rsidR="009239F7" w:rsidRPr="002F6A28" w:rsidRDefault="00CC59F1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G/TBT/N/EGY/492</w:t>
          </w:r>
          <w:bookmarkEnd w:id="2"/>
        </w:p>
      </w:tc>
    </w:tr>
    <w:tr w:rsidR="0073195F" w14:paraId="0E44A0A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0C53D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F83CE3" w14:textId="403A8E53" w:rsidR="00ED54E0" w:rsidRPr="009239F7" w:rsidRDefault="00CC59F1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4 December 2024</w:t>
          </w:r>
        </w:p>
      </w:tc>
    </w:tr>
    <w:tr w:rsidR="0073195F" w14:paraId="1F6714F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D374B0" w14:textId="041248CF" w:rsidR="00ED54E0" w:rsidRPr="009239F7" w:rsidRDefault="00CC59F1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3A10A6">
            <w:rPr>
              <w:color w:val="FF0000"/>
              <w:szCs w:val="16"/>
            </w:rPr>
            <w:t>-8551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307E39" w14:textId="77777777" w:rsidR="00ED54E0" w:rsidRPr="009239F7" w:rsidRDefault="00CC59F1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73195F" w14:paraId="77F835E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9C33C7" w14:textId="77777777" w:rsidR="00ED54E0" w:rsidRPr="009239F7" w:rsidRDefault="00CC59F1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7B304A" w14:textId="77777777" w:rsidR="00ED54E0" w:rsidRPr="002F6A28" w:rsidRDefault="00CC59F1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83A14BA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E9238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72E5576" w:tentative="1">
      <w:start w:val="1"/>
      <w:numFmt w:val="lowerLetter"/>
      <w:lvlText w:val="%2."/>
      <w:lvlJc w:val="left"/>
      <w:pPr>
        <w:ind w:left="1080" w:hanging="360"/>
      </w:pPr>
    </w:lvl>
    <w:lvl w:ilvl="2" w:tplc="0CC675C2" w:tentative="1">
      <w:start w:val="1"/>
      <w:numFmt w:val="lowerRoman"/>
      <w:lvlText w:val="%3."/>
      <w:lvlJc w:val="right"/>
      <w:pPr>
        <w:ind w:left="1800" w:hanging="180"/>
      </w:pPr>
    </w:lvl>
    <w:lvl w:ilvl="3" w:tplc="FC7CCF70" w:tentative="1">
      <w:start w:val="1"/>
      <w:numFmt w:val="decimal"/>
      <w:lvlText w:val="%4."/>
      <w:lvlJc w:val="left"/>
      <w:pPr>
        <w:ind w:left="2520" w:hanging="360"/>
      </w:pPr>
    </w:lvl>
    <w:lvl w:ilvl="4" w:tplc="83FA8FCC" w:tentative="1">
      <w:start w:val="1"/>
      <w:numFmt w:val="lowerLetter"/>
      <w:lvlText w:val="%5."/>
      <w:lvlJc w:val="left"/>
      <w:pPr>
        <w:ind w:left="3240" w:hanging="360"/>
      </w:pPr>
    </w:lvl>
    <w:lvl w:ilvl="5" w:tplc="02F6E132" w:tentative="1">
      <w:start w:val="1"/>
      <w:numFmt w:val="lowerRoman"/>
      <w:lvlText w:val="%6."/>
      <w:lvlJc w:val="right"/>
      <w:pPr>
        <w:ind w:left="3960" w:hanging="180"/>
      </w:pPr>
    </w:lvl>
    <w:lvl w:ilvl="6" w:tplc="0158CB64" w:tentative="1">
      <w:start w:val="1"/>
      <w:numFmt w:val="decimal"/>
      <w:lvlText w:val="%7."/>
      <w:lvlJc w:val="left"/>
      <w:pPr>
        <w:ind w:left="4680" w:hanging="360"/>
      </w:pPr>
    </w:lvl>
    <w:lvl w:ilvl="7" w:tplc="7130B234" w:tentative="1">
      <w:start w:val="1"/>
      <w:numFmt w:val="lowerLetter"/>
      <w:lvlText w:val="%8."/>
      <w:lvlJc w:val="left"/>
      <w:pPr>
        <w:ind w:left="5400" w:hanging="360"/>
      </w:pPr>
    </w:lvl>
    <w:lvl w:ilvl="8" w:tplc="F3688BE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6438968">
    <w:abstractNumId w:val="9"/>
  </w:num>
  <w:num w:numId="2" w16cid:durableId="229730951">
    <w:abstractNumId w:val="7"/>
  </w:num>
  <w:num w:numId="3" w16cid:durableId="499664028">
    <w:abstractNumId w:val="6"/>
  </w:num>
  <w:num w:numId="4" w16cid:durableId="808278068">
    <w:abstractNumId w:val="5"/>
  </w:num>
  <w:num w:numId="5" w16cid:durableId="2016761825">
    <w:abstractNumId w:val="4"/>
  </w:num>
  <w:num w:numId="6" w16cid:durableId="584144530">
    <w:abstractNumId w:val="12"/>
  </w:num>
  <w:num w:numId="7" w16cid:durableId="222063902">
    <w:abstractNumId w:val="11"/>
  </w:num>
  <w:num w:numId="8" w16cid:durableId="135489722">
    <w:abstractNumId w:val="10"/>
  </w:num>
  <w:num w:numId="9" w16cid:durableId="4887864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0498676">
    <w:abstractNumId w:val="13"/>
  </w:num>
  <w:num w:numId="11" w16cid:durableId="745610133">
    <w:abstractNumId w:val="8"/>
  </w:num>
  <w:num w:numId="12" w16cid:durableId="1208300918">
    <w:abstractNumId w:val="3"/>
  </w:num>
  <w:num w:numId="13" w16cid:durableId="1683510014">
    <w:abstractNumId w:val="2"/>
  </w:num>
  <w:num w:numId="14" w16cid:durableId="576792766">
    <w:abstractNumId w:val="1"/>
  </w:num>
  <w:num w:numId="15" w16cid:durableId="63564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0D4A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A10A6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195F"/>
    <w:rsid w:val="00736D06"/>
    <w:rsid w:val="00745146"/>
    <w:rsid w:val="00756BA6"/>
    <w:rsid w:val="007577E3"/>
    <w:rsid w:val="00760DB3"/>
    <w:rsid w:val="007624E8"/>
    <w:rsid w:val="00796783"/>
    <w:rsid w:val="007B4DE8"/>
    <w:rsid w:val="007C43B2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C59F1"/>
    <w:rsid w:val="00CD7D97"/>
    <w:rsid w:val="00CE3EE6"/>
    <w:rsid w:val="00CE4BA1"/>
    <w:rsid w:val="00D000C7"/>
    <w:rsid w:val="00D0195E"/>
    <w:rsid w:val="00D32587"/>
    <w:rsid w:val="00D428FA"/>
    <w:rsid w:val="00D45880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5007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@idsc.net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.tbt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3A0B4-700E-4AFD-80E2-E66CD6E4C5B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2024-12-04T13:54:00Z</dcterms:created>
  <dcterms:modified xsi:type="dcterms:W3CDTF">2024-12-04T14:30:00Z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