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E774952" w14:textId="77777777">
      <w:pPr>
        <w:pStyle w:val="Title"/>
      </w:pPr>
      <w:r w:rsidRPr="002F663C">
        <w:t>NOTIFICATION</w:t>
      </w:r>
    </w:p>
    <w:p w:rsidR="002F663C" w:rsidRPr="002F663C" w:rsidP="00DD3DD7" w14:paraId="61448E40" w14:textId="77777777">
      <w:pPr>
        <w:pStyle w:val="Title3"/>
      </w:pPr>
      <w:r w:rsidRPr="002F663C">
        <w:t>Addendum</w:t>
      </w:r>
    </w:p>
    <w:p w:rsidR="002F663C" w:rsidP="001E2E4A" w14:paraId="1E1227A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98936C5" w14:textId="77777777">
      <w:pPr>
        <w:rPr>
          <w:rFonts w:eastAsia="Calibri" w:cs="Times New Roman"/>
        </w:rPr>
      </w:pPr>
    </w:p>
    <w:p w:rsidR="002F663C" w:rsidRPr="002F663C" w:rsidP="002F663C" w14:paraId="6007075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8B29F42" w14:textId="77777777">
      <w:pPr>
        <w:rPr>
          <w:rFonts w:eastAsia="Calibri" w:cs="Times New Roman"/>
        </w:rPr>
      </w:pPr>
    </w:p>
    <w:p w:rsidR="00C14444" w:rsidRPr="002F663C" w:rsidP="002F663C" w14:paraId="47944EFD" w14:textId="77777777">
      <w:pPr>
        <w:rPr>
          <w:rFonts w:eastAsia="Calibri" w:cs="Times New Roman"/>
        </w:rPr>
      </w:pPr>
    </w:p>
    <w:p w:rsidR="002F663C" w:rsidRPr="002F663C" w:rsidP="002F663C" w14:paraId="1FA7199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781:2023, Draft East African Standards for Biscuit</w:t>
      </w:r>
    </w:p>
    <w:p w:rsidR="002F663C" w:rsidRPr="002F663C" w:rsidP="002F663C" w14:paraId="688DECA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3361BF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7BDB0D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2A70B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DAE5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AB45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D8E0E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7830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6E22A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5BACF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C43C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4C49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1DB4C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B8F8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5106A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2C951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0C9F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53329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47A62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47A81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091E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0E3F6A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DE082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31D4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A0A1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D6C46A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3C32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EE5B6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B34CA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C1882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77A1D0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2B95C5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349826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61C894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781:2023, Draft East African Standards for Biscuit notified in G/TBT/N/BDI/369, G/TBT/N/KEN/1449, G/TBT/N/RWA/881, G/TBT/N/TZA/983 and G/TBT/N/UGA/1786 was adopted by Uganda on 30 September 2025 as a Uganda Standard, US EAS 781:2024 Biscuits -Specification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FCA424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D5E6CF3" w14:textId="77777777">
      <w:pPr>
        <w:jc w:val="center"/>
        <w:rPr>
          <w:b/>
        </w:rPr>
      </w:pPr>
    </w:p>
    <w:p w:rsidR="00A1565D" w:rsidP="003971FF" w14:paraId="4A866C1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6BED16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AF2180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EF6D99F" w14:textId="77777777">
      <w:r>
        <w:separator/>
      </w:r>
    </w:p>
  </w:footnote>
  <w:footnote w:type="continuationSeparator" w:id="1">
    <w:p w:rsidR="004D3A6A" w:rsidP="00ED54E0" w14:paraId="0EAE59AC" w14:textId="77777777">
      <w:r>
        <w:continuationSeparator/>
      </w:r>
    </w:p>
  </w:footnote>
  <w:footnote w:id="2">
    <w:p w:rsidR="007F6EA2" w14:paraId="67C155C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AAC7C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63121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5F147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45A08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14D9" w:rsidRPr="00DD3DD7" w:rsidP="00DD3DD7" w14:paraId="024E07E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G/TBT/N/BDI/369/Add.1, G/TBT/N/KEN/1449/Add.1</w:t>
    </w:r>
  </w:p>
  <w:p w:rsidR="009E14D9" w:rsidRPr="00DD3DD7" w:rsidP="00DD3DD7" w14:paraId="06913E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G/TBT/N/RWA/881/Add.1, G/TBT/N/</w:t>
    </w:r>
    <w:r w:rsidRPr="00DD3DD7">
      <w:t>TZA</w:t>
    </w:r>
    <w:r w:rsidRPr="00DD3DD7">
      <w:t>/983/Add.1</w:t>
    </w:r>
  </w:p>
  <w:p w:rsidR="00DD3DD7" w:rsidRPr="00F102DE" w:rsidP="00DD3DD7" w14:paraId="0D1B30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F102DE">
      <w:rPr>
        <w:lang w:val="es-ES"/>
      </w:rPr>
      <w:t>G/TBT/N/</w:t>
    </w:r>
    <w:r w:rsidRPr="00F102DE">
      <w:rPr>
        <w:lang w:val="es-ES"/>
      </w:rPr>
      <w:t>UGA</w:t>
    </w:r>
    <w:r w:rsidRPr="00F102DE">
      <w:rPr>
        <w:lang w:val="es-ES"/>
      </w:rPr>
      <w:t>/1786/Add.1</w:t>
    </w:r>
    <w:bookmarkEnd w:id="3"/>
  </w:p>
  <w:p w:rsidR="00DD3DD7" w:rsidRPr="00F102DE" w:rsidP="00DD3DD7" w14:paraId="672922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301AC2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DB2504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4ACADE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F6E78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1E18D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E94462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F97512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120D48" w14:textId="77777777">
          <w:pPr>
            <w:jc w:val="right"/>
            <w:rPr>
              <w:b/>
              <w:szCs w:val="16"/>
            </w:rPr>
          </w:pPr>
        </w:p>
      </w:tc>
    </w:tr>
    <w:tr w14:paraId="22E7C7E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953BBC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E14D9" w:rsidRPr="002F663C" w:rsidP="00DD3DD7" w14:paraId="7C56AB6F" w14:textId="3E43DBD4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G/TBT/N/BDI/369/Add.1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G/TBT/N/KEN/1449/Add.1</w:t>
          </w:r>
        </w:p>
        <w:p w:rsidR="009E14D9" w:rsidRPr="002F663C" w:rsidP="00DD3DD7" w14:paraId="23FBB6BD" w14:textId="7328947F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G/TBT/N/RWA/881/Add.1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/983/Add.1</w:t>
          </w:r>
        </w:p>
        <w:p w:rsidR="00DD3DD7" w:rsidRPr="00F102DE" w:rsidP="00DD3DD7" w14:paraId="0A9E3C6B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102DE">
            <w:rPr>
              <w:rFonts w:eastAsia="Calibri" w:cs="Times New Roman"/>
              <w:b/>
              <w:szCs w:val="16"/>
              <w:lang w:val="es-ES"/>
            </w:rPr>
            <w:t>G/TBT/N/</w:t>
          </w:r>
          <w:r w:rsidRPr="00F102DE">
            <w:rPr>
              <w:rFonts w:eastAsia="Calibri" w:cs="Times New Roman"/>
              <w:b/>
              <w:szCs w:val="16"/>
              <w:lang w:val="es-ES"/>
            </w:rPr>
            <w:t>UGA</w:t>
          </w:r>
          <w:r w:rsidRPr="00F102DE">
            <w:rPr>
              <w:rFonts w:eastAsia="Calibri" w:cs="Times New Roman"/>
              <w:b/>
              <w:szCs w:val="16"/>
              <w:lang w:val="es-ES"/>
            </w:rPr>
            <w:t>/1786/Add.1</w:t>
          </w:r>
          <w:bookmarkEnd w:id="4"/>
        </w:p>
        <w:p w:rsidR="00C14444" w:rsidRPr="00F102DE" w:rsidP="00C14444" w14:paraId="73807A7B" w14:textId="77777777">
          <w:pPr>
            <w:jc w:val="center"/>
            <w:rPr>
              <w:szCs w:val="16"/>
              <w:lang w:val="es-ES"/>
            </w:rPr>
          </w:pPr>
        </w:p>
      </w:tc>
    </w:tr>
    <w:tr w14:paraId="56CA34F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102DE" w:rsidP="00425DC5" w14:paraId="30EDCA0E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6D57B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75211FD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5F81E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907A3B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E425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CF4BF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5A1A92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C8DC5E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1078995">
    <w:abstractNumId w:val="9"/>
  </w:num>
  <w:num w:numId="2" w16cid:durableId="1973948989">
    <w:abstractNumId w:val="7"/>
  </w:num>
  <w:num w:numId="3" w16cid:durableId="1506289843">
    <w:abstractNumId w:val="6"/>
  </w:num>
  <w:num w:numId="4" w16cid:durableId="971977442">
    <w:abstractNumId w:val="5"/>
  </w:num>
  <w:num w:numId="5" w16cid:durableId="733704726">
    <w:abstractNumId w:val="4"/>
  </w:num>
  <w:num w:numId="6" w16cid:durableId="1113551390">
    <w:abstractNumId w:val="12"/>
  </w:num>
  <w:num w:numId="7" w16cid:durableId="1207716579">
    <w:abstractNumId w:val="11"/>
  </w:num>
  <w:num w:numId="8" w16cid:durableId="1806316821">
    <w:abstractNumId w:val="10"/>
  </w:num>
  <w:num w:numId="9" w16cid:durableId="4377929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1770">
    <w:abstractNumId w:val="13"/>
  </w:num>
  <w:num w:numId="11" w16cid:durableId="988633113">
    <w:abstractNumId w:val="8"/>
  </w:num>
  <w:num w:numId="12" w16cid:durableId="161554770">
    <w:abstractNumId w:val="3"/>
  </w:num>
  <w:num w:numId="13" w16cid:durableId="891312854">
    <w:abstractNumId w:val="2"/>
  </w:num>
  <w:num w:numId="14" w16cid:durableId="205139935">
    <w:abstractNumId w:val="1"/>
  </w:num>
  <w:num w:numId="15" w16cid:durableId="959410629">
    <w:abstractNumId w:val="0"/>
  </w:num>
  <w:num w:numId="16" w16cid:durableId="175678380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12DE2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4F55F7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1C03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14D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02DE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0C2B69"/>
  <w15:docId w15:val="{DC908E0A-E4B3-495D-9D77-D60349A9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E81D-1CA0-4931-8547-903E8C3570A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Mermaz, Johann</cp:lastModifiedBy>
  <cp:revision>2</cp:revision>
  <cp:lastPrinted>2019-10-23T07:32:00Z</cp:lastPrinted>
  <dcterms:created xsi:type="dcterms:W3CDTF">2025-12-09T08:15:00Z</dcterms:created>
  <dcterms:modified xsi:type="dcterms:W3CDTF">2025-12-09T09:48:00Z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