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C970E5D" w14:textId="77777777">
      <w:pPr>
        <w:pStyle w:val="Title"/>
      </w:pPr>
      <w:r w:rsidRPr="002F663C">
        <w:t>NOTIFICATION</w:t>
      </w:r>
    </w:p>
    <w:p w:rsidR="002F663C" w:rsidRPr="002F663C" w:rsidP="00DD3DD7" w14:paraId="2A0EF1AF" w14:textId="77777777">
      <w:pPr>
        <w:pStyle w:val="Title3"/>
      </w:pPr>
      <w:r w:rsidRPr="002F663C">
        <w:t>Addendum</w:t>
      </w:r>
    </w:p>
    <w:p w:rsidR="002F663C" w:rsidP="001E2E4A" w14:paraId="1A5A8FA2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2 December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1F44F127" w14:textId="77777777">
      <w:pPr>
        <w:rPr>
          <w:rFonts w:eastAsia="Calibri" w:cs="Times New Roman"/>
        </w:rPr>
      </w:pPr>
    </w:p>
    <w:p w:rsidR="002F663C" w:rsidRPr="002F663C" w:rsidP="002F663C" w14:paraId="32E41A98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73DD003F" w14:textId="77777777">
      <w:pPr>
        <w:rPr>
          <w:rFonts w:eastAsia="Calibri" w:cs="Times New Roman"/>
        </w:rPr>
      </w:pPr>
    </w:p>
    <w:p w:rsidR="00C14444" w:rsidRPr="002F663C" w:rsidP="002F663C" w14:paraId="005F7896" w14:textId="77777777">
      <w:pPr>
        <w:rPr>
          <w:rFonts w:eastAsia="Calibri" w:cs="Times New Roman"/>
        </w:rPr>
      </w:pPr>
    </w:p>
    <w:p w:rsidR="002F663C" w:rsidRPr="002F663C" w:rsidP="002F663C" w14:paraId="69A1C42B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 xml:space="preserve">DEAS 1145: 2023 Automotive manual transmission gear oils Extreme Pressure (EP) — Specification </w:t>
      </w:r>
    </w:p>
    <w:p w:rsidR="002F663C" w:rsidRPr="002F663C" w:rsidP="002F663C" w14:paraId="7DEF8FDE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47683BD2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6A6F359A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594CB0C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4CBD031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9FEA6A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6D8A84B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E27C20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064A5AD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30 September 2025</w:t>
            </w:r>
          </w:p>
        </w:tc>
      </w:tr>
      <w:tr w14:paraId="21923F5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613938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80EF9C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7DA837D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295790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B4FC0E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enters into force - date: </w:t>
            </w:r>
          </w:p>
        </w:tc>
      </w:tr>
      <w:tr w14:paraId="04AEEEC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972D60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589708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7AB0407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60ABB7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4C7353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0950C55D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47C5796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6A64AEE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49578B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354589D5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3A66815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DD074FB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4124C35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6EA7355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97D1BA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1F99E9B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1FB55499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0A7B21EA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update WTO Members that the Draft East African Standard, DEAS 1145: 2023 Automotive manual transmission gear oils Extreme Pressure (EP) — Specification notified in G/TBT/N/BDI/357, G/TBT/N/KEN/1437, G/TBT/N/RWA/868, G/TBT/N/TZA/971, G/TBT/N/UGA/1773, G/TBT/N/BDI/357/Add.1, G/TBT/N/KEN/1437/Add.1, G/TBT/N/RWA/868/Add.1, G/TBT/N/TZA/971/Add.1 and G/TBT/N/UGA/1773/Add.1 was adopted by Uganda on 30 September 2025 as a Uganda Standard, US EAS 1145: 2024 Automotive manual transmissi</w:t>
      </w:r>
      <w:r w:rsidRPr="002F663C">
        <w:rPr>
          <w:rFonts w:eastAsia="Calibri" w:cs="Times New Roman"/>
          <w:szCs w:val="18"/>
        </w:rPr>
        <w:t xml:space="preserve">on oils -Specification (First edition). The Standard can be purchased online through the link: </w:t>
      </w:r>
      <w:hyperlink r:id="rId7" w:tgtFrame="_blank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https://webstore.unbs.go.ug/</w:t>
        </w:r>
      </w:hyperlink>
    </w:p>
    <w:p w:rsidR="006C5A96" w:rsidP="006C5A96" w14:paraId="30D0C78E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5484593E" w14:textId="77777777">
      <w:pPr>
        <w:jc w:val="center"/>
        <w:rPr>
          <w:b/>
        </w:rPr>
      </w:pPr>
    </w:p>
    <w:p w:rsidR="00A1565D" w:rsidP="003971FF" w14:paraId="74608460" w14:textId="77777777">
      <w:pPr>
        <w:jc w:val="center"/>
        <w:rPr>
          <w:b/>
        </w:rPr>
      </w:pPr>
    </w:p>
    <w:sectPr w:rsidSect="006C5A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2D82FC05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5E48465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435C3018" w14:textId="77777777">
      <w:r>
        <w:separator/>
      </w:r>
    </w:p>
  </w:footnote>
  <w:footnote w:type="continuationSeparator" w:id="1">
    <w:p w:rsidR="004D3A6A" w:rsidP="00ED54E0" w14:paraId="2407578E" w14:textId="77777777">
      <w:r>
        <w:continuationSeparator/>
      </w:r>
    </w:p>
  </w:footnote>
  <w:footnote w:id="2">
    <w:p w:rsidR="007F6EA2" w14:paraId="05CB1F30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5A9E72A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0BA118E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3E45448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02623354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95911" w:rsidRPr="00DD3DD7" w:rsidP="00DD3DD7" w14:paraId="214F828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G/TBT/N/BDI/357/Add.2, G/TBT/N/KEN/1437/Add.2</w:t>
    </w:r>
  </w:p>
  <w:p w:rsidR="00995911" w:rsidRPr="00DD3DD7" w:rsidP="00DD3DD7" w14:paraId="02507A4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G/TBT/N/RWA/868/Add.2, G/TBT/N/TZA/971/Add.2</w:t>
    </w:r>
  </w:p>
  <w:p w:rsidR="00DD3DD7" w:rsidRPr="00DD3DD7" w:rsidP="00DD3DD7" w14:paraId="6470250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G/TBT/N/UGA/1773/Add.2</w:t>
    </w:r>
    <w:bookmarkEnd w:id="3"/>
  </w:p>
  <w:p w:rsidR="00DD3DD7" w:rsidRPr="00DD3DD7" w:rsidP="00DD3DD7" w14:paraId="3D48C82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C339A7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52B8E12D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089B6082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E961770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F0E09D0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23B86736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4BD21D17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56B2C83B" w14:textId="77777777">
          <w:pPr>
            <w:jc w:val="right"/>
            <w:rPr>
              <w:b/>
              <w:szCs w:val="16"/>
            </w:rPr>
          </w:pPr>
        </w:p>
      </w:tc>
    </w:tr>
    <w:tr w14:paraId="0B1A8D04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45C4C0B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95911" w:rsidRPr="002F663C" w:rsidP="00DD3DD7" w14:paraId="13DE4280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G/TBT/N/BDI/357/Add.2, G/TBT/N/KEN/1437/Add.2</w:t>
          </w:r>
        </w:p>
        <w:p w:rsidR="00995911" w:rsidRPr="002F663C" w:rsidP="00DD3DD7" w14:paraId="50A9EFC2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G/TBT/N/RWA/868/Add.2, G/TBT/N/TZA/971/Add.2</w:t>
          </w:r>
        </w:p>
        <w:p w:rsidR="00DD3DD7" w:rsidRPr="002F663C" w:rsidP="00DD3DD7" w14:paraId="225FB55A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G/TBT/N/UGA/1773/Add.2</w:t>
          </w:r>
          <w:bookmarkEnd w:id="4"/>
        </w:p>
        <w:p w:rsidR="00C14444" w:rsidRPr="00C14444" w:rsidP="00C14444" w14:paraId="4CBD094C" w14:textId="77777777">
          <w:pPr>
            <w:jc w:val="center"/>
            <w:rPr>
              <w:szCs w:val="16"/>
            </w:rPr>
          </w:pPr>
        </w:p>
      </w:tc>
    </w:tr>
    <w:tr w14:paraId="7D6CCC6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4A09538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F8932BF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3 December 2025</w:t>
          </w:r>
          <w:bookmarkEnd w:id="5"/>
        </w:p>
      </w:tc>
    </w:tr>
    <w:tr w14:paraId="6DDD5503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51EBB2B0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(25-8070)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5A32E739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72CEE801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F135617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03DA8FE5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06A767D3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38226495">
    <w:abstractNumId w:val="9"/>
  </w:num>
  <w:num w:numId="2" w16cid:durableId="514267672">
    <w:abstractNumId w:val="7"/>
  </w:num>
  <w:num w:numId="3" w16cid:durableId="510797658">
    <w:abstractNumId w:val="6"/>
  </w:num>
  <w:num w:numId="4" w16cid:durableId="554895620">
    <w:abstractNumId w:val="5"/>
  </w:num>
  <w:num w:numId="5" w16cid:durableId="865100475">
    <w:abstractNumId w:val="4"/>
  </w:num>
  <w:num w:numId="6" w16cid:durableId="2138067193">
    <w:abstractNumId w:val="12"/>
  </w:num>
  <w:num w:numId="7" w16cid:durableId="1766343005">
    <w:abstractNumId w:val="11"/>
  </w:num>
  <w:num w:numId="8" w16cid:durableId="233976951">
    <w:abstractNumId w:val="10"/>
  </w:num>
  <w:num w:numId="9" w16cid:durableId="17912178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1805906">
    <w:abstractNumId w:val="13"/>
  </w:num>
  <w:num w:numId="11" w16cid:durableId="1067337658">
    <w:abstractNumId w:val="8"/>
  </w:num>
  <w:num w:numId="12" w16cid:durableId="29113223">
    <w:abstractNumId w:val="3"/>
  </w:num>
  <w:num w:numId="13" w16cid:durableId="2029525157">
    <w:abstractNumId w:val="2"/>
  </w:num>
  <w:num w:numId="14" w16cid:durableId="383986381">
    <w:abstractNumId w:val="1"/>
  </w:num>
  <w:num w:numId="15" w16cid:durableId="1480926545">
    <w:abstractNumId w:val="0"/>
  </w:num>
  <w:num w:numId="16" w16cid:durableId="841119072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038C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84D9B"/>
    <w:rsid w:val="003971FF"/>
    <w:rsid w:val="00397FF5"/>
    <w:rsid w:val="003B3B53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215A6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95911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15A0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F64F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yperlink" Target="https://webstore.unbs.go.ug/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lfarra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DB9D0C1-8400-4189-A977-DBAA5C53DC8D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2025-12-03T10:43:00Z</dcterms:created>
  <dcterms:modified xsi:type="dcterms:W3CDTF">2025-12-03T10:49:00Z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