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6BD44" w14:textId="77777777" w:rsidR="009239F7" w:rsidRPr="002F6A28" w:rsidRDefault="0047240F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50A79965" w14:textId="77777777" w:rsidR="009239F7" w:rsidRPr="002F6A28" w:rsidRDefault="0047240F" w:rsidP="002F6A28">
      <w:pPr>
        <w:jc w:val="center"/>
      </w:pPr>
      <w:r w:rsidRPr="002F6A28">
        <w:t>The following notification is being circulated in accordance with Article 10.6</w:t>
      </w:r>
    </w:p>
    <w:p w14:paraId="48B485CE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1D113B" w14:paraId="0B9F5596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507E045B" w14:textId="77777777" w:rsidR="00F85C99" w:rsidRPr="002F6A28" w:rsidRDefault="0047240F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0D79ECB4" w14:textId="77777777" w:rsidR="00F85C99" w:rsidRPr="002F6A28" w:rsidRDefault="0047240F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197A8079" w14:textId="77777777" w:rsidR="00F85C99" w:rsidRPr="002F6A28" w:rsidRDefault="0047240F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1D113B" w14:paraId="0B74114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A314BC" w14:textId="77777777" w:rsidR="00F85C99" w:rsidRPr="002F6A28" w:rsidRDefault="0047240F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5F67CE" w14:textId="77777777" w:rsidR="00F85C99" w:rsidRPr="002F6A28" w:rsidRDefault="0047240F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301E3F40" w14:textId="77777777" w:rsidR="00EE3A11" w:rsidRPr="00C379C8" w:rsidRDefault="0047240F" w:rsidP="00155128">
            <w:pPr>
              <w:spacing w:after="120"/>
            </w:pPr>
            <w:r w:rsidRPr="00C379C8">
              <w:t>Kenya Bureau of Standards</w:t>
            </w:r>
            <w:bookmarkEnd w:id="5"/>
          </w:p>
          <w:p w14:paraId="136D45EE" w14:textId="77777777" w:rsidR="00F85C99" w:rsidRPr="002F6A28" w:rsidRDefault="0047240F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email</w:t>
            </w:r>
            <w:proofErr w:type="gramEnd"/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</w:p>
          <w:p w14:paraId="62208078" w14:textId="77777777" w:rsidR="00AC6C6E" w:rsidRPr="00C379C8" w:rsidRDefault="0047240F" w:rsidP="00AA646C">
            <w:r w:rsidRPr="00C379C8">
              <w:t>Kenya Bureau of Standards</w:t>
            </w:r>
          </w:p>
          <w:p w14:paraId="13ED609A" w14:textId="77777777" w:rsidR="00AC6C6E" w:rsidRPr="00C379C8" w:rsidRDefault="0047240F" w:rsidP="00AA646C">
            <w:r w:rsidRPr="00C379C8">
              <w:t>P.O. Box: 54974-00200, Nairobi, Kenya</w:t>
            </w:r>
          </w:p>
          <w:p w14:paraId="149FA1BB" w14:textId="77777777" w:rsidR="00AC6C6E" w:rsidRPr="00C379C8" w:rsidRDefault="0047240F" w:rsidP="00AA646C">
            <w:r w:rsidRPr="00C379C8">
              <w:t>Telephone: + (254) 020 605490, 605506/6948258</w:t>
            </w:r>
          </w:p>
          <w:p w14:paraId="4B0C35BC" w14:textId="77777777" w:rsidR="00AC6C6E" w:rsidRPr="00C379C8" w:rsidRDefault="0047240F" w:rsidP="00AA646C">
            <w:r w:rsidRPr="00C379C8">
              <w:t>Fax: + (254) 020 609660/609665</w:t>
            </w:r>
          </w:p>
          <w:p w14:paraId="2E764CFB" w14:textId="77777777" w:rsidR="00AC6C6E" w:rsidRPr="00C379C8" w:rsidRDefault="0047240F" w:rsidP="00AA646C">
            <w:pPr>
              <w:spacing w:after="120"/>
            </w:pPr>
            <w:r w:rsidRPr="00C379C8">
              <w:t xml:space="preserve">E-mail: </w:t>
            </w:r>
            <w:hyperlink r:id="rId7" w:history="1">
              <w:r w:rsidRPr="00C379C8">
                <w:rPr>
                  <w:color w:val="0000FF"/>
                  <w:u w:val="single"/>
                </w:rPr>
                <w:t>info@kebs.org</w:t>
              </w:r>
            </w:hyperlink>
            <w:r w:rsidRPr="00C379C8">
              <w:t xml:space="preserve">; 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http://www.kebs.org</w:t>
              </w:r>
            </w:hyperlink>
            <w:bookmarkEnd w:id="7"/>
          </w:p>
        </w:tc>
      </w:tr>
      <w:tr w:rsidR="001D113B" w14:paraId="68651634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C881D3" w14:textId="77777777" w:rsidR="00F85C99" w:rsidRPr="002F6A28" w:rsidRDefault="0047240F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D296719" w14:textId="77777777" w:rsidR="00F85C99" w:rsidRPr="0058336F" w:rsidRDefault="0047240F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>]</w:t>
            </w:r>
            <w:proofErr w:type="gramEnd"/>
            <w:r w:rsidRPr="002F6A28">
              <w:rPr>
                <w:b/>
              </w:rPr>
              <w:t xml:space="preserve">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X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1D113B" w14:paraId="29BD8A94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11A6EE" w14:textId="77777777" w:rsidR="00F85C99" w:rsidRPr="002F6A28" w:rsidRDefault="0047240F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3DAA5E" w14:textId="77777777" w:rsidR="00F85C99" w:rsidRPr="002F6A28" w:rsidRDefault="0047240F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Footwear (ICS code(s): 61.060)</w:t>
            </w:r>
            <w:bookmarkEnd w:id="22"/>
          </w:p>
        </w:tc>
      </w:tr>
      <w:tr w:rsidR="001D113B" w14:paraId="22A992E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77A0C9B" w14:textId="77777777" w:rsidR="00F85C99" w:rsidRPr="002F6A28" w:rsidRDefault="0047240F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0428307" w14:textId="77777777" w:rsidR="00F85C99" w:rsidRPr="002F6A28" w:rsidRDefault="0047240F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DEAS 1124: 2022 Belts specification – Part 1 – Leather; (11 page(s), in English)</w:t>
            </w:r>
            <w:bookmarkEnd w:id="24"/>
          </w:p>
        </w:tc>
      </w:tr>
      <w:tr w:rsidR="001D113B" w14:paraId="0FC528B6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E74E528" w14:textId="77777777" w:rsidR="00F85C99" w:rsidRPr="002F6A28" w:rsidRDefault="0047240F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880F70" w14:textId="77777777" w:rsidR="00F85C99" w:rsidRPr="002F6A28" w:rsidRDefault="0047240F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 xml:space="preserve">This Draft East African Standard specifies the requirements, </w:t>
            </w:r>
            <w:proofErr w:type="gramStart"/>
            <w:r w:rsidR="00FE448B" w:rsidRPr="00C379C8">
              <w:t>sampling</w:t>
            </w:r>
            <w:proofErr w:type="gramEnd"/>
            <w:r w:rsidR="00FE448B" w:rsidRPr="00C379C8">
              <w:t xml:space="preserve"> and test methods for leather belts. This Draft Standard does not cover belts made from other materials apart from leather.</w:t>
            </w:r>
            <w:bookmarkEnd w:id="26"/>
          </w:p>
        </w:tc>
      </w:tr>
      <w:tr w:rsidR="001D113B" w14:paraId="7C6D5324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B78C9C" w14:textId="77777777" w:rsidR="00F85C99" w:rsidRPr="002F6A28" w:rsidRDefault="0047240F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19A02E2" w14:textId="77777777" w:rsidR="00F85C99" w:rsidRPr="002F6A28" w:rsidRDefault="0047240F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Prevention of deceptive practices and consumer protection; Quality requirements; Harmonization; Reducing trade barriers and facilitating trade; Cost saving and productivity enhancement</w:t>
            </w:r>
            <w:bookmarkEnd w:id="28"/>
          </w:p>
        </w:tc>
      </w:tr>
      <w:tr w:rsidR="001D113B" w14:paraId="33DA787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1B9161" w14:textId="77777777" w:rsidR="00F85C99" w:rsidRPr="002F6A28" w:rsidRDefault="0047240F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1A4EF1D" w14:textId="77777777" w:rsidR="00072B36" w:rsidRPr="002F6A28" w:rsidRDefault="0047240F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2F75D9D8" w14:textId="77777777" w:rsidR="00F85C99" w:rsidRPr="002F6A28" w:rsidRDefault="0047240F" w:rsidP="009E75ED">
            <w:pPr>
              <w:spacing w:before="120" w:after="120"/>
            </w:pPr>
            <w:bookmarkStart w:id="30" w:name="sps9a"/>
            <w:r w:rsidRPr="002F6A28">
              <w:t>1. ISO 3379:2015 Leather — Determination of distension and strength of surface (Ball burst method)</w:t>
            </w:r>
          </w:p>
          <w:p w14:paraId="5732F0AF" w14:textId="77777777" w:rsidR="00F85C99" w:rsidRPr="002F6A28" w:rsidRDefault="0047240F" w:rsidP="009E75ED">
            <w:pPr>
              <w:spacing w:before="120" w:after="120"/>
            </w:pPr>
            <w:r w:rsidRPr="002F6A28">
              <w:t>2. ISO 4045:2018 Leather — Chemical tests — Determination of pH and difference figure</w:t>
            </w:r>
          </w:p>
          <w:p w14:paraId="58485E46" w14:textId="77777777" w:rsidR="00F85C99" w:rsidRPr="002F6A28" w:rsidRDefault="0047240F" w:rsidP="009E75ED">
            <w:pPr>
              <w:spacing w:before="120" w:after="120"/>
            </w:pPr>
            <w:r w:rsidRPr="002F6A28">
              <w:t>3. ISO 11640:2018 Leather — Tests for colour fastness — Colour fastness to cycles of to-and-fro rubbing</w:t>
            </w:r>
          </w:p>
          <w:p w14:paraId="6B558CC7" w14:textId="77777777" w:rsidR="00F85C99" w:rsidRPr="002F6A28" w:rsidRDefault="0047240F" w:rsidP="009E75ED">
            <w:pPr>
              <w:spacing w:before="120" w:after="120"/>
            </w:pPr>
            <w:r w:rsidRPr="002F6A28">
              <w:t>4. ISO 3376:2020 Leather — Physical and mechanical tests — Determination of tensile strength and percentage elongation</w:t>
            </w:r>
          </w:p>
          <w:p w14:paraId="4C0696F8" w14:textId="77777777" w:rsidR="00F85C99" w:rsidRPr="002F6A28" w:rsidRDefault="0047240F" w:rsidP="009E75ED">
            <w:pPr>
              <w:spacing w:before="120" w:after="120"/>
            </w:pPr>
            <w:r w:rsidRPr="002F6A28">
              <w:lastRenderedPageBreak/>
              <w:t>5. ISO 11644:2022 Leather — Test for adhesion of finish</w:t>
            </w:r>
            <w:bookmarkEnd w:id="30"/>
          </w:p>
        </w:tc>
      </w:tr>
      <w:tr w:rsidR="001D113B" w14:paraId="3A358B53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4D4FCA" w14:textId="77777777" w:rsidR="00EE3A11" w:rsidRPr="002F6A28" w:rsidRDefault="0047240F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3FAE64E" w14:textId="77777777" w:rsidR="00EE3A11" w:rsidRPr="002F6A28" w:rsidRDefault="0047240F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3B6203B8" w14:textId="77777777" w:rsidR="00EE3A11" w:rsidRPr="002F6A28" w:rsidRDefault="0047240F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1D113B" w14:paraId="55BE7AB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32ED50E" w14:textId="77777777" w:rsidR="00F85C99" w:rsidRPr="002F6A28" w:rsidRDefault="0047240F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6B05520" w14:textId="77777777" w:rsidR="00F85C99" w:rsidRPr="002F6A28" w:rsidRDefault="0047240F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1D113B" w14:paraId="3E9B906C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07760936" w14:textId="77777777" w:rsidR="00F85C99" w:rsidRPr="002F6A28" w:rsidRDefault="0047240F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564C0A79" w14:textId="77777777" w:rsidR="00F85C99" w:rsidRPr="002F6A28" w:rsidRDefault="0047240F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3E3AA417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Kenya Bureau of Standards</w:t>
            </w:r>
          </w:p>
          <w:p w14:paraId="6AB5E1EA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National Enquiry Point</w:t>
            </w:r>
          </w:p>
          <w:p w14:paraId="5EA8CCDC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P.O. Box: 54974-00200, Nairobi, Kenya</w:t>
            </w:r>
          </w:p>
          <w:p w14:paraId="0CC8019F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+ (254) 020 605490, 605506/6948258</w:t>
            </w:r>
          </w:p>
          <w:p w14:paraId="6FF2E13D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(254) 020 609660/609665</w:t>
            </w:r>
          </w:p>
          <w:p w14:paraId="53B7CF01" w14:textId="77777777" w:rsidR="00EE3A11" w:rsidRPr="00A12DDE" w:rsidRDefault="0047240F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9" w:history="1">
              <w:r w:rsidRPr="00A12DDE">
                <w:rPr>
                  <w:bCs/>
                  <w:color w:val="0000FF"/>
                  <w:u w:val="single"/>
                </w:rPr>
                <w:t>info@kebs.org</w:t>
              </w:r>
            </w:hyperlink>
            <w:r w:rsidRPr="00A12DDE">
              <w:rPr>
                <w:bCs/>
              </w:rPr>
              <w:t xml:space="preserve">; 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http://www.kebs.org</w:t>
              </w:r>
            </w:hyperlink>
          </w:p>
          <w:p w14:paraId="4D8D3E4B" w14:textId="77777777" w:rsidR="00EE3A11" w:rsidRPr="00A12DDE" w:rsidRDefault="009A26BE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47240F" w:rsidRPr="00A12DDE">
                <w:rPr>
                  <w:bCs/>
                  <w:color w:val="0000FF"/>
                  <w:u w:val="single"/>
                </w:rPr>
                <w:t>https://members.wto.org/crnattachments/2023/TBT/KEN/23_0022_00_e.pdf</w:t>
              </w:r>
            </w:hyperlink>
            <w:bookmarkEnd w:id="42"/>
          </w:p>
        </w:tc>
      </w:tr>
    </w:tbl>
    <w:p w14:paraId="71005C84" w14:textId="77777777" w:rsidR="00EE3A11" w:rsidRPr="002F6A28" w:rsidRDefault="00EE3A11" w:rsidP="002F6A28"/>
    <w:sectPr w:rsidR="00EE3A11" w:rsidRPr="002F6A28" w:rsidSect="004724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82509" w14:textId="77777777" w:rsidR="00AE5CC7" w:rsidRDefault="0047240F">
      <w:r>
        <w:separator/>
      </w:r>
    </w:p>
  </w:endnote>
  <w:endnote w:type="continuationSeparator" w:id="0">
    <w:p w14:paraId="525E0BD5" w14:textId="77777777" w:rsidR="00AE5CC7" w:rsidRDefault="0047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9A52" w14:textId="696B2E7F" w:rsidR="009239F7" w:rsidRPr="0047240F" w:rsidRDefault="0047240F" w:rsidP="0047240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6569" w14:textId="62B93D23" w:rsidR="009239F7" w:rsidRPr="0047240F" w:rsidRDefault="0047240F" w:rsidP="0047240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BEF40" w14:textId="77777777" w:rsidR="00EE3A11" w:rsidRPr="002F6A28" w:rsidRDefault="0047240F">
    <w:pPr>
      <w:pStyle w:val="Footer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A39A0" w14:textId="77777777" w:rsidR="00AE5CC7" w:rsidRDefault="0047240F">
      <w:r>
        <w:separator/>
      </w:r>
    </w:p>
  </w:footnote>
  <w:footnote w:type="continuationSeparator" w:id="0">
    <w:p w14:paraId="37253A4D" w14:textId="77777777" w:rsidR="00AE5CC7" w:rsidRDefault="00472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A2FBD" w14:textId="77777777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40F">
      <w:t>G/TBT/N/BDI/315 • G/TBT/N/KEN/1364 • G/TBT/N/RWA/756 • G/TBT/N/TZA/879 • G/TBT/N/UGA/1726</w:t>
    </w:r>
  </w:p>
  <w:p w14:paraId="5BA182BA" w14:textId="77777777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B34D77F" w14:textId="28262D38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40F">
      <w:t xml:space="preserve">- </w:t>
    </w:r>
    <w:r w:rsidRPr="0047240F">
      <w:fldChar w:fldCharType="begin"/>
    </w:r>
    <w:r w:rsidRPr="0047240F">
      <w:instrText xml:space="preserve"> PAGE </w:instrText>
    </w:r>
    <w:r w:rsidRPr="0047240F">
      <w:fldChar w:fldCharType="separate"/>
    </w:r>
    <w:r w:rsidRPr="0047240F">
      <w:rPr>
        <w:noProof/>
      </w:rPr>
      <w:t>2</w:t>
    </w:r>
    <w:r w:rsidRPr="0047240F">
      <w:fldChar w:fldCharType="end"/>
    </w:r>
    <w:r w:rsidRPr="0047240F">
      <w:t xml:space="preserve"> -</w:t>
    </w:r>
  </w:p>
  <w:p w14:paraId="4538C48A" w14:textId="5983AA9B" w:rsidR="009239F7" w:rsidRPr="0047240F" w:rsidRDefault="009239F7" w:rsidP="0047240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3C1D" w14:textId="77777777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40F">
      <w:t>G/TBT/N/BDI/315 • G/TBT/N/KEN/1364 • G/TBT/N/RWA/756 • G/TBT/N/TZA/879 • G/TBT/N/UGA/1726</w:t>
    </w:r>
  </w:p>
  <w:p w14:paraId="54018622" w14:textId="77777777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C6EFF47" w14:textId="0A720A4B" w:rsidR="0047240F" w:rsidRPr="0047240F" w:rsidRDefault="0047240F" w:rsidP="004724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40F">
      <w:t xml:space="preserve">- </w:t>
    </w:r>
    <w:r w:rsidRPr="0047240F">
      <w:fldChar w:fldCharType="begin"/>
    </w:r>
    <w:r w:rsidRPr="0047240F">
      <w:instrText xml:space="preserve"> PAGE </w:instrText>
    </w:r>
    <w:r w:rsidRPr="0047240F">
      <w:fldChar w:fldCharType="separate"/>
    </w:r>
    <w:r w:rsidRPr="0047240F">
      <w:rPr>
        <w:noProof/>
      </w:rPr>
      <w:t>2</w:t>
    </w:r>
    <w:r w:rsidRPr="0047240F">
      <w:fldChar w:fldCharType="end"/>
    </w:r>
    <w:r w:rsidRPr="0047240F">
      <w:t xml:space="preserve"> -</w:t>
    </w:r>
  </w:p>
  <w:p w14:paraId="5D44A7BA" w14:textId="4FE3ACF4" w:rsidR="009239F7" w:rsidRPr="0047240F" w:rsidRDefault="009239F7" w:rsidP="004724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D113B" w14:paraId="50A0FE8F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6262ECA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3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1DDAF76" w14:textId="5DD72A6C" w:rsidR="00ED54E0" w:rsidRPr="009239F7" w:rsidRDefault="0047240F" w:rsidP="00B801E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43"/>
    <w:tr w:rsidR="001D113B" w14:paraId="16314F43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B5292BC" w14:textId="77777777" w:rsidR="00ED54E0" w:rsidRPr="009239F7" w:rsidRDefault="0047240F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7E460C21" wp14:editId="604C413A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84194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9D40785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1D113B" w14:paraId="2819EEED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CBA7DED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0B8E60E1" w14:textId="77777777" w:rsidR="0047240F" w:rsidRDefault="0047240F" w:rsidP="00B801E9">
          <w:pPr>
            <w:jc w:val="right"/>
            <w:rPr>
              <w:b/>
              <w:szCs w:val="16"/>
            </w:rPr>
          </w:pPr>
          <w:bookmarkStart w:id="44" w:name="bmkSymbols"/>
          <w:r>
            <w:rPr>
              <w:b/>
              <w:szCs w:val="16"/>
            </w:rPr>
            <w:t>G/TBT/N/BDI/315, G/TBT/N/KEN/1364</w:t>
          </w:r>
        </w:p>
        <w:p w14:paraId="2C66A6B5" w14:textId="77777777" w:rsidR="0047240F" w:rsidRDefault="0047240F" w:rsidP="00B801E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G/TBT/N/RWA/756, G/TBT/N/TZA/879</w:t>
          </w:r>
        </w:p>
        <w:p w14:paraId="0111EF67" w14:textId="79164664" w:rsidR="001D113B" w:rsidRPr="002F6A28" w:rsidRDefault="0047240F" w:rsidP="00B801E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G/TBT/N/UGA/1726</w:t>
          </w:r>
          <w:bookmarkEnd w:id="44"/>
        </w:p>
      </w:tc>
    </w:tr>
    <w:tr w:rsidR="001D113B" w14:paraId="1D890A5E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5EFCFE5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C074258" w14:textId="59E14364" w:rsidR="00ED54E0" w:rsidRPr="009239F7" w:rsidRDefault="0047240F" w:rsidP="00B801E9">
          <w:pPr>
            <w:jc w:val="right"/>
            <w:rPr>
              <w:szCs w:val="16"/>
            </w:rPr>
          </w:pPr>
          <w:bookmarkStart w:id="45" w:name="spsDateDistribution"/>
          <w:bookmarkStart w:id="46" w:name="bmkDate"/>
          <w:bookmarkEnd w:id="45"/>
          <w:bookmarkEnd w:id="46"/>
          <w:r>
            <w:rPr>
              <w:szCs w:val="16"/>
            </w:rPr>
            <w:t>4 January 2023</w:t>
          </w:r>
        </w:p>
      </w:tc>
    </w:tr>
    <w:tr w:rsidR="001D113B" w14:paraId="6429A554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D5F7298" w14:textId="4C8EF008" w:rsidR="00ED54E0" w:rsidRPr="009239F7" w:rsidRDefault="0047240F" w:rsidP="0097650D">
          <w:pPr>
            <w:jc w:val="left"/>
            <w:rPr>
              <w:b/>
            </w:rPr>
          </w:pPr>
          <w:bookmarkStart w:id="47" w:name="bmkSerial"/>
          <w:r w:rsidRPr="002F6A28">
            <w:rPr>
              <w:color w:val="FF0000"/>
              <w:szCs w:val="16"/>
            </w:rPr>
            <w:t>(</w:t>
          </w:r>
          <w:bookmarkStart w:id="48" w:name="spsSerialNumber"/>
          <w:bookmarkEnd w:id="48"/>
          <w:r>
            <w:rPr>
              <w:color w:val="FF0000"/>
              <w:szCs w:val="16"/>
            </w:rPr>
            <w:t>23-</w:t>
          </w:r>
          <w:r w:rsidR="009A26BE">
            <w:rPr>
              <w:color w:val="FF0000"/>
              <w:szCs w:val="16"/>
            </w:rPr>
            <w:t>0019</w:t>
          </w:r>
          <w:r w:rsidRPr="002F6A28">
            <w:rPr>
              <w:color w:val="FF0000"/>
              <w:szCs w:val="16"/>
            </w:rPr>
            <w:t>)</w:t>
          </w:r>
          <w:bookmarkEnd w:id="47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1BBFEC5" w14:textId="77777777" w:rsidR="00ED54E0" w:rsidRPr="009239F7" w:rsidRDefault="0047240F" w:rsidP="00B801E9">
          <w:pPr>
            <w:jc w:val="right"/>
            <w:rPr>
              <w:szCs w:val="16"/>
            </w:rPr>
          </w:pPr>
          <w:bookmarkStart w:id="49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49"/>
        </w:p>
      </w:tc>
    </w:tr>
    <w:tr w:rsidR="001D113B" w14:paraId="05A2666F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CB87895" w14:textId="14802BAE" w:rsidR="00ED54E0" w:rsidRPr="009239F7" w:rsidRDefault="0047240F" w:rsidP="00B801E9">
          <w:pPr>
            <w:jc w:val="left"/>
            <w:rPr>
              <w:sz w:val="14"/>
              <w:szCs w:val="16"/>
            </w:rPr>
          </w:pPr>
          <w:bookmarkStart w:id="50" w:name="bmkCommittee"/>
          <w:r>
            <w:rPr>
              <w:b/>
            </w:rPr>
            <w:t>Committee on Technical Barriers to Trade</w:t>
          </w:r>
          <w:bookmarkEnd w:id="50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BF6C9A4" w14:textId="09E69185" w:rsidR="00ED54E0" w:rsidRPr="002F6A28" w:rsidRDefault="0047240F" w:rsidP="00B801E9">
          <w:pPr>
            <w:jc w:val="right"/>
            <w:rPr>
              <w:bCs/>
              <w:szCs w:val="18"/>
            </w:rPr>
          </w:pPr>
          <w:bookmarkStart w:id="51" w:name="bmkLanguage"/>
          <w:r>
            <w:rPr>
              <w:bCs/>
              <w:szCs w:val="18"/>
            </w:rPr>
            <w:t>Original: English</w:t>
          </w:r>
          <w:bookmarkEnd w:id="51"/>
        </w:p>
      </w:tc>
    </w:tr>
  </w:tbl>
  <w:p w14:paraId="4240593C" w14:textId="77777777" w:rsidR="00ED54E0" w:rsidRPr="002F6A28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3B9AF732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EA683B32" w:tentative="1">
      <w:start w:val="1"/>
      <w:numFmt w:val="lowerLetter"/>
      <w:lvlText w:val="%2."/>
      <w:lvlJc w:val="left"/>
      <w:pPr>
        <w:ind w:left="1080" w:hanging="360"/>
      </w:pPr>
    </w:lvl>
    <w:lvl w:ilvl="2" w:tplc="71321FE6" w:tentative="1">
      <w:start w:val="1"/>
      <w:numFmt w:val="lowerRoman"/>
      <w:lvlText w:val="%3."/>
      <w:lvlJc w:val="right"/>
      <w:pPr>
        <w:ind w:left="1800" w:hanging="180"/>
      </w:pPr>
    </w:lvl>
    <w:lvl w:ilvl="3" w:tplc="24E02E78" w:tentative="1">
      <w:start w:val="1"/>
      <w:numFmt w:val="decimal"/>
      <w:lvlText w:val="%4."/>
      <w:lvlJc w:val="left"/>
      <w:pPr>
        <w:ind w:left="2520" w:hanging="360"/>
      </w:pPr>
    </w:lvl>
    <w:lvl w:ilvl="4" w:tplc="300CC7C2" w:tentative="1">
      <w:start w:val="1"/>
      <w:numFmt w:val="lowerLetter"/>
      <w:lvlText w:val="%5."/>
      <w:lvlJc w:val="left"/>
      <w:pPr>
        <w:ind w:left="3240" w:hanging="360"/>
      </w:pPr>
    </w:lvl>
    <w:lvl w:ilvl="5" w:tplc="19F05930" w:tentative="1">
      <w:start w:val="1"/>
      <w:numFmt w:val="lowerRoman"/>
      <w:lvlText w:val="%6."/>
      <w:lvlJc w:val="right"/>
      <w:pPr>
        <w:ind w:left="3960" w:hanging="180"/>
      </w:pPr>
    </w:lvl>
    <w:lvl w:ilvl="6" w:tplc="F0B86602" w:tentative="1">
      <w:start w:val="1"/>
      <w:numFmt w:val="decimal"/>
      <w:lvlText w:val="%7."/>
      <w:lvlJc w:val="left"/>
      <w:pPr>
        <w:ind w:left="4680" w:hanging="360"/>
      </w:pPr>
    </w:lvl>
    <w:lvl w:ilvl="7" w:tplc="EFB21292" w:tentative="1">
      <w:start w:val="1"/>
      <w:numFmt w:val="lowerLetter"/>
      <w:lvlText w:val="%8."/>
      <w:lvlJc w:val="left"/>
      <w:pPr>
        <w:ind w:left="5400" w:hanging="360"/>
      </w:pPr>
    </w:lvl>
    <w:lvl w:ilvl="8" w:tplc="B5644E4C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D113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0F88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240F"/>
    <w:rsid w:val="00473B57"/>
    <w:rsid w:val="0048173D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7F7ED8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26BE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5CC7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74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bs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kebs.org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3/TBT/KEN/23_0022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kebs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kebs.org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2</cp:revision>
  <dcterms:created xsi:type="dcterms:W3CDTF">2023-01-04T10:00:00Z</dcterms:created>
  <dcterms:modified xsi:type="dcterms:W3CDTF">2023-01-04T13:03:00Z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ed4ed1c2-475a-44f4-91f5-9f966da0b6a6</vt:lpwstr>
  </property>
  <property fmtid="{D5CDD505-2E9C-101B-9397-08002B2CF9AE}" pid="3" name="WTOCLASSIFICATION">
    <vt:lpwstr>WTO OFFICIAL</vt:lpwstr>
  </property>
  <property fmtid="{D5CDD505-2E9C-101B-9397-08002B2CF9AE}" pid="4" name="Symbol1">
    <vt:lpwstr>G/TBT/N/BDI/315</vt:lpwstr>
  </property>
  <property fmtid="{D5CDD505-2E9C-101B-9397-08002B2CF9AE}" pid="5" name="Symbol2">
    <vt:lpwstr>G/TBT/N/KEN/1364</vt:lpwstr>
  </property>
  <property fmtid="{D5CDD505-2E9C-101B-9397-08002B2CF9AE}" pid="6" name="Symbol3">
    <vt:lpwstr>G/TBT/N/RWA/756</vt:lpwstr>
  </property>
  <property fmtid="{D5CDD505-2E9C-101B-9397-08002B2CF9AE}" pid="7" name="Symbol4">
    <vt:lpwstr>G/TBT/N/TZA/879</vt:lpwstr>
  </property>
  <property fmtid="{D5CDD505-2E9C-101B-9397-08002B2CF9AE}" pid="8" name="Symbol5">
    <vt:lpwstr>G/TBT/N/UGA/1726</vt:lpwstr>
  </property>
</Properties>
</file>