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5463C7A4" w14:textId="77777777">
      <w:pPr>
        <w:pStyle w:val="Title"/>
      </w:pPr>
      <w:r w:rsidRPr="002F663C">
        <w:t>NOTIFICATION</w:t>
      </w:r>
    </w:p>
    <w:p w:rsidR="002F663C" w:rsidRPr="002F663C" w:rsidP="00DD3DD7" w14:paraId="12EED0EC" w14:textId="77777777">
      <w:pPr>
        <w:pStyle w:val="Title3"/>
      </w:pPr>
      <w:r w:rsidRPr="002F663C">
        <w:t>Addendum</w:t>
      </w:r>
    </w:p>
    <w:p w:rsidR="002F663C" w:rsidP="001E2E4A" w14:paraId="6ED1A840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10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Uganda</w:t>
      </w:r>
      <w:r w:rsidRPr="002F663C">
        <w:rPr>
          <w:rFonts w:eastAsia="Calibri" w:cs="Times New Roman"/>
        </w:rPr>
        <w:t>.</w:t>
      </w:r>
    </w:p>
    <w:p w:rsidR="001E2E4A" w:rsidRPr="002F663C" w:rsidP="001E2E4A" w14:paraId="7C309A21" w14:textId="77777777">
      <w:pPr>
        <w:rPr>
          <w:rFonts w:eastAsia="Calibri" w:cs="Times New Roman"/>
        </w:rPr>
      </w:pPr>
    </w:p>
    <w:p w:rsidR="002F663C" w:rsidRPr="002F663C" w:rsidP="002F663C" w14:paraId="6F95DFFE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63BF04CA" w14:textId="77777777">
      <w:pPr>
        <w:rPr>
          <w:rFonts w:eastAsia="Calibri" w:cs="Times New Roman"/>
        </w:rPr>
      </w:pPr>
    </w:p>
    <w:p w:rsidR="00C14444" w:rsidRPr="002F663C" w:rsidP="002F663C" w14:paraId="32279A6B" w14:textId="77777777">
      <w:pPr>
        <w:rPr>
          <w:rFonts w:eastAsia="Calibri" w:cs="Times New Roman"/>
        </w:rPr>
      </w:pPr>
    </w:p>
    <w:p w:rsidR="002F663C" w:rsidRPr="002F663C" w:rsidP="002F663C" w14:paraId="345BB6F7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DUS 1576: 2022, Biofertilizers — Specification, Second Edition</w:t>
      </w:r>
    </w:p>
    <w:p w:rsidR="002F663C" w:rsidRPr="002F663C" w:rsidP="002F663C" w14:paraId="3D86EF22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56D032A8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7C90B72D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7F451A96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C3433DF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49B6A783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241D6BB7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919F012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131B9485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adopted - date: </w:t>
            </w:r>
          </w:p>
        </w:tc>
      </w:tr>
      <w:tr w14:paraId="71249095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7BA0434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5640059F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374AF504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2CB8C95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75DCEBB2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11 July 2025</w:t>
            </w:r>
          </w:p>
        </w:tc>
      </w:tr>
      <w:tr w14:paraId="2A852CE0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1A65CEA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76475B44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148A7396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21759E0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64DFD1AC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797B9184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0EE80204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E80F412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5420215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6FAB04E7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0D5372C4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5A1FCBC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6269BBB8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757C3C78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5566726A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56402299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3A28AF38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45D6D946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>The aim of this addendum is to inform WTO Members that the Draft Uganda Standard; DUS 1576: 2022, Biofertilizers — Specification, Second Edition in G/TBT/N/UGA/1654 and G/TBT/N/UGA/1654/Add.1 entered into force on 11 July 2025.</w:t>
      </w:r>
    </w:p>
    <w:p w:rsidR="006C5A96" w:rsidP="006C5A96" w14:paraId="5E5A3BC7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46B429F8" w14:textId="77777777">
      <w:pPr>
        <w:jc w:val="center"/>
        <w:rPr>
          <w:b/>
        </w:rPr>
      </w:pPr>
    </w:p>
    <w:p w:rsidR="00A1565D" w:rsidP="003971FF" w14:paraId="08BADF6C" w14:textId="77777777">
      <w:pPr>
        <w:jc w:val="center"/>
        <w:rPr>
          <w:b/>
        </w:rPr>
      </w:pPr>
    </w:p>
    <w:sectPr w:rsidSect="006C5A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2A0999E2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23F7C318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15EFB685" w14:textId="77777777">
      <w:r>
        <w:separator/>
      </w:r>
    </w:p>
  </w:footnote>
  <w:footnote w:type="continuationSeparator" w:id="1">
    <w:p w:rsidR="004D3A6A" w:rsidP="00ED54E0" w14:paraId="4C2ECD05" w14:textId="77777777">
      <w:r>
        <w:continuationSeparator/>
      </w:r>
    </w:p>
  </w:footnote>
  <w:footnote w:id="2">
    <w:p w:rsidR="007F6EA2" w14:paraId="2AE50DED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5C8BE086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**/**/Add.*</w:t>
    </w:r>
    <w:bookmarkEnd w:id="2"/>
  </w:p>
  <w:p w:rsidR="004D4D19" w:rsidRPr="00DD3DD7" w:rsidP="00DD3DD7" w14:paraId="7D3150C3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67F4521B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22FECD06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RPr="00DD3DD7" w:rsidP="00DD3DD7" w14:paraId="7E262959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G/TBT/N/UGA/1654/Add.2</w:t>
    </w:r>
    <w:bookmarkEnd w:id="3"/>
  </w:p>
  <w:p w:rsidR="00DD3DD7" w:rsidRPr="00DD3DD7" w:rsidP="00DD3DD7" w14:paraId="190D2954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28F747DF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3</w:t>
    </w:r>
    <w:r w:rsidRPr="00DD3DD7">
      <w:fldChar w:fldCharType="end"/>
    </w:r>
    <w:r w:rsidRPr="00DD3DD7">
      <w:t xml:space="preserve"> -</w:t>
    </w:r>
  </w:p>
  <w:p w:rsidR="00544326" w:rsidRPr="00DD3DD7" w:rsidP="00DD3DD7" w14:paraId="318CED03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452E448A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030BACB7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71EDA70B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2FE41DA7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1B083023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242B6590" w14:textId="77777777">
          <w:pPr>
            <w:jc w:val="right"/>
            <w:rPr>
              <w:b/>
              <w:szCs w:val="16"/>
            </w:rPr>
          </w:pPr>
        </w:p>
      </w:tc>
    </w:tr>
    <w:tr w14:paraId="1DE99B29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5D526F6D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DD3DD7" w:rsidRPr="002F663C" w:rsidP="00DD3DD7" w14:paraId="3E8987AF" w14:textId="7777777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G/TBT/N/UGA/1654/Add.2</w:t>
          </w:r>
          <w:bookmarkEnd w:id="4"/>
        </w:p>
        <w:p w:rsidR="00C14444" w:rsidRPr="00C14444" w:rsidP="00C14444" w14:paraId="3D270B4F" w14:textId="77777777">
          <w:pPr>
            <w:jc w:val="center"/>
            <w:rPr>
              <w:szCs w:val="16"/>
            </w:rPr>
          </w:pPr>
        </w:p>
      </w:tc>
    </w:tr>
    <w:tr w14:paraId="228A4225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25F235FC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580DBFF7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10 November 2025</w:t>
          </w:r>
          <w:bookmarkEnd w:id="5"/>
        </w:p>
      </w:tc>
    </w:tr>
    <w:tr w14:paraId="5AEB22B5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2D184FFF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(25-7388)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18C1B937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5C57B9BF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099F6EA5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44647134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2C7DB6C5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11406284">
    <w:abstractNumId w:val="9"/>
  </w:num>
  <w:num w:numId="2" w16cid:durableId="919365707">
    <w:abstractNumId w:val="7"/>
  </w:num>
  <w:num w:numId="3" w16cid:durableId="431442131">
    <w:abstractNumId w:val="6"/>
  </w:num>
  <w:num w:numId="4" w16cid:durableId="943919791">
    <w:abstractNumId w:val="5"/>
  </w:num>
  <w:num w:numId="5" w16cid:durableId="226455348">
    <w:abstractNumId w:val="4"/>
  </w:num>
  <w:num w:numId="6" w16cid:durableId="1789229847">
    <w:abstractNumId w:val="12"/>
  </w:num>
  <w:num w:numId="7" w16cid:durableId="1857649623">
    <w:abstractNumId w:val="11"/>
  </w:num>
  <w:num w:numId="8" w16cid:durableId="1609123189">
    <w:abstractNumId w:val="10"/>
  </w:num>
  <w:num w:numId="9" w16cid:durableId="52540859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044907532">
    <w:abstractNumId w:val="13"/>
  </w:num>
  <w:num w:numId="11" w16cid:durableId="418217276">
    <w:abstractNumId w:val="8"/>
  </w:num>
  <w:num w:numId="12" w16cid:durableId="488138678">
    <w:abstractNumId w:val="3"/>
  </w:num>
  <w:num w:numId="13" w16cid:durableId="1371414827">
    <w:abstractNumId w:val="2"/>
  </w:num>
  <w:num w:numId="14" w16cid:durableId="1005716016">
    <w:abstractNumId w:val="1"/>
  </w:num>
  <w:num w:numId="15" w16cid:durableId="1826705321">
    <w:abstractNumId w:val="0"/>
  </w:num>
  <w:num w:numId="16" w16cid:durableId="708188285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547D6"/>
    <w:rsid w:val="001642F0"/>
    <w:rsid w:val="00175DD6"/>
    <w:rsid w:val="00182B84"/>
    <w:rsid w:val="001C2A9D"/>
    <w:rsid w:val="001E291F"/>
    <w:rsid w:val="001E2E4A"/>
    <w:rsid w:val="00223DA8"/>
    <w:rsid w:val="00233408"/>
    <w:rsid w:val="00236AAC"/>
    <w:rsid w:val="00265A0E"/>
    <w:rsid w:val="0027067B"/>
    <w:rsid w:val="00281997"/>
    <w:rsid w:val="002B2435"/>
    <w:rsid w:val="002B2F95"/>
    <w:rsid w:val="002C19BA"/>
    <w:rsid w:val="002D78C9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1D98"/>
    <w:rsid w:val="007755FC"/>
    <w:rsid w:val="00782B32"/>
    <w:rsid w:val="00782EF4"/>
    <w:rsid w:val="00787DBC"/>
    <w:rsid w:val="007A1BFD"/>
    <w:rsid w:val="007B3D3F"/>
    <w:rsid w:val="007E6507"/>
    <w:rsid w:val="007F2B8E"/>
    <w:rsid w:val="007F32D1"/>
    <w:rsid w:val="007F38C2"/>
    <w:rsid w:val="007F6EA2"/>
    <w:rsid w:val="008030DB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35746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0EE1E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customXml" Target="../customXml/item2.xm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alfarra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titus xmlns="http://schemas.titus.com/TitusProperties/">
  <TitusGUID xmlns="">dec036cc-94e5-415e-a5cf-6149de46aed8</TitusGUID>
  <TitusMetadata xmlns="">eyJucyI6Imh0dHA6XC9cL3d3dy50aXR1cy5jb21cL25zXC9Xb3JsZCBUcmFkZSBPcmdhbml6YXRpb24iLCJwcm9wcyI6W3sibiI6IldUT0NMQVNTSUZJQ0FUSU9OIiwidmFscyI6W3sidmFsdWUiOiJXVE8gT0ZGSUNJQUwifV19XX0=</TitusMetadata>
</titus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98BB360-B091-4F07-9583-D7EC93B7063D}">
  <ds:schemaRefs>
    <ds:schemaRef ds:uri="http://schemas.titus.com/TitusPropertie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0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cp:lastPrinted>2019-10-23T07:32:00Z</cp:lastPrinted>
  <dcterms:created xsi:type="dcterms:W3CDTF">2025-11-10T13:15:00Z</dcterms:created>
  <dcterms:modified xsi:type="dcterms:W3CDTF">2025-11-10T13:22:00Z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WTO OFFICIAL</vt:lpwstr>
  </property>
</Properties>
</file>