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14A1B6" w14:textId="77777777">
      <w:pPr>
        <w:pStyle w:val="Title"/>
      </w:pPr>
      <w:r w:rsidRPr="002F663C">
        <w:t>NOTIFICATION</w:t>
      </w:r>
    </w:p>
    <w:p w:rsidR="002F663C" w:rsidRPr="002F663C" w:rsidP="00DD3DD7" w14:paraId="358CB53C" w14:textId="77777777">
      <w:pPr>
        <w:pStyle w:val="Title3"/>
      </w:pPr>
      <w:r w:rsidRPr="002F663C">
        <w:t>Addendum</w:t>
      </w:r>
    </w:p>
    <w:p w:rsidR="002F663C" w:rsidP="001E2E4A" w14:paraId="72118AC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605AED0" w14:textId="77777777">
      <w:pPr>
        <w:rPr>
          <w:rFonts w:eastAsia="Calibri" w:cs="Times New Roman"/>
        </w:rPr>
      </w:pPr>
    </w:p>
    <w:p w:rsidR="002F663C" w:rsidRPr="002F663C" w:rsidP="002F663C" w14:paraId="4310362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FFA7924" w14:textId="77777777">
      <w:pPr>
        <w:rPr>
          <w:rFonts w:eastAsia="Calibri" w:cs="Times New Roman"/>
        </w:rPr>
      </w:pPr>
    </w:p>
    <w:p w:rsidR="00C14444" w:rsidRPr="002F663C" w:rsidP="002F663C" w14:paraId="27064766" w14:textId="77777777">
      <w:pPr>
        <w:rPr>
          <w:rFonts w:eastAsia="Calibri" w:cs="Times New Roman"/>
        </w:rPr>
      </w:pPr>
    </w:p>
    <w:p w:rsidR="002F663C" w:rsidRPr="002F663C" w:rsidP="002F663C" w14:paraId="36EDEE6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2613-2 for "shelf life for food products part: 2 - shelf life" (partial amendment in 1 page, in Arabic).</w:t>
      </w:r>
    </w:p>
    <w:p w:rsidR="002F663C" w:rsidRPr="002F663C" w:rsidP="002F663C" w14:paraId="60E05AF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182FA7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A0E4BE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BE394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D08D3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C732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2250C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CC16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8DE2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C0D6F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6F6B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7DB1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247CB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7E62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D9D30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A5DE4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60EE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AB80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6E0B5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12C1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A6CE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354CA4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FD83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8F64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921CB2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307C3698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2613-2 for "shelf life for food products part: 2 - shelf life (18 pages, in Arabic) (partial amendment in 1 page, in Arabic).</w:t>
            </w:r>
          </w:p>
          <w:p w:rsidR="002F663C" w:rsidRPr="002F663C" w:rsidP="00C14444" w14:paraId="2847365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5C3C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9C27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9DD7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ECE9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67C08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F6B2E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4BFAE8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898473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67.040 (Food products in general)</w:t>
      </w:r>
    </w:p>
    <w:p w:rsidR="00FF423F" w:rsidRPr="002F663C" w:rsidP="00B16ACF" w14:paraId="14F1DE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2613-2 for "shelf life for food products part: 2 - shelf life " (partial amendment in 1 page, in Arabic).</w:t>
      </w:r>
    </w:p>
    <w:p w:rsidR="00FF423F" w:rsidRPr="002F663C" w:rsidP="00B16ACF" w14:paraId="1DE652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100/2019 (2 pages, in Arabic) which was formerly notified in G/TBT/N/EGY/212 dated 10 May 2019, the Ministerial Decree No. 209/2020 (2 pages, in Arabic) which was formerly notified in G/TBT/N/EGY/212/Add.1 dated 4 June 2020, the Ministerial Decree No. 653/2020 (2 pages, in Arabic) which was formerly notified in G/TBT/N/EGY/212/Add.2 dated 15 March 2021, the Ministerial Decree No. 222/2021 (1 page, in Arabic) which was formerly notified in G/TBT/N/EGY/212/Ad</w:t>
      </w:r>
      <w:r w:rsidRPr="002F663C">
        <w:rPr>
          <w:rFonts w:eastAsia="Calibri" w:cs="Times New Roman"/>
          <w:szCs w:val="18"/>
        </w:rPr>
        <w:t xml:space="preserve">d.3 dated 31 August 2021, the Ministerial Decree No. 522/2021 (2 pages, in Arabic) which was formerly notified in G/TBT/N/EGY/212/Add.4 dated 16 February 2022, the Ministerial Decree No. 393/2022 (2 pages, in Arabic) which was formerly notified in </w:t>
      </w:r>
      <w:r w:rsidRPr="002F663C">
        <w:rPr>
          <w:rFonts w:eastAsia="Calibri" w:cs="Times New Roman"/>
          <w:szCs w:val="18"/>
        </w:rPr>
        <w:t>G/TBT/N/EGY/212/Add.5 dated 22 August 2022, the Ministerial Decree No. 233/2023 (2 pages, in Arabic) which was formerly notified in G/TBT/N/EGY/212/Add.6 dated 20 July 2023 , the Ministerial Decree No.361/2024 (2 pages, in Arabic) which was formerly notified in G/</w:t>
      </w:r>
      <w:r w:rsidRPr="002F663C">
        <w:rPr>
          <w:rFonts w:eastAsia="Calibri" w:cs="Times New Roman"/>
          <w:szCs w:val="18"/>
        </w:rPr>
        <w:t>TBT/N/EGY/212/Add.7 dated 10 July 2024 and the Ministerial Decree No.447/2024 (2 pages, in Arabic) which was formerly notified in G/TBT/N/EGY/212/Add.9 dated 9 October 2024, mandated among others the earlier versions and amendments of this Standard and the draft of this standard was formerly notified in G/TBT/N/EGY/212/Add.8 dated 1 August 2024.</w:t>
      </w:r>
    </w:p>
    <w:p w:rsidR="00FF423F" w:rsidRPr="002F663C" w:rsidP="00B16ACF" w14:paraId="27E76CE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table (2) to be as follows:</w:t>
      </w:r>
    </w:p>
    <w:p w:rsidR="00FF423F" w:rsidRPr="002F663C" w:rsidP="00B16ACF" w14:paraId="744AD1F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Product name: Sterilized flavored sweetened milk.</w:t>
      </w:r>
    </w:p>
    <w:p w:rsidR="00FF423F" w:rsidRPr="002F663C" w:rsidP="00B16ACF" w14:paraId="75667D1F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 No.: ES. 1641/2023.</w:t>
      </w:r>
    </w:p>
    <w:p w:rsidR="00FF423F" w:rsidRPr="002F663C" w:rsidP="00B16ACF" w14:paraId="77DB00AD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 name: Sterilized flavored sweetened milk.</w:t>
      </w:r>
    </w:p>
    <w:p w:rsidR="00FF423F" w:rsidRPr="002F663C" w:rsidP="00B16ACF" w14:paraId="27B5D4C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Shelf life: 12 months and 9 months.</w:t>
      </w:r>
    </w:p>
    <w:p w:rsidR="00FF423F" w:rsidRPr="002F663C" w:rsidP="00B16ACF" w14:paraId="05B08760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Package type: Metal can.</w:t>
      </w:r>
    </w:p>
    <w:p w:rsidR="00FF423F" w:rsidRPr="002F663C" w:rsidP="00B16ACF" w14:paraId="604620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 and its updates.</w:t>
      </w:r>
    </w:p>
    <w:p w:rsidR="00FF423F" w:rsidRPr="002F663C" w:rsidP="00B16ACF" w14:paraId="7D54ED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F423F" w:rsidRPr="002F663C" w:rsidP="00B16ACF" w14:paraId="3E16CDF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FF423F" w:rsidRPr="002F663C" w:rsidP="00B16ACF" w14:paraId="0BE81F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FF423F" w:rsidRPr="002F663C" w:rsidP="00B16ACF" w14:paraId="6315CF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Final date for Comment </w:t>
      </w:r>
      <w:r w:rsidRPr="002F663C">
        <w:rPr>
          <w:rFonts w:eastAsia="Calibri" w:cs="Times New Roman"/>
          <w:szCs w:val="18"/>
        </w:rPr>
        <w:t>14 April 2026.</w:t>
      </w:r>
    </w:p>
    <w:p w:rsidR="00FF423F" w:rsidRPr="002F663C" w:rsidP="00B16ACF" w14:paraId="56C187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FF423F" w:rsidRPr="002F663C" w:rsidP="00B16ACF" w14:paraId="5979A80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F423F" w:rsidRPr="002F663C" w:rsidP="00B16ACF" w14:paraId="2B2FE7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F423F" w:rsidRPr="002F663C" w:rsidP="00B16ACF" w14:paraId="67DC02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FF423F" w:rsidRPr="002F663C" w:rsidP="00B16ACF" w14:paraId="7E5EAB7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F423F" w:rsidRPr="002F663C" w:rsidP="00B16ACF" w14:paraId="10E3E1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F423F" w:rsidRPr="002F663C" w:rsidP="00B16ACF" w14:paraId="115552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F423F" w:rsidRPr="002F663C" w:rsidP="00B16ACF" w14:paraId="11409DF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6F8E23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50B8836" w14:textId="77777777">
      <w:pPr>
        <w:jc w:val="center"/>
        <w:rPr>
          <w:b/>
        </w:rPr>
      </w:pPr>
    </w:p>
    <w:p w:rsidR="00A1565D" w:rsidP="003971FF" w14:paraId="667561D9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20C77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BDD37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11C7E7E" w14:textId="77777777">
      <w:r>
        <w:separator/>
      </w:r>
    </w:p>
  </w:footnote>
  <w:footnote w:type="continuationSeparator" w:id="1">
    <w:p w:rsidR="004D3A6A" w:rsidP="00ED54E0" w14:paraId="449EA38B" w14:textId="77777777">
      <w:r>
        <w:continuationSeparator/>
      </w:r>
    </w:p>
  </w:footnote>
  <w:footnote w:id="2">
    <w:p w:rsidR="007F6EA2" w14:paraId="68F9614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D9DFB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C6B3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EC5F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1747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260F4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G/TBT/N/EGY/212/Add.10</w:t>
    </w:r>
    <w:bookmarkEnd w:id="3"/>
  </w:p>
  <w:p w:rsidR="00DD3DD7" w:rsidRPr="00DD3DD7" w:rsidP="00DD3DD7" w14:paraId="3C95A8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46EBC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4621F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75201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484BC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8F246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1C32D1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45C2E6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6CF36A" w14:textId="77777777">
          <w:pPr>
            <w:jc w:val="right"/>
            <w:rPr>
              <w:b/>
              <w:szCs w:val="16"/>
            </w:rPr>
          </w:pPr>
        </w:p>
      </w:tc>
    </w:tr>
    <w:tr w14:paraId="227D31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A556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D0647D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G/TBT/N/EGY/212/Add.10</w:t>
          </w:r>
          <w:bookmarkEnd w:id="4"/>
        </w:p>
        <w:p w:rsidR="00C14444" w:rsidRPr="00C14444" w:rsidP="00C14444" w14:paraId="14FF556F" w14:textId="77777777">
          <w:pPr>
            <w:jc w:val="center"/>
            <w:rPr>
              <w:szCs w:val="16"/>
            </w:rPr>
          </w:pPr>
        </w:p>
      </w:tc>
    </w:tr>
    <w:tr w14:paraId="38D4D7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E5D11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92626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April 2026</w:t>
          </w:r>
          <w:bookmarkEnd w:id="5"/>
        </w:p>
      </w:tc>
    </w:tr>
    <w:tr w14:paraId="6E7D279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607A9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(26-2709)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84C344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D1F91D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265538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442436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F2AC8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74995854">
    <w:abstractNumId w:val="9"/>
  </w:num>
  <w:num w:numId="2" w16cid:durableId="277184038">
    <w:abstractNumId w:val="7"/>
  </w:num>
  <w:num w:numId="3" w16cid:durableId="136142660">
    <w:abstractNumId w:val="6"/>
  </w:num>
  <w:num w:numId="4" w16cid:durableId="1414279950">
    <w:abstractNumId w:val="5"/>
  </w:num>
  <w:num w:numId="5" w16cid:durableId="1124809460">
    <w:abstractNumId w:val="4"/>
  </w:num>
  <w:num w:numId="6" w16cid:durableId="1268850469">
    <w:abstractNumId w:val="12"/>
  </w:num>
  <w:num w:numId="7" w16cid:durableId="1082486237">
    <w:abstractNumId w:val="11"/>
  </w:num>
  <w:num w:numId="8" w16cid:durableId="1873566990">
    <w:abstractNumId w:val="10"/>
  </w:num>
  <w:num w:numId="9" w16cid:durableId="1831675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759400">
    <w:abstractNumId w:val="13"/>
  </w:num>
  <w:num w:numId="11" w16cid:durableId="2029092113">
    <w:abstractNumId w:val="8"/>
  </w:num>
  <w:num w:numId="12" w16cid:durableId="141121006">
    <w:abstractNumId w:val="3"/>
  </w:num>
  <w:num w:numId="13" w16cid:durableId="359818272">
    <w:abstractNumId w:val="2"/>
  </w:num>
  <w:num w:numId="14" w16cid:durableId="1328093325">
    <w:abstractNumId w:val="1"/>
  </w:num>
  <w:num w:numId="15" w16cid:durableId="1496533445">
    <w:abstractNumId w:val="0"/>
  </w:num>
  <w:num w:numId="16" w16cid:durableId="1806313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618294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25C2"/>
    <w:rsid w:val="00082727"/>
    <w:rsid w:val="000923D1"/>
    <w:rsid w:val="000A0633"/>
    <w:rsid w:val="000A4945"/>
    <w:rsid w:val="000A5283"/>
    <w:rsid w:val="000B31E1"/>
    <w:rsid w:val="000C5214"/>
    <w:rsid w:val="000F3D39"/>
    <w:rsid w:val="00107E13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444A"/>
    <w:rsid w:val="00467032"/>
    <w:rsid w:val="0046754A"/>
    <w:rsid w:val="00467A46"/>
    <w:rsid w:val="0049231B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25A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23F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42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C789-5651-4036-9B6A-1E633D33D2D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547</Words>
  <Characters>3034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2019-10-23T07:32:00Z</cp:lastPrinted>
  <dcterms:created xsi:type="dcterms:W3CDTF">2026-04-08T07:18:00Z</dcterms:created>
  <dcterms:modified xsi:type="dcterms:W3CDTF">2026-04-08T07:21:00Z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