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78C9" w:rsidP="00DD3DD7" w14:paraId="2DA6C36A" w14:textId="77777777">
      <w:pPr>
        <w:pStyle w:val="Title"/>
      </w:pPr>
      <w:r w:rsidRPr="002F663C">
        <w:t>NOTIFICATION</w:t>
      </w:r>
    </w:p>
    <w:p w:rsidR="002F663C" w:rsidRPr="002F663C" w:rsidP="00DD3DD7" w14:paraId="71A37EBD" w14:textId="77777777">
      <w:pPr>
        <w:pStyle w:val="Title3"/>
      </w:pPr>
      <w:r w:rsidRPr="002F663C">
        <w:t>Addendum</w:t>
      </w:r>
    </w:p>
    <w:p w:rsidR="002F663C" w:rsidP="001E2E4A" w14:paraId="28421292" w14:textId="77777777">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25 March 2026,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Egypt</w:t>
      </w:r>
      <w:r w:rsidRPr="002F663C">
        <w:rPr>
          <w:rFonts w:eastAsia="Calibri" w:cs="Times New Roman"/>
        </w:rPr>
        <w:t>.</w:t>
      </w:r>
    </w:p>
    <w:p w:rsidR="001E2E4A" w:rsidRPr="002F663C" w:rsidP="001E2E4A" w14:paraId="09CF32E6" w14:textId="77777777">
      <w:pPr>
        <w:rPr>
          <w:rFonts w:eastAsia="Calibri" w:cs="Times New Roman"/>
        </w:rPr>
      </w:pPr>
    </w:p>
    <w:p w:rsidR="002F663C" w:rsidRPr="002F663C" w:rsidP="002F663C" w14:paraId="6CE05C72" w14:textId="77777777">
      <w:pPr>
        <w:jc w:val="center"/>
        <w:rPr>
          <w:rFonts w:eastAsia="Calibri" w:cs="Times New Roman"/>
          <w:b/>
        </w:rPr>
      </w:pPr>
      <w:r w:rsidRPr="002F663C">
        <w:rPr>
          <w:rFonts w:eastAsia="Calibri" w:cs="Times New Roman"/>
          <w:b/>
        </w:rPr>
        <w:t>_______________</w:t>
      </w:r>
    </w:p>
    <w:p w:rsidR="002F663C" w:rsidP="002F663C" w14:paraId="764778C6" w14:textId="77777777">
      <w:pPr>
        <w:rPr>
          <w:rFonts w:eastAsia="Calibri" w:cs="Times New Roman"/>
        </w:rPr>
      </w:pPr>
    </w:p>
    <w:p w:rsidR="00C14444" w:rsidRPr="002F663C" w:rsidP="002F663C" w14:paraId="2EF12B68" w14:textId="77777777">
      <w:pPr>
        <w:rPr>
          <w:rFonts w:eastAsia="Calibri" w:cs="Times New Roman"/>
        </w:rPr>
      </w:pPr>
    </w:p>
    <w:p w:rsidR="002F663C" w:rsidRPr="002F663C" w:rsidP="002F663C" w14:paraId="751B08C6" w14:textId="77777777">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r w:rsidRPr="00022513">
        <w:rPr>
          <w:rFonts w:eastAsia="Calibri" w:cs="Times New Roman"/>
          <w:bCs/>
          <w:szCs w:val="18"/>
        </w:rPr>
        <w:t>The Egyptian Standard ES 4900 "Household synthetic detergents powder".</w:t>
      </w:r>
    </w:p>
    <w:p w:rsidR="002F663C" w:rsidRPr="002F663C" w:rsidP="002F663C" w14:paraId="292C8586" w14:textId="77777777">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tblPr>
      <w:tblGrid>
        <w:gridCol w:w="851"/>
        <w:gridCol w:w="8198"/>
      </w:tblGrid>
      <w:tr w14:paraId="42ED4CE4" w14:textId="77777777" w:rsidTr="00E9471B">
        <w:tblPrEx>
          <w:tblW w:w="9049" w:type="dxa"/>
          <w:tblLayout w:type="fixed"/>
          <w:tblLook w:val="04A0"/>
        </w:tblPrEx>
        <w:tc>
          <w:tcPr>
            <w:tcW w:w="9049" w:type="dxa"/>
            <w:gridSpan w:val="2"/>
            <w:tcBorders>
              <w:top w:val="double" w:sz="6" w:space="0" w:color="auto"/>
              <w:left w:val="double" w:sz="6" w:space="0" w:color="auto"/>
              <w:bottom w:val="single" w:sz="4" w:space="0" w:color="auto"/>
              <w:right w:val="double" w:sz="6" w:space="0" w:color="auto"/>
              <w:tl2br w:val="nil"/>
              <w:tr2bl w:val="nil"/>
            </w:tcBorders>
          </w:tcPr>
          <w:p w:rsidR="002F663C" w:rsidRPr="002F663C" w:rsidP="00C14444" w14:paraId="2C0B273E" w14:textId="77777777">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14:paraId="63A119B9" w14:textId="77777777" w:rsidTr="00E9471B">
        <w:tblPrEx>
          <w:tblW w:w="9049" w:type="dxa"/>
          <w:tblLayout w:type="fixed"/>
          <w:tblLook w:val="04A0"/>
        </w:tblPrEx>
        <w:tc>
          <w:tcPr>
            <w:tcW w:w="851" w:type="dxa"/>
          </w:tcPr>
          <w:p w:rsidR="002F663C" w:rsidRPr="00711F9C" w:rsidP="00C14444" w14:paraId="24AB98BA"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Pr>
          <w:p w:rsidR="002F663C" w:rsidRPr="002F663C" w:rsidP="00EB7B40" w14:paraId="660EDF80" w14:textId="77777777">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14:paraId="7F1F933A" w14:textId="77777777" w:rsidTr="00E9471B">
        <w:tblPrEx>
          <w:tblW w:w="9049" w:type="dxa"/>
          <w:tblLayout w:type="fixed"/>
          <w:tblLook w:val="04A0"/>
        </w:tblPrEx>
        <w:tc>
          <w:tcPr>
            <w:tcW w:w="851" w:type="dxa"/>
          </w:tcPr>
          <w:p w:rsidR="002F663C" w:rsidRPr="00711F9C" w:rsidP="00C14444" w14:paraId="3664C173" w14:textId="77777777">
            <w:pPr>
              <w:spacing w:before="60" w:after="60"/>
              <w:rPr>
                <w:rFonts w:eastAsia="Calibri" w:cs="Times New Roman"/>
                <w:szCs w:val="18"/>
              </w:rPr>
            </w:pPr>
            <w:r w:rsidRPr="00711F9C">
              <w:rPr>
                <w:rFonts w:eastAsia="Calibri" w:cs="Times New Roman"/>
                <w:szCs w:val="18"/>
              </w:rPr>
              <w:t>[X]</w:t>
            </w:r>
          </w:p>
        </w:tc>
        <w:tc>
          <w:tcPr>
            <w:tcW w:w="8198" w:type="dxa"/>
          </w:tcPr>
          <w:p w:rsidR="002F663C" w:rsidRPr="002F663C" w:rsidP="00C14444" w14:paraId="525E1A30" w14:textId="77777777">
            <w:pPr>
              <w:spacing w:before="60" w:after="60"/>
              <w:rPr>
                <w:rFonts w:eastAsia="Calibri" w:cs="Times New Roman"/>
              </w:rPr>
            </w:pPr>
            <w:r>
              <w:rPr>
                <w:rFonts w:eastAsia="Calibri" w:cs="Times New Roman"/>
              </w:rPr>
              <w:t>N</w:t>
            </w:r>
            <w:r w:rsidRPr="002F663C">
              <w:rPr>
                <w:rFonts w:eastAsia="Calibri" w:cs="Times New Roman"/>
              </w:rPr>
              <w:t>otified measure adopted - date: 19 March 2026</w:t>
            </w:r>
          </w:p>
        </w:tc>
      </w:tr>
      <w:tr w14:paraId="4789D158" w14:textId="77777777" w:rsidTr="00E9471B">
        <w:tblPrEx>
          <w:tblW w:w="9049" w:type="dxa"/>
          <w:tblLayout w:type="fixed"/>
          <w:tblLook w:val="04A0"/>
        </w:tblPrEx>
        <w:tc>
          <w:tcPr>
            <w:tcW w:w="851" w:type="dxa"/>
          </w:tcPr>
          <w:p w:rsidR="002F663C" w:rsidRPr="00711F9C" w:rsidP="00C14444" w14:paraId="79601892"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C14444" w14:paraId="769B86A8"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14:paraId="2C8672E6" w14:textId="77777777" w:rsidTr="00E9471B">
        <w:tblPrEx>
          <w:tblW w:w="9049" w:type="dxa"/>
          <w:tblLayout w:type="fixed"/>
          <w:tblLook w:val="04A0"/>
        </w:tblPrEx>
        <w:tc>
          <w:tcPr>
            <w:tcW w:w="851" w:type="dxa"/>
          </w:tcPr>
          <w:p w:rsidR="002F663C" w:rsidRPr="00711F9C" w:rsidP="00C14444" w14:paraId="0D30EF9E" w14:textId="77777777">
            <w:pPr>
              <w:spacing w:before="60" w:after="60"/>
              <w:rPr>
                <w:rFonts w:eastAsia="Calibri" w:cs="Times New Roman"/>
                <w:szCs w:val="18"/>
              </w:rPr>
            </w:pPr>
            <w:r w:rsidRPr="00711F9C">
              <w:rPr>
                <w:rFonts w:eastAsia="Calibri" w:cs="Times New Roman"/>
                <w:szCs w:val="18"/>
              </w:rPr>
              <w:t>[X]</w:t>
            </w:r>
          </w:p>
        </w:tc>
        <w:tc>
          <w:tcPr>
            <w:tcW w:w="8198" w:type="dxa"/>
          </w:tcPr>
          <w:p w:rsidR="002F663C" w:rsidRPr="002F663C" w:rsidP="00C14444" w14:paraId="2965414A" w14:textId="77777777">
            <w:pPr>
              <w:spacing w:before="60" w:after="60"/>
              <w:rPr>
                <w:rFonts w:eastAsia="Calibri" w:cs="Times New Roman"/>
              </w:rPr>
            </w:pPr>
            <w:r>
              <w:rPr>
                <w:rFonts w:eastAsia="Calibri" w:cs="Times New Roman"/>
              </w:rPr>
              <w:t>N</w:t>
            </w:r>
            <w:r w:rsidRPr="002F663C">
              <w:rPr>
                <w:rFonts w:eastAsia="Calibri" w:cs="Times New Roman"/>
              </w:rPr>
              <w:t>otified measure enters into force - date: 19 September 2026</w:t>
            </w:r>
          </w:p>
        </w:tc>
      </w:tr>
      <w:tr w14:paraId="32495FA0" w14:textId="77777777" w:rsidTr="00E9471B">
        <w:tblPrEx>
          <w:tblW w:w="9049" w:type="dxa"/>
          <w:tblLayout w:type="fixed"/>
          <w:tblLook w:val="04A0"/>
        </w:tblPrEx>
        <w:tc>
          <w:tcPr>
            <w:tcW w:w="851" w:type="dxa"/>
          </w:tcPr>
          <w:p w:rsidR="002F663C" w:rsidRPr="00711F9C" w:rsidP="00C14444" w14:paraId="3CF2B22E"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EB7B40" w14:paraId="45AA5345" w14:textId="77777777">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FootnoteReference"/>
                <w:rFonts w:eastAsia="Calibri" w:cs="Times New Roman"/>
              </w:rPr>
              <w:footnoteReference w:id="2"/>
            </w:r>
            <w:bookmarkEnd w:id="1"/>
            <w:r w:rsidRPr="002F663C">
              <w:rPr>
                <w:rFonts w:eastAsia="Calibri" w:cs="Times New Roman"/>
              </w:rPr>
              <w:t xml:space="preserve">: </w:t>
            </w:r>
          </w:p>
        </w:tc>
      </w:tr>
      <w:tr w14:paraId="0C4A1230" w14:textId="77777777" w:rsidTr="00E9471B">
        <w:tblPrEx>
          <w:tblW w:w="9049" w:type="dxa"/>
          <w:tblLayout w:type="fixed"/>
          <w:tblLook w:val="04A0"/>
        </w:tblPrEx>
        <w:tc>
          <w:tcPr>
            <w:tcW w:w="851" w:type="dxa"/>
          </w:tcPr>
          <w:p w:rsidR="002F663C" w:rsidRPr="00711F9C" w:rsidP="00C14444" w14:paraId="43E643A2"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EB7B40" w14:paraId="73BD74C4"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rsidR="002F663C" w:rsidRPr="002F663C" w:rsidP="00EB7B40" w14:paraId="46357804" w14:textId="77777777">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14:paraId="6C0019E0" w14:textId="77777777" w:rsidTr="00E9471B">
        <w:tblPrEx>
          <w:tblW w:w="9049" w:type="dxa"/>
          <w:tblLayout w:type="fixed"/>
          <w:tblLook w:val="04A0"/>
        </w:tblPrEx>
        <w:tc>
          <w:tcPr>
            <w:tcW w:w="851" w:type="dxa"/>
          </w:tcPr>
          <w:p w:rsidR="002F663C" w:rsidRPr="00711F9C" w:rsidP="00C14444" w14:paraId="10A88206"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C14444" w14:paraId="2B90D7B4" w14:textId="77777777">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rsidR="002F663C" w:rsidRPr="002F663C" w:rsidP="00C14444" w14:paraId="6EAFDEB8" w14:textId="77777777">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14:paraId="45EAAE3F" w14:textId="77777777" w:rsidTr="00E9471B">
        <w:tblPrEx>
          <w:tblW w:w="9049" w:type="dxa"/>
          <w:tblLayout w:type="fixed"/>
          <w:tblLook w:val="04A0"/>
        </w:tblPrEx>
        <w:tc>
          <w:tcPr>
            <w:tcW w:w="851" w:type="dxa"/>
          </w:tcPr>
          <w:p w:rsidR="002F663C" w:rsidRPr="00711F9C" w:rsidP="00C14444" w14:paraId="5AED88E8"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Pr>
          <w:p w:rsidR="002F663C" w:rsidRPr="002F663C" w:rsidP="00D95F69" w14:paraId="65AA00B9" w14:textId="77777777">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Pr="00370A55" w:rsidR="00370A55">
              <w:rPr>
                <w:rFonts w:eastAsia="Calibri" w:cs="Times New Roman"/>
                <w:vertAlign w:val="superscript"/>
              </w:rPr>
              <w:fldChar w:fldCharType="begin"/>
            </w:r>
            <w:r w:rsidRPr="00370A55" w:rsid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Pr="00370A55" w:rsidR="00370A55">
              <w:rPr>
                <w:rFonts w:eastAsia="Calibri" w:cs="Times New Roman"/>
                <w:vertAlign w:val="superscript"/>
              </w:rPr>
              <w:fldChar w:fldCharType="separate"/>
            </w:r>
            <w:r w:rsidRPr="00370A55" w:rsidR="00370A55">
              <w:rPr>
                <w:rFonts w:eastAsia="Calibri" w:cs="Times New Roman"/>
                <w:vertAlign w:val="superscript"/>
              </w:rPr>
              <w:t>1</w:t>
            </w:r>
            <w:r w:rsidRPr="00370A55" w:rsid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14:paraId="66BD3470" w14:textId="77777777" w:rsidTr="00E9471B">
        <w:tblPrEx>
          <w:tblW w:w="9049" w:type="dxa"/>
          <w:tblLayout w:type="fixed"/>
          <w:tblLook w:val="04A0"/>
        </w:tblPrEx>
        <w:tc>
          <w:tcPr>
            <w:tcW w:w="851" w:type="dxa"/>
            <w:tcBorders>
              <w:bottom w:val="double" w:sz="4" w:space="0" w:color="auto"/>
            </w:tcBorders>
          </w:tcPr>
          <w:p w:rsidR="002F663C" w:rsidRPr="00711F9C" w:rsidP="00C14444" w14:paraId="572B7616"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Borders>
              <w:bottom w:val="double" w:sz="4" w:space="0" w:color="auto"/>
            </w:tcBorders>
          </w:tcPr>
          <w:p w:rsidR="002F663C" w:rsidRPr="002F663C" w:rsidP="00EB7B40" w14:paraId="395E039B" w14:textId="77777777">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tc>
      </w:tr>
      <w:bookmarkEnd w:id="0"/>
    </w:tbl>
    <w:p w:rsidR="002F663C" w:rsidRPr="002F663C" w:rsidP="002F663C" w14:paraId="03919272" w14:textId="77777777">
      <w:pPr>
        <w:jc w:val="left"/>
        <w:rPr>
          <w:rFonts w:eastAsia="Calibri" w:cs="Times New Roman"/>
          <w:highlight w:val="yellow"/>
        </w:rPr>
      </w:pPr>
    </w:p>
    <w:p w:rsidR="003971FF" w:rsidRPr="007F6EA2" w:rsidP="00B16ACF" w14:paraId="02ABC628" w14:textId="77777777">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r w:rsidRPr="002F663C">
        <w:rPr>
          <w:rFonts w:eastAsia="Calibri" w:cs="Times New Roman"/>
          <w:b/>
          <w:bCs/>
          <w:szCs w:val="18"/>
        </w:rPr>
        <w:t>Products covered</w:t>
      </w:r>
      <w:r w:rsidRPr="002F663C">
        <w:rPr>
          <w:rFonts w:eastAsia="Calibri" w:cs="Times New Roman"/>
          <w:szCs w:val="18"/>
        </w:rPr>
        <w:t>: Surface active agents (ICS: 71.100.40).</w:t>
      </w:r>
    </w:p>
    <w:p w:rsidR="00E454E9" w:rsidRPr="002F663C" w:rsidP="00B16ACF" w14:paraId="12DD9C7D" w14:textId="77777777">
      <w:pPr>
        <w:spacing w:before="120" w:after="120"/>
        <w:rPr>
          <w:rFonts w:eastAsia="Calibri" w:cs="Times New Roman"/>
          <w:szCs w:val="18"/>
        </w:rPr>
      </w:pPr>
      <w:r w:rsidRPr="002F663C">
        <w:rPr>
          <w:rFonts w:eastAsia="Calibri" w:cs="Times New Roman"/>
          <w:szCs w:val="18"/>
        </w:rPr>
        <w:t>This addendum concerns the extension of the time period that gives the producers and importers a six-month transitional period to abide by the Egyptian Standard ES 4900 "Household synthetic detergents powder"(14 pages, in Arabic), i.e the standard will enter into force on 19 September 2026 in stead of 19 March 2026.</w:t>
      </w:r>
    </w:p>
    <w:p w:rsidR="00E454E9" w:rsidRPr="002F663C" w:rsidP="00B16ACF" w14:paraId="5AC9247A" w14:textId="77777777">
      <w:pPr>
        <w:spacing w:before="120" w:after="120"/>
        <w:rPr>
          <w:rFonts w:eastAsia="Calibri" w:cs="Times New Roman"/>
          <w:szCs w:val="18"/>
        </w:rPr>
      </w:pPr>
      <w:r w:rsidRPr="002F663C">
        <w:rPr>
          <w:rFonts w:eastAsia="Calibri" w:cs="Times New Roman"/>
          <w:szCs w:val="18"/>
        </w:rPr>
        <w:t>It should be noted that the Ministerial Decree No. 246 /2025 (5 pages, in Arabic) which was formerly notified in G/TBT/N/EGY/200 /Add.2 dated 8 October 2025, the Ministerial Decree No. 478/2018 (3 pages, in Arabic) which was formerly notified in G/TBT/N/EGY/200 dated 4 September 2018 mandated among others the earlier versions of this Standard and the draft of this standard was formerly notified in G/TBT/N/EGY/200/Add.1 dated</w:t>
      </w:r>
      <w:r w:rsidRPr="002F663C">
        <w:rPr>
          <w:rFonts w:eastAsia="Calibri" w:cs="Times New Roman"/>
          <w:b/>
          <w:bCs/>
          <w:szCs w:val="18"/>
        </w:rPr>
        <w:t xml:space="preserve"> </w:t>
      </w:r>
      <w:r w:rsidRPr="002F663C">
        <w:rPr>
          <w:rFonts w:eastAsia="Calibri" w:cs="Times New Roman"/>
          <w:szCs w:val="18"/>
        </w:rPr>
        <w:t>27 March 2025.</w:t>
      </w:r>
    </w:p>
    <w:p w:rsidR="00E454E9" w:rsidRPr="002F663C" w:rsidP="00B16ACF" w14:paraId="71894E95" w14:textId="77777777">
      <w:pPr>
        <w:spacing w:before="120" w:after="120"/>
        <w:rPr>
          <w:rFonts w:eastAsia="Calibri" w:cs="Times New Roman"/>
          <w:szCs w:val="18"/>
        </w:rPr>
      </w:pPr>
      <w:r w:rsidRPr="002F663C">
        <w:rPr>
          <w:rFonts w:eastAsia="Calibri" w:cs="Times New Roman"/>
          <w:szCs w:val="18"/>
        </w:rPr>
        <w:t>Worth mentioning is that this standard complies with the following:</w:t>
      </w:r>
    </w:p>
    <w:p w:rsidR="00E454E9" w:rsidRPr="002F663C" w:rsidP="00B16ACF" w14:paraId="3B98AA68" w14:textId="77777777">
      <w:pPr>
        <w:numPr>
          <w:ilvl w:val="0"/>
          <w:numId w:val="17"/>
        </w:numPr>
        <w:spacing w:before="120" w:after="120"/>
        <w:rPr>
          <w:rFonts w:eastAsia="Calibri" w:cs="Times New Roman"/>
          <w:szCs w:val="18"/>
        </w:rPr>
      </w:pPr>
      <w:r w:rsidRPr="002F663C">
        <w:rPr>
          <w:rFonts w:eastAsia="Calibri" w:cs="Times New Roman"/>
          <w:szCs w:val="18"/>
        </w:rPr>
        <w:t>Regulation (EC) No. 648/2004 of the European parliament and of the council on detergents.</w:t>
      </w:r>
    </w:p>
    <w:p w:rsidR="00E454E9" w:rsidRPr="002F663C" w:rsidP="00B16ACF" w14:paraId="6ACE306B" w14:textId="77777777">
      <w:pPr>
        <w:numPr>
          <w:ilvl w:val="0"/>
          <w:numId w:val="17"/>
        </w:numPr>
        <w:spacing w:before="120" w:after="120"/>
        <w:rPr>
          <w:rFonts w:eastAsia="Calibri" w:cs="Times New Roman"/>
          <w:szCs w:val="18"/>
        </w:rPr>
      </w:pPr>
      <w:r w:rsidRPr="002F663C">
        <w:rPr>
          <w:rFonts w:eastAsia="Calibri" w:cs="Times New Roman"/>
          <w:szCs w:val="18"/>
        </w:rPr>
        <w:t>Regulation (EC) No. 1907/2006 - Registration, Evaluation, Authorisation and Restriction of Chemicals (REACH).</w:t>
      </w:r>
    </w:p>
    <w:p w:rsidR="00E454E9" w:rsidRPr="002F663C" w:rsidP="00B16ACF" w14:paraId="03247482" w14:textId="77777777">
      <w:pPr>
        <w:numPr>
          <w:ilvl w:val="0"/>
          <w:numId w:val="17"/>
        </w:numPr>
        <w:spacing w:before="120" w:after="120"/>
        <w:rPr>
          <w:rFonts w:eastAsia="Calibri" w:cs="Times New Roman"/>
          <w:szCs w:val="18"/>
        </w:rPr>
      </w:pPr>
      <w:r w:rsidRPr="002F663C">
        <w:rPr>
          <w:rFonts w:eastAsia="Calibri" w:cs="Times New Roman"/>
          <w:szCs w:val="18"/>
        </w:rPr>
        <w:t>Regulation (EC) No. 1272/2008 - classification, labelling and packaging of substances and mixtures (CLP).</w:t>
      </w:r>
    </w:p>
    <w:p w:rsidR="00E454E9" w:rsidRPr="002F663C" w:rsidP="00B16ACF" w14:paraId="2896479D" w14:textId="77777777">
      <w:pPr>
        <w:numPr>
          <w:ilvl w:val="0"/>
          <w:numId w:val="17"/>
        </w:numPr>
        <w:spacing w:before="120" w:after="120"/>
        <w:rPr>
          <w:rFonts w:eastAsia="Calibri" w:cs="Times New Roman"/>
          <w:szCs w:val="18"/>
        </w:rPr>
      </w:pPr>
      <w:r w:rsidRPr="002F663C">
        <w:rPr>
          <w:rFonts w:eastAsia="Calibri" w:cs="Times New Roman"/>
          <w:szCs w:val="18"/>
        </w:rPr>
        <w:t>JIS K 3371/2019.</w:t>
      </w:r>
    </w:p>
    <w:p w:rsidR="00E454E9" w:rsidRPr="002F663C" w:rsidP="00B16ACF" w14:paraId="28462835" w14:textId="77777777">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standards through the publication of administrative orders in the official gazette.</w:t>
      </w:r>
    </w:p>
    <w:p w:rsidR="00E454E9" w:rsidRPr="002F663C" w:rsidP="00B16ACF" w14:paraId="26813F63" w14:textId="77777777">
      <w:pPr>
        <w:spacing w:before="120" w:after="120"/>
        <w:rPr>
          <w:rFonts w:eastAsia="Calibri" w:cs="Times New Roman"/>
          <w:szCs w:val="18"/>
        </w:rPr>
      </w:pPr>
      <w:r w:rsidRPr="002F663C">
        <w:rPr>
          <w:rFonts w:eastAsia="Calibri" w:cs="Times New Roman"/>
          <w:szCs w:val="18"/>
        </w:rPr>
        <w:t>Proposed date of adoption: 19 March 2026</w:t>
      </w:r>
    </w:p>
    <w:p w:rsidR="00E454E9" w:rsidRPr="002F663C" w:rsidP="00B16ACF" w14:paraId="47699367" w14:textId="77777777">
      <w:pPr>
        <w:spacing w:before="120" w:after="120"/>
        <w:rPr>
          <w:rFonts w:eastAsia="Calibri" w:cs="Times New Roman"/>
          <w:szCs w:val="18"/>
        </w:rPr>
      </w:pPr>
      <w:r w:rsidRPr="002F663C">
        <w:rPr>
          <w:rFonts w:eastAsia="Calibri" w:cs="Times New Roman"/>
          <w:szCs w:val="18"/>
        </w:rPr>
        <w:t>Proposed date of entry into force: 19 September 2026</w:t>
      </w:r>
    </w:p>
    <w:p w:rsidR="00E454E9" w:rsidRPr="002F663C" w:rsidP="00B16ACF" w14:paraId="3848B979" w14:textId="77777777">
      <w:pPr>
        <w:spacing w:before="120" w:after="120"/>
        <w:rPr>
          <w:rFonts w:eastAsia="Calibri" w:cs="Times New Roman"/>
          <w:szCs w:val="18"/>
        </w:rPr>
      </w:pPr>
      <w:r w:rsidRPr="002F663C">
        <w:rPr>
          <w:rFonts w:eastAsia="Calibri" w:cs="Times New Roman"/>
          <w:szCs w:val="18"/>
        </w:rPr>
        <w:t>Agency or authority designated to handle comments and text available from:</w:t>
      </w:r>
    </w:p>
    <w:p w:rsidR="00E454E9" w:rsidRPr="002F663C" w:rsidP="00B16ACF" w14:paraId="590035BD" w14:textId="77777777">
      <w:pPr>
        <w:spacing w:before="120" w:after="120"/>
        <w:rPr>
          <w:rFonts w:eastAsia="Calibri" w:cs="Times New Roman"/>
          <w:szCs w:val="18"/>
        </w:rPr>
      </w:pPr>
      <w:r w:rsidRPr="002F663C">
        <w:rPr>
          <w:rFonts w:eastAsia="Calibri" w:cs="Times New Roman"/>
          <w:szCs w:val="18"/>
        </w:rPr>
        <w:t>National Enquiry Point</w:t>
      </w:r>
    </w:p>
    <w:p w:rsidR="00E454E9" w:rsidRPr="002F663C" w:rsidP="00B16ACF" w14:paraId="781A8B3E" w14:textId="77777777">
      <w:pPr>
        <w:spacing w:before="120" w:after="120"/>
        <w:rPr>
          <w:rFonts w:eastAsia="Calibri" w:cs="Times New Roman"/>
          <w:szCs w:val="18"/>
        </w:rPr>
      </w:pPr>
      <w:r w:rsidRPr="002F663C">
        <w:rPr>
          <w:rFonts w:eastAsia="Calibri" w:cs="Times New Roman"/>
          <w:szCs w:val="18"/>
        </w:rPr>
        <w:t>Egyptian Organization for Standardization and Quality</w:t>
      </w:r>
    </w:p>
    <w:p w:rsidR="00E454E9" w:rsidRPr="002F663C" w:rsidP="00B16ACF" w14:paraId="2D5CC5D5" w14:textId="77777777">
      <w:pPr>
        <w:spacing w:before="120" w:after="120"/>
        <w:rPr>
          <w:rFonts w:eastAsia="Calibri" w:cs="Times New Roman"/>
          <w:szCs w:val="18"/>
        </w:rPr>
      </w:pPr>
      <w:r w:rsidRPr="002F663C">
        <w:rPr>
          <w:rFonts w:eastAsia="Calibri" w:cs="Times New Roman"/>
          <w:szCs w:val="18"/>
        </w:rPr>
        <w:t>16 Tadreeb El-Modarrebeen St., Ameriya, Cairo - Egypt</w:t>
      </w:r>
    </w:p>
    <w:p w:rsidR="00E454E9" w:rsidRPr="002F663C" w:rsidP="00B16ACF" w14:paraId="5B1E3D0A" w14:textId="77777777">
      <w:pPr>
        <w:spacing w:before="120" w:after="120"/>
        <w:rPr>
          <w:rFonts w:eastAsia="Calibri" w:cs="Times New Roman"/>
          <w:szCs w:val="18"/>
        </w:rPr>
      </w:pPr>
      <w:r w:rsidRPr="002F663C">
        <w:rPr>
          <w:rFonts w:eastAsia="Calibri" w:cs="Times New Roman"/>
          <w:szCs w:val="18"/>
        </w:rPr>
        <w:t xml:space="preserve">E-mail: </w:t>
      </w:r>
      <w:hyperlink r:id="rId7" w:history="1">
        <w:r w:rsidRPr="002F663C">
          <w:rPr>
            <w:rFonts w:eastAsia="Calibri" w:cs="Times New Roman"/>
            <w:color w:val="0000FF"/>
            <w:szCs w:val="18"/>
            <w:u w:val="single"/>
          </w:rPr>
          <w:t>eos@eos.org.eg/</w:t>
        </w:r>
      </w:hyperlink>
      <w:hyperlink r:id="rId8" w:history="1">
        <w:r w:rsidRPr="002F663C">
          <w:rPr>
            <w:rFonts w:eastAsia="Calibri" w:cs="Times New Roman"/>
            <w:color w:val="0000FF"/>
            <w:szCs w:val="18"/>
            <w:u w:val="single"/>
          </w:rPr>
          <w:t>eos.tbt@eos.org.eg</w:t>
        </w:r>
      </w:hyperlink>
    </w:p>
    <w:p w:rsidR="00E454E9" w:rsidRPr="002F663C" w:rsidP="00B16ACF" w14:paraId="32189F78" w14:textId="77777777">
      <w:pPr>
        <w:spacing w:before="120" w:after="120"/>
        <w:rPr>
          <w:rFonts w:eastAsia="Calibri" w:cs="Times New Roman"/>
          <w:szCs w:val="18"/>
        </w:rPr>
      </w:pPr>
      <w:r w:rsidRPr="002F663C">
        <w:rPr>
          <w:rFonts w:eastAsia="Calibri" w:cs="Times New Roman"/>
          <w:szCs w:val="18"/>
        </w:rPr>
        <w:t xml:space="preserve">Website: </w:t>
      </w:r>
      <w:hyperlink r:id="rId9" w:history="1">
        <w:r w:rsidRPr="002F663C">
          <w:rPr>
            <w:rFonts w:eastAsia="Calibri" w:cs="Times New Roman"/>
            <w:color w:val="0000FF"/>
            <w:szCs w:val="18"/>
            <w:u w:val="single"/>
          </w:rPr>
          <w:t>http://www.eos.org.eg</w:t>
        </w:r>
      </w:hyperlink>
    </w:p>
    <w:p w:rsidR="00E454E9" w:rsidRPr="002F663C" w:rsidP="00B16ACF" w14:paraId="75AA9B94" w14:textId="77777777">
      <w:pPr>
        <w:spacing w:before="120" w:after="120"/>
        <w:rPr>
          <w:rFonts w:eastAsia="Calibri" w:cs="Times New Roman"/>
          <w:szCs w:val="18"/>
        </w:rPr>
      </w:pPr>
      <w:r w:rsidRPr="002F663C">
        <w:rPr>
          <w:rFonts w:eastAsia="Calibri" w:cs="Times New Roman"/>
          <w:szCs w:val="18"/>
        </w:rPr>
        <w:t>Tel: + (202) 22845528</w:t>
      </w:r>
    </w:p>
    <w:p w:rsidR="00E454E9" w:rsidRPr="002F663C" w:rsidP="00B16ACF" w14:paraId="2D1F6691" w14:textId="77777777">
      <w:pPr>
        <w:spacing w:before="120" w:after="120"/>
        <w:rPr>
          <w:rFonts w:eastAsia="Calibri" w:cs="Times New Roman"/>
          <w:szCs w:val="18"/>
        </w:rPr>
      </w:pPr>
      <w:r w:rsidRPr="002F663C">
        <w:rPr>
          <w:rFonts w:eastAsia="Calibri" w:cs="Times New Roman"/>
          <w:szCs w:val="18"/>
        </w:rPr>
        <w:t>Fax: + (202) 22845504</w:t>
      </w:r>
    </w:p>
    <w:p w:rsidR="006C5A96" w:rsidP="006C5A96" w14:paraId="28AE8E70" w14:textId="77777777">
      <w:pPr>
        <w:jc w:val="center"/>
        <w:rPr>
          <w:b/>
        </w:rPr>
      </w:pPr>
      <w:r w:rsidRPr="003971FF">
        <w:rPr>
          <w:b/>
        </w:rPr>
        <w:t>__________</w:t>
      </w:r>
    </w:p>
    <w:p w:rsidR="004D4D19" w:rsidP="007F38C2" w14:paraId="4B9B1649" w14:textId="77777777">
      <w:pPr>
        <w:jc w:val="center"/>
        <w:rPr>
          <w:b/>
        </w:rPr>
      </w:pPr>
    </w:p>
    <w:p w:rsidR="00A1565D" w:rsidP="003971FF" w14:paraId="17B2BFD2" w14:textId="77777777">
      <w:pPr>
        <w:jc w:val="center"/>
        <w:rPr>
          <w:b/>
        </w:rPr>
      </w:pPr>
    </w:p>
    <w:sectPr w:rsidSect="006C5A96">
      <w:headerReference w:type="even" r:id="rId10"/>
      <w:headerReference w:type="default" r:id="rId11"/>
      <w:footerReference w:type="even" r:id="rId12"/>
      <w:footerReference w:type="default" r:id="rId13"/>
      <w:headerReference w:type="first" r:id="rId14"/>
      <w:footnotePr>
        <w:numRestart w:val="eachSect"/>
      </w:footnotePr>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1CC022DE"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17080D1F"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A6A" w:rsidP="00ED54E0" w14:paraId="750B4E47" w14:textId="77777777">
      <w:r>
        <w:separator/>
      </w:r>
    </w:p>
  </w:footnote>
  <w:footnote w:type="continuationSeparator" w:id="1">
    <w:p w:rsidR="004D3A6A" w:rsidP="00ED54E0" w14:paraId="660136EA" w14:textId="77777777">
      <w:r>
        <w:continuationSeparator/>
      </w:r>
    </w:p>
  </w:footnote>
  <w:footnote w:id="2">
    <w:p w:rsidR="007F6EA2" w14:paraId="17C501E7" w14:textId="77777777">
      <w:pPr>
        <w:pStyle w:val="FootnoteText"/>
      </w:pPr>
      <w:r>
        <w:rPr>
          <w:rStyle w:val="FootnoteReference"/>
        </w:rPr>
        <w:footnoteRef/>
      </w:r>
      <w:r>
        <w:t xml:space="preserve"> </w:t>
      </w:r>
      <w:r w:rsidRPr="00B65A73" w:rsidR="00B65A73">
        <w:t>This information can be provided by including a website address, a pdf attachment, or other information on where the text of the final</w:t>
      </w:r>
      <w:r w:rsidR="002B2435">
        <w:t>/modified</w:t>
      </w:r>
      <w:r w:rsidRPr="00B65A73" w:rsid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P="00DD3DD7" w14:paraId="1D0CE6A3" w14:textId="77777777">
    <w:pPr>
      <w:pStyle w:val="Header"/>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rsidR="004D4D19" w:rsidRPr="00DD3DD7" w:rsidP="00DD3DD7" w14:paraId="12F8B49D" w14:textId="77777777">
    <w:pPr>
      <w:pStyle w:val="Header"/>
      <w:pBdr>
        <w:bottom w:val="single" w:sz="4" w:space="1" w:color="auto"/>
      </w:pBdr>
      <w:tabs>
        <w:tab w:val="clear" w:pos="4513"/>
        <w:tab w:val="clear" w:pos="9027"/>
      </w:tabs>
      <w:jc w:val="center"/>
    </w:pPr>
  </w:p>
  <w:p w:rsidR="00DD3DD7" w:rsidRPr="00DD3DD7" w:rsidP="00DD3DD7" w14:paraId="6A35A3C1"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rsidR="00544326" w:rsidRPr="00DD3DD7" w:rsidP="00DD3DD7" w14:paraId="26D8103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RPr="00DD3DD7" w:rsidP="00DD3DD7" w14:paraId="7DE69A59" w14:textId="77777777">
    <w:pPr>
      <w:pStyle w:val="Header"/>
      <w:pBdr>
        <w:bottom w:val="single" w:sz="4" w:space="1" w:color="auto"/>
      </w:pBdr>
      <w:tabs>
        <w:tab w:val="clear" w:pos="4513"/>
        <w:tab w:val="clear" w:pos="9027"/>
      </w:tabs>
      <w:jc w:val="center"/>
    </w:pPr>
    <w:bookmarkStart w:id="3" w:name="spsSymbolHeader"/>
    <w:r w:rsidRPr="00DD3DD7">
      <w:t>G/TBT/N/EGY/200/Add.3</w:t>
    </w:r>
    <w:bookmarkEnd w:id="3"/>
  </w:p>
  <w:p w:rsidR="00DD3DD7" w:rsidRPr="00DD3DD7" w:rsidP="00DD3DD7" w14:paraId="12BC507B" w14:textId="77777777">
    <w:pPr>
      <w:pStyle w:val="Header"/>
      <w:pBdr>
        <w:bottom w:val="single" w:sz="4" w:space="1" w:color="auto"/>
      </w:pBdr>
      <w:tabs>
        <w:tab w:val="clear" w:pos="4513"/>
        <w:tab w:val="clear" w:pos="9027"/>
      </w:tabs>
      <w:jc w:val="center"/>
    </w:pPr>
  </w:p>
  <w:p w:rsidR="00DD3DD7" w:rsidRPr="00DD3DD7" w:rsidP="00DD3DD7" w14:paraId="5D6833CE"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t>2</w:t>
    </w:r>
    <w:r w:rsidRPr="00DD3DD7">
      <w:fldChar w:fldCharType="end"/>
    </w:r>
    <w:r w:rsidRPr="00DD3DD7">
      <w:t xml:space="preserve"> -</w:t>
    </w:r>
  </w:p>
  <w:p w:rsidR="00544326" w:rsidRPr="00DD3DD7" w:rsidP="00DD3DD7" w14:paraId="01985DB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94BB9D6"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3C6BBD1A" w14:textId="77777777">
          <w:pPr>
            <w:rPr>
              <w:noProof/>
              <w:lang w:eastAsia="en-GB"/>
            </w:rPr>
          </w:pPr>
        </w:p>
      </w:tc>
      <w:tc>
        <w:tcPr>
          <w:tcW w:w="5448" w:type="dxa"/>
          <w:gridSpan w:val="2"/>
          <w:shd w:val="clear" w:color="auto" w:fill="FFFFFF"/>
          <w:tcMar>
            <w:left w:w="108" w:type="dxa"/>
            <w:right w:w="108" w:type="dxa"/>
          </w:tcMar>
          <w:vAlign w:val="center"/>
        </w:tcPr>
        <w:p w:rsidR="00ED54E0" w:rsidRPr="00182B84" w:rsidP="00425DC5" w14:paraId="0C425F39" w14:textId="77777777">
          <w:pPr>
            <w:jc w:val="right"/>
            <w:rPr>
              <w:b/>
              <w:color w:val="FF0000"/>
              <w:szCs w:val="16"/>
            </w:rPr>
          </w:pPr>
          <w:r>
            <w:rPr>
              <w:b/>
              <w:color w:val="FF0000"/>
              <w:szCs w:val="16"/>
            </w:rPr>
            <w:t xml:space="preserve"> </w:t>
          </w:r>
        </w:p>
      </w:tc>
    </w:tr>
    <w:tr w14:paraId="3E1B05A6"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1925466C" w14:textId="77777777">
          <w:pPr>
            <w:jc w:val="left"/>
          </w:pPr>
          <w:r w:rsidRPr="00182B84">
            <w:rPr>
              <w:noProof/>
              <w:lang w:val="en-US"/>
            </w:rPr>
            <w:drawing>
              <wp:inline distT="0" distB="0" distL="0" distR="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460B647E" w14:textId="77777777">
          <w:pPr>
            <w:jc w:val="right"/>
            <w:rPr>
              <w:b/>
              <w:szCs w:val="16"/>
            </w:rPr>
          </w:pPr>
        </w:p>
      </w:tc>
    </w:tr>
    <w:tr w14:paraId="404454CD"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2DB47CE9" w14:textId="77777777">
          <w:pPr>
            <w:jc w:val="left"/>
            <w:rPr>
              <w:noProof/>
              <w:lang w:eastAsia="en-GB"/>
            </w:rPr>
          </w:pPr>
        </w:p>
      </w:tc>
      <w:tc>
        <w:tcPr>
          <w:tcW w:w="5448" w:type="dxa"/>
          <w:gridSpan w:val="2"/>
          <w:shd w:val="clear" w:color="auto" w:fill="FFFFFF"/>
          <w:tcMar>
            <w:left w:w="108" w:type="dxa"/>
            <w:right w:w="108" w:type="dxa"/>
          </w:tcMar>
        </w:tcPr>
        <w:p w:rsidR="00DD3DD7" w:rsidRPr="002F663C" w:rsidP="00DD3DD7" w14:paraId="0028B4B0" w14:textId="77777777">
          <w:pPr>
            <w:jc w:val="right"/>
            <w:rPr>
              <w:rFonts w:eastAsia="Calibri" w:cs="Times New Roman"/>
              <w:b/>
              <w:szCs w:val="16"/>
            </w:rPr>
          </w:pPr>
          <w:bookmarkStart w:id="4" w:name="bmkSymbols"/>
          <w:r w:rsidRPr="002F663C">
            <w:rPr>
              <w:rFonts w:eastAsia="Calibri" w:cs="Times New Roman"/>
              <w:b/>
              <w:szCs w:val="16"/>
            </w:rPr>
            <w:t>G/TBT/N/EGY/200/Add.3</w:t>
          </w:r>
          <w:bookmarkEnd w:id="4"/>
        </w:p>
        <w:p w:rsidR="00C14444" w:rsidRPr="00C14444" w:rsidP="00C14444" w14:paraId="34A886B3" w14:textId="77777777">
          <w:pPr>
            <w:jc w:val="center"/>
            <w:rPr>
              <w:szCs w:val="16"/>
            </w:rPr>
          </w:pPr>
        </w:p>
      </w:tc>
    </w:tr>
    <w:tr w14:paraId="75247C84"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1876012F" w14:textId="77777777"/>
      </w:tc>
      <w:tc>
        <w:tcPr>
          <w:tcW w:w="5448" w:type="dxa"/>
          <w:gridSpan w:val="2"/>
          <w:shd w:val="clear" w:color="auto" w:fill="FFFFFF"/>
          <w:tcMar>
            <w:left w:w="108" w:type="dxa"/>
            <w:right w:w="108" w:type="dxa"/>
          </w:tcMar>
          <w:vAlign w:val="center"/>
        </w:tcPr>
        <w:p w:rsidR="00ED54E0" w:rsidRPr="00182B84" w:rsidP="00425DC5" w14:paraId="02183135" w14:textId="77777777">
          <w:pPr>
            <w:jc w:val="right"/>
            <w:rPr>
              <w:szCs w:val="16"/>
            </w:rPr>
          </w:pPr>
          <w:bookmarkStart w:id="5" w:name="bmkDate"/>
          <w:r w:rsidRPr="00182B84">
            <w:rPr>
              <w:szCs w:val="16"/>
            </w:rPr>
            <w:t>25 March 2026</w:t>
          </w:r>
          <w:bookmarkEnd w:id="5"/>
        </w:p>
      </w:tc>
    </w:tr>
    <w:tr w14:paraId="7841019E"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425DC5" w14:paraId="13C9D1FD" w14:textId="77777777">
          <w:pPr>
            <w:jc w:val="left"/>
            <w:rPr>
              <w:b/>
            </w:rPr>
          </w:pPr>
          <w:bookmarkStart w:id="6" w:name="bmkSerial"/>
          <w:r>
            <w:rPr>
              <w:rFonts w:ascii="Verdana" w:eastAsia="Verdana" w:hAnsi="Verdana" w:cs="Verdana"/>
              <w:b w:val="0"/>
              <w:color w:val="FF0000"/>
              <w:sz w:val="18"/>
            </w:rPr>
            <w:t>(26-2383)</w:t>
          </w:r>
          <w:bookmarkEnd w:id="6"/>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40898F08" w14:textId="77777777">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2</w:t>
          </w:r>
          <w:r w:rsidRPr="00182B84">
            <w:rPr>
              <w:bCs/>
              <w:szCs w:val="16"/>
            </w:rPr>
            <w:fldChar w:fldCharType="end"/>
          </w:r>
        </w:p>
      </w:tc>
    </w:tr>
    <w:tr w14:paraId="08232759"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182B84" w:rsidP="00425DC5" w14:paraId="70E7F0D3" w14:textId="77777777">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0D0EB42F" w14:textId="77777777">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rsidR="00ED54E0" w:rsidP="00DD3DD7" w14:paraId="47A944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75A666C"/>
    <w:numStyleLink w:val="LegalHeadings"/>
  </w:abstractNum>
  <w:abstractNum w:abstractNumId="12">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78063351">
    <w:abstractNumId w:val="9"/>
  </w:num>
  <w:num w:numId="2" w16cid:durableId="2120949198">
    <w:abstractNumId w:val="7"/>
  </w:num>
  <w:num w:numId="3" w16cid:durableId="494154279">
    <w:abstractNumId w:val="6"/>
  </w:num>
  <w:num w:numId="4" w16cid:durableId="84155186">
    <w:abstractNumId w:val="5"/>
  </w:num>
  <w:num w:numId="5" w16cid:durableId="15236296">
    <w:abstractNumId w:val="4"/>
  </w:num>
  <w:num w:numId="6" w16cid:durableId="305360573">
    <w:abstractNumId w:val="12"/>
  </w:num>
  <w:num w:numId="7" w16cid:durableId="384722348">
    <w:abstractNumId w:val="11"/>
  </w:num>
  <w:num w:numId="8" w16cid:durableId="1451169752">
    <w:abstractNumId w:val="10"/>
  </w:num>
  <w:num w:numId="9" w16cid:durableId="90248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1039345">
    <w:abstractNumId w:val="13"/>
  </w:num>
  <w:num w:numId="11" w16cid:durableId="948775205">
    <w:abstractNumId w:val="8"/>
  </w:num>
  <w:num w:numId="12" w16cid:durableId="324431810">
    <w:abstractNumId w:val="3"/>
  </w:num>
  <w:num w:numId="13" w16cid:durableId="979337209">
    <w:abstractNumId w:val="2"/>
  </w:num>
  <w:num w:numId="14" w16cid:durableId="666326973">
    <w:abstractNumId w:val="1"/>
  </w:num>
  <w:num w:numId="15" w16cid:durableId="1270354274">
    <w:abstractNumId w:val="0"/>
  </w:num>
  <w:num w:numId="16" w16cid:durableId="93120660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16cid:durableId="1480994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567"/>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3A6A"/>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A1BFD"/>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D269D"/>
    <w:rsid w:val="00BE5468"/>
    <w:rsid w:val="00BF067B"/>
    <w:rsid w:val="00C11EAC"/>
    <w:rsid w:val="00C14444"/>
    <w:rsid w:val="00C15F6D"/>
    <w:rsid w:val="00C2459D"/>
    <w:rsid w:val="00C305D7"/>
    <w:rsid w:val="00C30F2A"/>
    <w:rsid w:val="00C425A5"/>
    <w:rsid w:val="00C43456"/>
    <w:rsid w:val="00C50BF8"/>
    <w:rsid w:val="00C65C0C"/>
    <w:rsid w:val="00C808FC"/>
    <w:rsid w:val="00C8681A"/>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54E9"/>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276D8"/>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FAB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eos@idsc.net.eg/" TargetMode="External" /><Relationship Id="rId8" Type="http://schemas.openxmlformats.org/officeDocument/2006/relationships/hyperlink" Target="mailto:eos.tbt@eos.org.eg" TargetMode="External" /><Relationship Id="rId9" Type="http://schemas.openxmlformats.org/officeDocument/2006/relationships/hyperlink" Target="http://www.eos.org.e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lanagan\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dec036cc-94e5-415e-a5cf-6149de46aed8</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customXml/itemProps2.xml><?xml version="1.0" encoding="utf-8"?>
<ds:datastoreItem xmlns:ds="http://schemas.openxmlformats.org/officeDocument/2006/customXml" ds:itemID="{55F17F36-B2CA-4D48-8447-1970478FA73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2019-10-23T07:32:00Z</cp:lastPrinted>
  <dcterms:created xsi:type="dcterms:W3CDTF">2026-03-25T10:38:00Z</dcterms:created>
  <dcterms:modified xsi:type="dcterms:W3CDTF">2026-03-25T10:38:00Z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INTERNAL</vt:lpwstr>
  </property>
</Properties>
</file>