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4D5671B" w14:textId="77777777">
      <w:pPr>
        <w:pStyle w:val="Title"/>
      </w:pPr>
      <w:r w:rsidRPr="002F663C">
        <w:t>NOTIFICATION</w:t>
      </w:r>
    </w:p>
    <w:p w:rsidR="002F663C" w:rsidRPr="002F663C" w:rsidP="00DD3DD7" w14:paraId="79E137B1" w14:textId="77777777">
      <w:pPr>
        <w:pStyle w:val="Title3"/>
      </w:pPr>
      <w:r w:rsidRPr="002F663C">
        <w:t>Addendum</w:t>
      </w:r>
    </w:p>
    <w:p w:rsidR="002F663C" w:rsidP="001E2E4A" w14:paraId="50228D0B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 July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5889AFB1" w14:textId="77777777">
      <w:pPr>
        <w:rPr>
          <w:rFonts w:eastAsia="Calibri" w:cs="Times New Roman"/>
        </w:rPr>
      </w:pPr>
    </w:p>
    <w:p w:rsidR="002F663C" w:rsidRPr="002F663C" w:rsidP="002F663C" w14:paraId="35260B3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F88343D" w14:textId="77777777">
      <w:pPr>
        <w:rPr>
          <w:rFonts w:eastAsia="Calibri" w:cs="Times New Roman"/>
        </w:rPr>
      </w:pPr>
    </w:p>
    <w:p w:rsidR="00C14444" w:rsidRPr="002F663C" w:rsidP="002F663C" w14:paraId="7748CF0A" w14:textId="77777777">
      <w:pPr>
        <w:rPr>
          <w:rFonts w:eastAsia="Calibri" w:cs="Times New Roman"/>
        </w:rPr>
      </w:pPr>
    </w:p>
    <w:p w:rsidR="002F663C" w:rsidRPr="002F663C" w:rsidP="002F663C" w14:paraId="3F3BAC6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2063 for "Essential requirements and descriptive criteria of Fruit </w:t>
      </w:r>
      <w:r w:rsidRPr="00022513">
        <w:rPr>
          <w:rFonts w:eastAsia="Calibri" w:cs="Times New Roman"/>
          <w:bCs/>
          <w:szCs w:val="18"/>
        </w:rPr>
        <w:t>Flavored Meassel Tobacco"</w:t>
      </w:r>
    </w:p>
    <w:p w:rsidR="002F663C" w:rsidRPr="002F663C" w:rsidP="002F663C" w14:paraId="6F51589C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714623B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1EC1422C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A96D48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4095FE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6B00AB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FED9AD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7635F8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A53E7B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16A65FB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959325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DEE364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BCA52B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7B2183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656D23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122B72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BD49AD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645DC5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 xml:space="preserve">ext of final measure </w:t>
            </w:r>
            <w:r w:rsidRPr="002F663C">
              <w:rPr>
                <w:rFonts w:eastAsia="Calibri" w:cs="Times New Roman"/>
              </w:rPr>
              <w:t>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2E5F53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BD9C3F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C4092C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44CD72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680854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AFD0BD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8BCB856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0AF884AD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The Egyptian Standard ES 2063 for "Essential </w:t>
            </w:r>
            <w:r>
              <w:rPr>
                <w:rFonts w:eastAsia="Calibri" w:cs="Times New Roman"/>
              </w:rPr>
              <w:t>requirements and descriptive criteria of Fruit Flavored Meassel Tobacco" (8 pages, in Arabic).</w:t>
            </w:r>
          </w:p>
          <w:p w:rsidR="002F663C" w:rsidRPr="002F663C" w:rsidP="00C14444" w14:paraId="7B06949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950FCB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B86F0C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12CEF9C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ACB2EB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22FBE5E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34AEA3B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FCC2C20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6C594F3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Tobacco, tobacco products and related equipment (ICS: 65.160)</w:t>
      </w:r>
    </w:p>
    <w:p w:rsidR="001C0218" w:rsidRPr="002F663C" w:rsidP="00B16ACF" w14:paraId="44F0198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This addendum concerns the notification of draft of the Egyptian Standard ES </w:t>
      </w:r>
      <w:r w:rsidRPr="002F663C">
        <w:rPr>
          <w:rFonts w:eastAsia="Calibri" w:cs="Times New Roman"/>
          <w:szCs w:val="18"/>
        </w:rPr>
        <w:t>2063 for "Essential requirements and descriptive criteria of Fruit Flavored Meassel Tobacco" (8 pages, in Arabic).</w:t>
      </w:r>
    </w:p>
    <w:p w:rsidR="001C0218" w:rsidRPr="002F663C" w:rsidP="00B16ACF" w14:paraId="4A0F1A9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130/2005 which was formerly notified in G/TBT/N/EGY/1 dated 14 December 2005 and Ministerial Decree No. 403/2018 (2 pages, in Arabic) which was formerly notified in G/TBT/N/EGY/1/Add.4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dated 4 September 2018, mandated among others the earlier versions of this standard.</w:t>
      </w:r>
    </w:p>
    <w:p w:rsidR="001C0218" w:rsidRPr="002F663C" w:rsidP="00B16ACF" w14:paraId="407B091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has been formulated according to National Studies</w:t>
      </w:r>
    </w:p>
    <w:p w:rsidR="001C0218" w:rsidRPr="002F663C" w:rsidP="00B16ACF" w14:paraId="4B17833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1C0218" w:rsidRPr="002F663C" w:rsidP="00B16ACF" w14:paraId="60122EC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To be determined</w:t>
      </w:r>
    </w:p>
    <w:p w:rsidR="001C0218" w:rsidRPr="002F663C" w:rsidP="00B16ACF" w14:paraId="349A231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To be determined</w:t>
      </w:r>
    </w:p>
    <w:p w:rsidR="001C0218" w:rsidRPr="002F663C" w:rsidP="00B16ACF" w14:paraId="1840570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1C0218" w:rsidRPr="002F663C" w:rsidP="00B16ACF" w14:paraId="7756D00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1C0218" w:rsidRPr="002F663C" w:rsidP="00B16ACF" w14:paraId="5877706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1C0218" w:rsidRPr="002F663C" w:rsidP="00B16ACF" w14:paraId="791F69B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1C0218" w:rsidRPr="002F663C" w:rsidP="00B16ACF" w14:paraId="4526A27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eos@eos.net.eg/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1C0218" w:rsidRPr="002F663C" w:rsidP="00B16ACF" w14:paraId="7632755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1C0218" w:rsidRPr="002F663C" w:rsidP="00B16ACF" w14:paraId="08CC252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1C0218" w:rsidRPr="002F663C" w:rsidP="00B16ACF" w14:paraId="1AB9488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511FCE8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C425A45" w14:textId="77777777">
      <w:pPr>
        <w:jc w:val="center"/>
        <w:rPr>
          <w:b/>
        </w:rPr>
      </w:pPr>
    </w:p>
    <w:p w:rsidR="00A1565D" w:rsidP="003971FF" w14:paraId="288DEB60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856AD9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3B54D19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DEDBAAC" w14:textId="77777777">
      <w:r>
        <w:separator/>
      </w:r>
    </w:p>
  </w:footnote>
  <w:footnote w:type="continuationSeparator" w:id="1">
    <w:p w:rsidR="004D3A6A" w:rsidP="00ED54E0" w14:paraId="5074F6E0" w14:textId="77777777">
      <w:r>
        <w:continuationSeparator/>
      </w:r>
    </w:p>
  </w:footnote>
  <w:footnote w:id="2">
    <w:p w:rsidR="007F6EA2" w14:paraId="40A9D0C2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44371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A6AC9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DB31E8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BA7009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8ADD20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G/TBT/N/EGY/1/Add.28</w:t>
    </w:r>
    <w:bookmarkEnd w:id="3"/>
  </w:p>
  <w:p w:rsidR="00DD3DD7" w:rsidRPr="00DD3DD7" w:rsidP="00DD3DD7" w14:paraId="2F5E81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79ADF1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B6E770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DCF2D0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81774A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6E36CB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BAD851B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FFE6EDC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EEFAC30" w14:textId="77777777">
          <w:pPr>
            <w:jc w:val="right"/>
            <w:rPr>
              <w:b/>
              <w:szCs w:val="16"/>
            </w:rPr>
          </w:pPr>
        </w:p>
      </w:tc>
    </w:tr>
    <w:tr w14:paraId="1E94EAF7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AD8243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0F22FC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G/TBT/N/EGY/1/Add.28</w:t>
          </w:r>
          <w:bookmarkEnd w:id="4"/>
        </w:p>
        <w:p w:rsidR="00C14444" w:rsidRPr="00C14444" w:rsidP="00C14444" w14:paraId="0620421C" w14:textId="77777777">
          <w:pPr>
            <w:jc w:val="center"/>
            <w:rPr>
              <w:szCs w:val="16"/>
            </w:rPr>
          </w:pPr>
        </w:p>
      </w:tc>
    </w:tr>
    <w:tr w14:paraId="4DA4987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206C17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83829B3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 July 2025</w:t>
          </w:r>
          <w:bookmarkEnd w:id="5"/>
        </w:p>
      </w:tc>
    </w:tr>
    <w:tr w14:paraId="308F16C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E79B7F1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(25-4251)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E92608E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6E1B4A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C69BF6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FE1074B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BDCD7A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7708975">
    <w:abstractNumId w:val="9"/>
  </w:num>
  <w:num w:numId="2" w16cid:durableId="30694507">
    <w:abstractNumId w:val="7"/>
  </w:num>
  <w:num w:numId="3" w16cid:durableId="1340501494">
    <w:abstractNumId w:val="6"/>
  </w:num>
  <w:num w:numId="4" w16cid:durableId="330333108">
    <w:abstractNumId w:val="5"/>
  </w:num>
  <w:num w:numId="5" w16cid:durableId="674843993">
    <w:abstractNumId w:val="4"/>
  </w:num>
  <w:num w:numId="6" w16cid:durableId="825124524">
    <w:abstractNumId w:val="12"/>
  </w:num>
  <w:num w:numId="7" w16cid:durableId="113645505">
    <w:abstractNumId w:val="11"/>
  </w:num>
  <w:num w:numId="8" w16cid:durableId="1778981173">
    <w:abstractNumId w:val="10"/>
  </w:num>
  <w:num w:numId="9" w16cid:durableId="20354997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8006925">
    <w:abstractNumId w:val="13"/>
  </w:num>
  <w:num w:numId="11" w16cid:durableId="1535733578">
    <w:abstractNumId w:val="8"/>
  </w:num>
  <w:num w:numId="12" w16cid:durableId="1756198914">
    <w:abstractNumId w:val="3"/>
  </w:num>
  <w:num w:numId="13" w16cid:durableId="954212589">
    <w:abstractNumId w:val="2"/>
  </w:num>
  <w:num w:numId="14" w16cid:durableId="217326144">
    <w:abstractNumId w:val="1"/>
  </w:num>
  <w:num w:numId="15" w16cid:durableId="1963613717">
    <w:abstractNumId w:val="0"/>
  </w:num>
  <w:num w:numId="16" w16cid:durableId="109890848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0218"/>
    <w:rsid w:val="001C2A9D"/>
    <w:rsid w:val="001D13F2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397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20B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eos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2025-07-01T12:35:00Z</dcterms:created>
  <dcterms:modified xsi:type="dcterms:W3CDTF">2025-07-01T12:35:00Z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