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269695A2"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4DF49CFA"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79F72477"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193EE76A"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1D407C7E" w14:textId="77777777">
            <w:pPr>
              <w:spacing w:after="120"/>
            </w:pPr>
            <w:r w:rsidRPr="00441372">
              <w:rPr>
                <w:b/>
                <w:bCs/>
              </w:rPr>
              <w:t>If applicable, name of local government involved:</w:t>
            </w:r>
            <w:r w:rsidRPr="0065690F">
              <w:rPr>
                <w:bCs/>
              </w:rPr>
              <w:t xml:space="preserve"> </w:t>
            </w:r>
          </w:p>
        </w:tc>
      </w:tr>
      <w:tr w14:paraId="25B0864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C370D4B"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2705D45C" w14:textId="77777777">
            <w:pPr>
              <w:spacing w:before="120" w:after="120"/>
            </w:pPr>
            <w:r w:rsidRPr="00441372">
              <w:rPr>
                <w:b/>
              </w:rPr>
              <w:t>Agency responsible:</w:t>
            </w:r>
            <w:r w:rsidRPr="0065690F">
              <w:t xml:space="preserve"> Uganda National Bureau of Standards</w:t>
            </w:r>
          </w:p>
        </w:tc>
      </w:tr>
      <w:tr w14:paraId="6A5BFEB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01CBFEB"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69FB5796" w14:textId="77777777">
            <w:pPr>
              <w:spacing w:before="120" w:after="120"/>
            </w:pPr>
            <w:r w:rsidRPr="00441372">
              <w:rPr>
                <w:b/>
              </w:rPr>
              <w:t xml:space="preserve">Products covered (provide tariff item number(s) as specified in national schedules </w:t>
            </w:r>
            <w:r w:rsidRPr="00441372">
              <w:rPr>
                <w:b/>
              </w:rPr>
              <w:t>deposited with the WTO; ICS numbers should be provided in addition, where applicable):</w:t>
            </w:r>
            <w:r w:rsidRPr="0065690F">
              <w:t xml:space="preserve"> </w:t>
            </w:r>
            <w:r w:rsidRPr="0065690F">
              <w:t>Fruits, nuts and other edible parts of plants, prepared or preserved, whether or not containing added sugar or other sweetening matter or spirit (excl. prepared or preserved with vinegar, preserved with sugar but not laid in syrup, and jams, fruit jellies, marmalades, fruit purée and pastes, obtained by cooking) (HS code(s): 2008); Vegetables and derived products (ICS code(s): 67.080.20)</w:t>
            </w:r>
          </w:p>
        </w:tc>
      </w:tr>
      <w:tr w14:paraId="0B860D5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646B56C"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41AAEA5E"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4EDF4D5"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47D683AB"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6532BFD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0BB853F"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24F3A146" w14:textId="77777777">
            <w:pPr>
              <w:spacing w:before="120" w:after="120"/>
            </w:pPr>
            <w:r w:rsidRPr="00441372">
              <w:rPr>
                <w:b/>
              </w:rPr>
              <w:t>Title of the notified document:</w:t>
            </w:r>
            <w:r w:rsidRPr="0065690F">
              <w:t xml:space="preserve"> </w:t>
            </w:r>
            <w:r w:rsidRPr="0065690F">
              <w:t>DUS DARS 843:2024, Cassava crisps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18</w:t>
            </w:r>
          </w:p>
          <w:p w:rsidR="00EA4725" w:rsidRPr="00441372" w:rsidP="00441372" w14:paraId="317EB6AC" w14:textId="77777777">
            <w:pPr>
              <w:spacing w:after="120"/>
            </w:pPr>
            <w:hyperlink r:id="rId4" w:tgtFrame="_blank" w:history="1">
              <w:r w:rsidRPr="00441372">
                <w:rPr>
                  <w:color w:val="0000FF"/>
                  <w:u w:val="single"/>
                </w:rPr>
                <w:t>https://members.wto.org/crnattachments/2025/SPS/UGA/25_01572_00_e.pdf</w:t>
              </w:r>
            </w:hyperlink>
          </w:p>
        </w:tc>
      </w:tr>
      <w:tr w14:paraId="793B0F4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6F5C53C"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7D9C88DA" w14:textId="77777777">
            <w:pPr>
              <w:spacing w:before="120" w:after="120"/>
            </w:pPr>
            <w:r w:rsidRPr="00441372">
              <w:rPr>
                <w:b/>
              </w:rPr>
              <w:t>Description of content:</w:t>
            </w:r>
            <w:r w:rsidRPr="0065690F">
              <w:t xml:space="preserve"> </w:t>
            </w:r>
            <w:r w:rsidRPr="0065690F">
              <w:t>This Draft Uganda Standard specifies requirements, sampling and test methods for crisps made from sweet varieties of cassava (</w:t>
            </w:r>
            <w:r w:rsidRPr="0065690F">
              <w:rPr>
                <w:i/>
                <w:iCs/>
              </w:rPr>
              <w:t>Manihot esculenta</w:t>
            </w:r>
            <w:r w:rsidRPr="0065690F">
              <w:t xml:space="preserve"> Crantz) intended for human consumption.</w:t>
            </w:r>
          </w:p>
        </w:tc>
      </w:tr>
      <w:tr w14:paraId="6B2BF14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9C5E8D6"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6882560C"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1B654D8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FD55392"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05F3C2DD" w14:textId="77777777">
            <w:pPr>
              <w:spacing w:before="120" w:after="120"/>
            </w:pPr>
            <w:r w:rsidRPr="00441372">
              <w:rPr>
                <w:b/>
              </w:rPr>
              <w:t>Is there a relevant international standard? If so, identify the standard:</w:t>
            </w:r>
          </w:p>
          <w:p w:rsidR="00EA4725" w:rsidRPr="00441372" w:rsidP="00441372" w14:paraId="73873BF3"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2613C4CD" w14:textId="77777777">
            <w:pPr>
              <w:spacing w:after="120"/>
              <w:ind w:left="720" w:hanging="720"/>
              <w:rPr>
                <w:b/>
              </w:rPr>
            </w:pPr>
            <w:r w:rsidRPr="00441372">
              <w:rPr>
                <w:b/>
              </w:rPr>
              <w:t>[ ]</w:t>
            </w:r>
            <w:r w:rsidRPr="00441372">
              <w:rPr>
                <w:b/>
              </w:rPr>
              <w:tab/>
              <w:t xml:space="preserve">World Organization for Animal Health (OIE) </w:t>
            </w:r>
            <w:r w:rsidRPr="00441372">
              <w:rPr>
                <w:b/>
                <w:i/>
              </w:rPr>
              <w:t xml:space="preserve">(e.g. Terrestrial or Aquatic Animal Health </w:t>
            </w:r>
            <w:r w:rsidRPr="00441372">
              <w:rPr>
                <w:b/>
                <w:i/>
              </w:rPr>
              <w:t>Code, chapter number)</w:t>
            </w:r>
            <w:r w:rsidRPr="00441372" w:rsidR="007E510C">
              <w:rPr>
                <w:b/>
              </w:rPr>
              <w:t>:</w:t>
            </w:r>
            <w:r w:rsidRPr="0065690F">
              <w:t xml:space="preserve"> </w:t>
            </w:r>
          </w:p>
          <w:p w:rsidR="00EA4725" w:rsidRPr="00441372" w:rsidP="00441372" w14:paraId="5F71B91F"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28D7D37F" w14:textId="77777777">
            <w:pPr>
              <w:spacing w:after="120"/>
              <w:ind w:left="720" w:hanging="720"/>
              <w:rPr>
                <w:b/>
              </w:rPr>
            </w:pPr>
            <w:r w:rsidRPr="00441372">
              <w:rPr>
                <w:b/>
              </w:rPr>
              <w:t>[X]</w:t>
            </w:r>
            <w:r w:rsidRPr="00441372">
              <w:rPr>
                <w:b/>
              </w:rPr>
              <w:tab/>
              <w:t>None</w:t>
            </w:r>
          </w:p>
          <w:p w:rsidR="00EA4725" w:rsidRPr="00441372" w:rsidP="00441372" w14:paraId="7AD984ED" w14:textId="77777777">
            <w:pPr>
              <w:spacing w:after="120"/>
              <w:rPr>
                <w:b/>
              </w:rPr>
            </w:pPr>
            <w:r w:rsidRPr="00441372">
              <w:rPr>
                <w:b/>
              </w:rPr>
              <w:t xml:space="preserve">Does this proposed regulation conform to the relevant international standard? </w:t>
            </w:r>
          </w:p>
          <w:p w:rsidR="00EA4725" w:rsidRPr="00441372" w:rsidP="00441372" w14:paraId="05CD777B" w14:textId="77777777">
            <w:pPr>
              <w:spacing w:after="120"/>
              <w:rPr>
                <w:b/>
              </w:rPr>
            </w:pPr>
            <w:r w:rsidRPr="00441372">
              <w:rPr>
                <w:b/>
              </w:rPr>
              <w:t>[ ] Yes   [ ] No</w:t>
            </w:r>
          </w:p>
          <w:p w:rsidR="00EA4725" w:rsidRPr="00441372" w:rsidP="00441372" w14:paraId="366D5511" w14:textId="77777777">
            <w:pPr>
              <w:spacing w:after="120"/>
            </w:pPr>
            <w:r w:rsidRPr="00441372">
              <w:rPr>
                <w:b/>
              </w:rPr>
              <w:t>If no, describe, whenever possible, how and why it deviates from the international standard:</w:t>
            </w:r>
            <w:r w:rsidRPr="0065690F">
              <w:t xml:space="preserve"> </w:t>
            </w:r>
          </w:p>
        </w:tc>
      </w:tr>
      <w:tr w14:paraId="18A4B6F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85C4AE0"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193750" w:rsidP="00441372" w14:paraId="3DA5A291" w14:textId="77777777">
            <w:pPr>
              <w:spacing w:before="120"/>
            </w:pPr>
            <w:r w:rsidRPr="00441372">
              <w:rPr>
                <w:b/>
              </w:rPr>
              <w:t>Other relevant documents and language(s) in which these are available:</w:t>
            </w:r>
            <w:r w:rsidRPr="0065690F">
              <w:t xml:space="preserve"> </w:t>
            </w:r>
          </w:p>
          <w:p w:rsidR="00EA4725" w:rsidRPr="00441372" w:rsidP="00193750" w14:paraId="27B13F81" w14:textId="3AFAAC02">
            <w:pPr>
              <w:numPr>
                <w:ilvl w:val="0"/>
                <w:numId w:val="16"/>
              </w:numPr>
              <w:spacing w:before="120"/>
              <w:ind w:left="357" w:hanging="357"/>
            </w:pPr>
            <w:r w:rsidRPr="0065690F">
              <w:t>ARS 53, General principles of food hygiene — Code of practice</w:t>
            </w:r>
          </w:p>
          <w:p w:rsidR="000A3E0A" w:rsidRPr="0065690F" w:rsidP="00193750" w14:paraId="55DE0051" w14:textId="77777777">
            <w:pPr>
              <w:numPr>
                <w:ilvl w:val="0"/>
                <w:numId w:val="16"/>
              </w:numPr>
              <w:ind w:left="357" w:hanging="357"/>
            </w:pPr>
            <w:r w:rsidRPr="0065690F">
              <w:t>ARS 56, Prepackaged foods — Labelling</w:t>
            </w:r>
          </w:p>
          <w:p w:rsidR="000A3E0A" w:rsidRPr="0065690F" w:rsidP="00193750" w14:paraId="40BF1611" w14:textId="77777777">
            <w:pPr>
              <w:numPr>
                <w:ilvl w:val="0"/>
                <w:numId w:val="16"/>
              </w:numPr>
              <w:ind w:left="357" w:hanging="357"/>
            </w:pPr>
            <w:r w:rsidRPr="0065690F">
              <w:t xml:space="preserve">ARS 471, Food grade salt — </w:t>
            </w:r>
            <w:r w:rsidRPr="0065690F">
              <w:t>Specification</w:t>
            </w:r>
          </w:p>
          <w:p w:rsidR="000A3E0A" w:rsidRPr="0065690F" w:rsidP="00193750" w14:paraId="7DBE6091" w14:textId="77777777">
            <w:pPr>
              <w:numPr>
                <w:ilvl w:val="0"/>
                <w:numId w:val="16"/>
              </w:numPr>
              <w:ind w:left="357" w:hanging="357"/>
            </w:pPr>
            <w:r w:rsidRPr="0065690F">
              <w:t>ARS 835, Fresh sweet cassava — Specification</w:t>
            </w:r>
          </w:p>
          <w:p w:rsidR="000A3E0A" w:rsidRPr="0065690F" w:rsidP="00193750" w14:paraId="0B8B8514" w14:textId="77777777">
            <w:pPr>
              <w:numPr>
                <w:ilvl w:val="0"/>
                <w:numId w:val="16"/>
              </w:numPr>
              <w:ind w:left="357" w:hanging="357"/>
            </w:pPr>
            <w:r w:rsidRPr="0065690F">
              <w:t>ARS 844, Cassava and cassava products — Determination of total cyanogens — Enzymatic assay method</w:t>
            </w:r>
          </w:p>
          <w:p w:rsidR="000A3E0A" w:rsidRPr="0065690F" w:rsidP="00193750" w14:paraId="027D010C" w14:textId="77777777">
            <w:pPr>
              <w:numPr>
                <w:ilvl w:val="0"/>
                <w:numId w:val="16"/>
              </w:numPr>
              <w:ind w:left="357" w:hanging="357"/>
            </w:pPr>
            <w:r w:rsidRPr="0065690F">
              <w:t>CXS 192, General standard for food additives</w:t>
            </w:r>
          </w:p>
          <w:p w:rsidR="000A3E0A" w:rsidRPr="0065690F" w:rsidP="00193750" w14:paraId="109DE65B" w14:textId="77777777">
            <w:pPr>
              <w:numPr>
                <w:ilvl w:val="0"/>
                <w:numId w:val="16"/>
              </w:numPr>
              <w:ind w:left="357" w:hanging="357"/>
            </w:pPr>
            <w:r w:rsidRPr="0065690F">
              <w:t>CXS 193, Codex general standard for contaminants and toxins in food and feed</w:t>
            </w:r>
          </w:p>
          <w:p w:rsidR="000A3E0A" w:rsidRPr="0065690F" w:rsidP="00193750" w14:paraId="149ADEFF" w14:textId="77777777">
            <w:pPr>
              <w:numPr>
                <w:ilvl w:val="0"/>
                <w:numId w:val="16"/>
              </w:numPr>
              <w:ind w:left="357" w:hanging="357"/>
            </w:pPr>
            <w:r w:rsidRPr="0065690F">
              <w:t>ISO 660, Animal and vegetable fats and oils — Determination of acid value and acidity</w:t>
            </w:r>
          </w:p>
          <w:p w:rsidR="000A3E0A" w:rsidRPr="0065690F" w:rsidP="00193750" w14:paraId="14698E04" w14:textId="77777777">
            <w:pPr>
              <w:numPr>
                <w:ilvl w:val="0"/>
                <w:numId w:val="16"/>
              </w:numPr>
              <w:ind w:left="357" w:hanging="357"/>
            </w:pPr>
            <w:r w:rsidRPr="0065690F">
              <w:t>ISO 712, Cereals and cereal products — Determination of moisture content — Reference method</w:t>
            </w:r>
          </w:p>
          <w:p w:rsidR="000A3E0A" w:rsidRPr="0065690F" w:rsidP="00193750" w14:paraId="3079FDD4" w14:textId="77777777">
            <w:pPr>
              <w:numPr>
                <w:ilvl w:val="0"/>
                <w:numId w:val="16"/>
              </w:numPr>
              <w:ind w:left="357" w:hanging="357"/>
            </w:pPr>
            <w:r w:rsidRPr="0065690F">
              <w:t xml:space="preserve">ISO 11085, Cereals, cereals-based products and </w:t>
            </w:r>
            <w:r w:rsidRPr="0065690F">
              <w:t>animal feeding stuffs — Determination of crude fat and total fat content by the Randall extraction method</w:t>
            </w:r>
          </w:p>
          <w:p w:rsidR="000A3E0A" w:rsidRPr="0065690F" w:rsidP="00193750" w14:paraId="530B87B4" w14:textId="77777777">
            <w:pPr>
              <w:numPr>
                <w:ilvl w:val="0"/>
                <w:numId w:val="16"/>
              </w:numPr>
              <w:ind w:left="357" w:hanging="357"/>
            </w:pPr>
            <w:r w:rsidRPr="0065690F">
              <w:t>ISO 3960, Animal and vegetable fats and oils – Determination of peroxide value – Iodometric (visual) endpoint determination</w:t>
            </w:r>
          </w:p>
          <w:p w:rsidR="000A3E0A" w:rsidRPr="0065690F" w:rsidP="00193750" w14:paraId="7C61EE7C" w14:textId="77777777">
            <w:pPr>
              <w:numPr>
                <w:ilvl w:val="0"/>
                <w:numId w:val="16"/>
              </w:numPr>
              <w:ind w:left="357" w:hanging="357"/>
            </w:pPr>
            <w:r w:rsidRPr="0065690F">
              <w:t>ISO 4833, Microbiology of food and animal feeding stuffs — Horizontal method for the enumeration of microorganisms — Colony-count technique at 30 degrees C</w:t>
            </w:r>
          </w:p>
          <w:p w:rsidR="000A3E0A" w:rsidRPr="0065690F" w:rsidP="00193750" w14:paraId="5407130A" w14:textId="77777777">
            <w:pPr>
              <w:numPr>
                <w:ilvl w:val="0"/>
                <w:numId w:val="16"/>
              </w:numPr>
              <w:ind w:left="357" w:hanging="357"/>
            </w:pPr>
            <w:r w:rsidRPr="0065690F">
              <w:t>ISO 5985, Animal and vegetable fats and oils — Determination of ash insoluble in hydrochloric acid</w:t>
            </w:r>
          </w:p>
          <w:p w:rsidR="000A3E0A" w:rsidRPr="0065690F" w:rsidP="00193750" w14:paraId="2E725A8C" w14:textId="77777777">
            <w:pPr>
              <w:numPr>
                <w:ilvl w:val="0"/>
                <w:numId w:val="16"/>
              </w:numPr>
              <w:ind w:left="357" w:hanging="357"/>
            </w:pPr>
            <w:r w:rsidRPr="0065690F">
              <w:t xml:space="preserve">ISO 6579, Microbiology of food and animal feeding stuffs — Horizontal method for the detection of </w:t>
            </w:r>
            <w:r w:rsidRPr="0065690F">
              <w:rPr>
                <w:i/>
                <w:iCs/>
              </w:rPr>
              <w:t xml:space="preserve">Salmonella </w:t>
            </w:r>
            <w:r w:rsidRPr="0065690F">
              <w:t>spp.</w:t>
            </w:r>
          </w:p>
          <w:p w:rsidR="000A3E0A" w:rsidRPr="0065690F" w:rsidP="00193750" w14:paraId="7408869F" w14:textId="77777777">
            <w:pPr>
              <w:numPr>
                <w:ilvl w:val="0"/>
                <w:numId w:val="16"/>
              </w:numPr>
              <w:ind w:left="357" w:hanging="357"/>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w:t>
            </w:r>
          </w:p>
          <w:p w:rsidR="000A3E0A" w:rsidRPr="0065690F" w:rsidP="00193750" w14:paraId="062172D5" w14:textId="77777777">
            <w:pPr>
              <w:numPr>
                <w:ilvl w:val="0"/>
                <w:numId w:val="16"/>
              </w:numPr>
              <w:ind w:left="357" w:hanging="357"/>
            </w:pPr>
            <w:r w:rsidRPr="0065690F">
              <w:t>ISO 21527-2, Microbiology of food and animal feeding stuffs — Horizontal method for the enumeration of yeasts and moulds — Part 2: Colony count technique in products with water activity less than or equal to 0.95</w:t>
            </w:r>
          </w:p>
          <w:p w:rsidR="000A3E0A" w:rsidRPr="0065690F" w:rsidP="00193750" w14:paraId="4C3F0C9A" w14:textId="77777777">
            <w:pPr>
              <w:numPr>
                <w:ilvl w:val="0"/>
                <w:numId w:val="16"/>
              </w:numPr>
              <w:ind w:left="357" w:hanging="357"/>
            </w:pPr>
            <w:r w:rsidRPr="0065690F">
              <w:t>ISO 27107, Animal and vegetable fats and oils — Determination of peroxide value — Potentiometric end-point determination</w:t>
            </w:r>
          </w:p>
          <w:p w:rsidR="000A3E0A" w:rsidRPr="0065690F" w:rsidP="00193750" w14:paraId="29D344C4" w14:textId="77777777">
            <w:pPr>
              <w:numPr>
                <w:ilvl w:val="0"/>
                <w:numId w:val="16"/>
              </w:numPr>
              <w:ind w:left="357" w:hanging="357"/>
            </w:pPr>
            <w:r w:rsidRPr="0065690F">
              <w:t>EAS 743:2010, Cassava crisps — Specification</w:t>
            </w:r>
          </w:p>
          <w:p w:rsidR="000A3E0A" w:rsidRPr="0065690F" w:rsidP="00193750" w14:paraId="2901DE5C" w14:textId="77777777">
            <w:pPr>
              <w:numPr>
                <w:ilvl w:val="0"/>
                <w:numId w:val="16"/>
              </w:numPr>
              <w:ind w:left="357" w:hanging="357"/>
            </w:pPr>
            <w:r w:rsidRPr="0065690F">
              <w:t>The Uganda Gazette</w:t>
            </w:r>
          </w:p>
          <w:p w:rsidR="000A3E0A" w:rsidRPr="0065690F" w:rsidP="00441372" w14:paraId="47BC2A04" w14:textId="14F210F7">
            <w:pPr>
              <w:spacing w:after="120"/>
            </w:pPr>
            <w:r w:rsidRPr="0065690F">
              <w:rPr>
                <w:bCs/>
              </w:rPr>
              <w:t>(available in English)</w:t>
            </w:r>
          </w:p>
        </w:tc>
      </w:tr>
      <w:tr w14:paraId="6C70171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20B0D14"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7D015D5A"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w:t>
            </w:r>
          </w:p>
          <w:p w:rsidR="00EA4725" w:rsidRPr="00441372" w:rsidP="00441372" w14:paraId="38674287"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1429EDCC"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333F78D"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1BAC964B"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470E8C52" w14:textId="77777777">
            <w:pPr>
              <w:spacing w:after="120"/>
              <w:ind w:left="607" w:hanging="607"/>
              <w:rPr>
                <w:b/>
              </w:rPr>
            </w:pPr>
            <w:r w:rsidRPr="00441372">
              <w:rPr>
                <w:b/>
              </w:rPr>
              <w:t>[X]</w:t>
            </w:r>
            <w:r w:rsidRPr="00441372">
              <w:rPr>
                <w:b/>
              </w:rPr>
              <w:tab/>
              <w:t>Trade facilitating measure</w:t>
            </w:r>
            <w:r w:rsidRPr="0065690F">
              <w:t xml:space="preserve"> </w:t>
            </w:r>
          </w:p>
        </w:tc>
      </w:tr>
      <w:tr w14:paraId="6D40B73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79473F1"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0530AD4F"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22 April 2025</w:t>
            </w:r>
          </w:p>
          <w:p w:rsidR="00EA4725" w:rsidRPr="00441372" w:rsidP="00441372" w14:paraId="3775717D" w14:textId="77777777">
            <w:pPr>
              <w:spacing w:after="120"/>
            </w:pPr>
            <w:r w:rsidRPr="00441372">
              <w:rPr>
                <w:b/>
              </w:rPr>
              <w:t xml:space="preserve">Agency or authority designated to handle comments: [ ] National Notification Authority, [ ] National Enquiry Point. Address, fax number and e-mail address (if </w:t>
            </w:r>
            <w:r w:rsidRPr="00441372">
              <w:rPr>
                <w:b/>
              </w:rPr>
              <w:t>available) of other body:</w:t>
            </w:r>
            <w:r w:rsidRPr="0065690F">
              <w:t xml:space="preserve"> </w:t>
            </w:r>
          </w:p>
          <w:p w:rsidR="000A3E0A" w:rsidRPr="0065690F" w:rsidP="00441372" w14:paraId="2F8F8E52" w14:textId="77777777">
            <w:r w:rsidRPr="0065690F">
              <w:t>Uganda National Bureau of Standards</w:t>
            </w:r>
          </w:p>
          <w:p w:rsidR="000A3E0A" w:rsidRPr="0065690F" w:rsidP="00441372" w14:paraId="3153A553" w14:textId="77777777">
            <w:r w:rsidRPr="0065690F">
              <w:t>Plot 2-12 ByPass Link, Bweyogerere Industrial and Business Park</w:t>
            </w:r>
          </w:p>
          <w:p w:rsidR="000A3E0A" w:rsidRPr="00193750" w:rsidP="00441372" w14:paraId="70FA2A34" w14:textId="77777777">
            <w:pPr>
              <w:rPr>
                <w:lang w:val="es-ES"/>
              </w:rPr>
            </w:pPr>
            <w:r w:rsidRPr="00193750">
              <w:rPr>
                <w:lang w:val="es-ES"/>
              </w:rPr>
              <w:t>P.O. Box 6329</w:t>
            </w:r>
          </w:p>
          <w:p w:rsidR="000A3E0A" w:rsidRPr="00193750" w:rsidP="00441372" w14:paraId="483210EA" w14:textId="77777777">
            <w:pPr>
              <w:rPr>
                <w:lang w:val="es-ES"/>
              </w:rPr>
            </w:pPr>
            <w:r w:rsidRPr="00193750">
              <w:rPr>
                <w:lang w:val="es-ES"/>
              </w:rPr>
              <w:t>Kampala, Uganda</w:t>
            </w:r>
          </w:p>
          <w:p w:rsidR="000A3E0A" w:rsidRPr="00193750" w:rsidP="00441372" w14:paraId="43BFBCF2" w14:textId="77777777">
            <w:pPr>
              <w:rPr>
                <w:lang w:val="es-ES"/>
              </w:rPr>
            </w:pPr>
            <w:r w:rsidRPr="00193750">
              <w:rPr>
                <w:lang w:val="es-ES"/>
              </w:rPr>
              <w:t>Tel: +(256) 4 1733 3250/1/2</w:t>
            </w:r>
          </w:p>
          <w:p w:rsidR="000A3E0A" w:rsidRPr="00193750" w:rsidP="00441372" w14:paraId="2DC064E2" w14:textId="77777777">
            <w:pPr>
              <w:rPr>
                <w:lang w:val="fr-CH"/>
              </w:rPr>
            </w:pPr>
            <w:r w:rsidRPr="00193750">
              <w:rPr>
                <w:lang w:val="fr-CH"/>
              </w:rPr>
              <w:t>Fax: +(256) 4 1428 6123</w:t>
            </w:r>
          </w:p>
          <w:p w:rsidR="000A3E0A" w:rsidRPr="00193750" w:rsidP="00441372" w14:paraId="48EB0B31" w14:textId="77777777">
            <w:pPr>
              <w:rPr>
                <w:lang w:val="fr-CH"/>
              </w:rPr>
            </w:pPr>
            <w:r w:rsidRPr="00193750">
              <w:rPr>
                <w:lang w:val="fr-CH"/>
              </w:rPr>
              <w:t xml:space="preserve">E-mail: </w:t>
            </w:r>
            <w:hyperlink r:id="rId5" w:history="1">
              <w:r w:rsidRPr="00193750">
                <w:rPr>
                  <w:color w:val="0000FF"/>
                  <w:u w:val="single"/>
                  <w:lang w:val="fr-CH"/>
                </w:rPr>
                <w:t>info@unbs.go.ug</w:t>
              </w:r>
            </w:hyperlink>
          </w:p>
          <w:p w:rsidR="000A3E0A" w:rsidRPr="0065690F" w:rsidP="00441372" w14:paraId="7C192F83" w14:textId="77777777">
            <w:pPr>
              <w:spacing w:after="120"/>
            </w:pPr>
            <w:r w:rsidRPr="0065690F">
              <w:t xml:space="preserve">Website: </w:t>
            </w:r>
            <w:hyperlink r:id="rId6" w:history="1">
              <w:r w:rsidRPr="0065690F">
                <w:rPr>
                  <w:color w:val="0000FF"/>
                  <w:u w:val="single"/>
                </w:rPr>
                <w:t>https://www.unbs.go.ug</w:t>
              </w:r>
            </w:hyperlink>
          </w:p>
        </w:tc>
      </w:tr>
      <w:tr w14:paraId="09DAA554"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66C09D5A"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06617BB6" w14:textId="77777777">
            <w:pPr>
              <w:keepNext/>
              <w:keepLines/>
              <w:spacing w:before="120" w:after="120"/>
              <w:rPr>
                <w:b/>
              </w:rPr>
            </w:pPr>
            <w:r w:rsidRPr="00441372">
              <w:rPr>
                <w:b/>
              </w:rPr>
              <w:t xml:space="preserve">Text(s) available from: [ ] National Notification Authority, [ ] National Enquiry Point. </w:t>
            </w:r>
            <w:r w:rsidRPr="00441372">
              <w:rPr>
                <w:b/>
              </w:rPr>
              <w:t>Address, fax number and e-mail address (if available) of other body:</w:t>
            </w:r>
            <w:r w:rsidRPr="0065690F">
              <w:rPr>
                <w:bCs/>
              </w:rPr>
              <w:t xml:space="preserve"> </w:t>
            </w:r>
          </w:p>
          <w:p w:rsidR="00EA4725" w:rsidRPr="0065690F" w:rsidP="00F3021D" w14:paraId="64D3ABD0" w14:textId="77777777">
            <w:pPr>
              <w:keepNext/>
              <w:keepLines/>
              <w:rPr>
                <w:bCs/>
              </w:rPr>
            </w:pPr>
            <w:r w:rsidRPr="0065690F">
              <w:rPr>
                <w:bCs/>
              </w:rPr>
              <w:t>Uganda National Bureau of Standards</w:t>
            </w:r>
          </w:p>
          <w:p w:rsidR="00EA4725" w:rsidRPr="0065690F" w:rsidP="00F3021D" w14:paraId="27733B55" w14:textId="77777777">
            <w:pPr>
              <w:keepNext/>
              <w:keepLines/>
              <w:rPr>
                <w:bCs/>
              </w:rPr>
            </w:pPr>
            <w:r w:rsidRPr="0065690F">
              <w:rPr>
                <w:bCs/>
              </w:rPr>
              <w:t>Plot 2-12 ByPass Link, Bweyogerere Industrial and Business Park</w:t>
            </w:r>
          </w:p>
          <w:p w:rsidR="00EA4725" w:rsidRPr="00193750" w:rsidP="00F3021D" w14:paraId="0AB7ED85" w14:textId="77777777">
            <w:pPr>
              <w:keepNext/>
              <w:keepLines/>
              <w:rPr>
                <w:bCs/>
                <w:lang w:val="es-ES"/>
              </w:rPr>
            </w:pPr>
            <w:r w:rsidRPr="00193750">
              <w:rPr>
                <w:bCs/>
                <w:lang w:val="es-ES"/>
              </w:rPr>
              <w:t>P.O. Box 6329</w:t>
            </w:r>
          </w:p>
          <w:p w:rsidR="00EA4725" w:rsidRPr="00193750" w:rsidP="00F3021D" w14:paraId="4D1FBF4A" w14:textId="77777777">
            <w:pPr>
              <w:keepNext/>
              <w:keepLines/>
              <w:rPr>
                <w:bCs/>
                <w:lang w:val="es-ES"/>
              </w:rPr>
            </w:pPr>
            <w:r w:rsidRPr="00193750">
              <w:rPr>
                <w:bCs/>
                <w:lang w:val="es-ES"/>
              </w:rPr>
              <w:t>Kampala, Uganda</w:t>
            </w:r>
          </w:p>
          <w:p w:rsidR="00EA4725" w:rsidRPr="00193750" w:rsidP="00F3021D" w14:paraId="55FA47A8" w14:textId="77777777">
            <w:pPr>
              <w:keepNext/>
              <w:keepLines/>
              <w:rPr>
                <w:bCs/>
                <w:lang w:val="es-ES"/>
              </w:rPr>
            </w:pPr>
            <w:r w:rsidRPr="00193750">
              <w:rPr>
                <w:bCs/>
                <w:lang w:val="es-ES"/>
              </w:rPr>
              <w:t>Tel: +(256) 4 1733 3250/1/2</w:t>
            </w:r>
          </w:p>
          <w:p w:rsidR="00EA4725" w:rsidRPr="00193750" w:rsidP="00F3021D" w14:paraId="7D9BE6B2" w14:textId="77777777">
            <w:pPr>
              <w:keepNext/>
              <w:keepLines/>
              <w:rPr>
                <w:bCs/>
                <w:lang w:val="fr-CH"/>
              </w:rPr>
            </w:pPr>
            <w:r w:rsidRPr="00193750">
              <w:rPr>
                <w:bCs/>
                <w:lang w:val="fr-CH"/>
              </w:rPr>
              <w:t>Fax: +(256) 4 1428 6123</w:t>
            </w:r>
          </w:p>
          <w:p w:rsidR="00EA4725" w:rsidRPr="00193750" w:rsidP="00F3021D" w14:paraId="60EE45BB" w14:textId="77777777">
            <w:pPr>
              <w:keepNext/>
              <w:keepLines/>
              <w:rPr>
                <w:bCs/>
                <w:lang w:val="fr-CH"/>
              </w:rPr>
            </w:pPr>
            <w:r w:rsidRPr="00193750">
              <w:rPr>
                <w:bCs/>
                <w:lang w:val="fr-CH"/>
              </w:rPr>
              <w:t xml:space="preserve">E-mail: </w:t>
            </w:r>
            <w:hyperlink r:id="rId5" w:history="1">
              <w:r w:rsidRPr="00193750">
                <w:rPr>
                  <w:bCs/>
                  <w:color w:val="0000FF"/>
                  <w:u w:val="single"/>
                  <w:lang w:val="fr-CH"/>
                </w:rPr>
                <w:t>info@unbs.go.ug</w:t>
              </w:r>
            </w:hyperlink>
          </w:p>
          <w:p w:rsidR="00EA4725" w:rsidRPr="0065690F" w:rsidP="00F3021D" w14:paraId="2FF5F592" w14:textId="77777777">
            <w:pPr>
              <w:keepNext/>
              <w:keepLines/>
              <w:spacing w:after="120"/>
              <w:rPr>
                <w:bCs/>
              </w:rPr>
            </w:pPr>
            <w:r w:rsidRPr="0065690F">
              <w:rPr>
                <w:bCs/>
              </w:rPr>
              <w:t xml:space="preserve">Website: </w:t>
            </w:r>
            <w:hyperlink r:id="rId6" w:history="1">
              <w:r w:rsidRPr="0065690F">
                <w:rPr>
                  <w:bCs/>
                  <w:color w:val="0000FF"/>
                  <w:u w:val="single"/>
                </w:rPr>
                <w:t>https://www.unbs.go.ug</w:t>
              </w:r>
            </w:hyperlink>
          </w:p>
        </w:tc>
      </w:tr>
    </w:tbl>
    <w:p w:rsidR="007141CF" w:rsidRPr="00441372" w:rsidP="00441372" w14:paraId="24053F57" w14:textId="77777777"/>
    <w:sectPr w:rsidSect="0019375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93750" w:rsidP="00193750" w14:paraId="06E4F3D4" w14:textId="5528CF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93750" w:rsidP="00193750" w14:paraId="52B41145" w14:textId="7FCE64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AC8F426"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750" w:rsidRPr="00193750" w:rsidP="00193750" w14:paraId="67DAC98B" w14:textId="77777777">
    <w:pPr>
      <w:pStyle w:val="Header"/>
      <w:pBdr>
        <w:bottom w:val="single" w:sz="4" w:space="1" w:color="auto"/>
      </w:pBdr>
      <w:tabs>
        <w:tab w:val="clear" w:pos="4513"/>
        <w:tab w:val="clear" w:pos="9027"/>
      </w:tabs>
      <w:jc w:val="center"/>
    </w:pPr>
    <w:r w:rsidRPr="00193750">
      <w:t>G/SPS/N/UGA/426</w:t>
    </w:r>
  </w:p>
  <w:p w:rsidR="00193750" w:rsidRPr="00193750" w:rsidP="00193750" w14:paraId="7EAFD7E7" w14:textId="77777777">
    <w:pPr>
      <w:pStyle w:val="Header"/>
      <w:pBdr>
        <w:bottom w:val="single" w:sz="4" w:space="1" w:color="auto"/>
      </w:pBdr>
      <w:tabs>
        <w:tab w:val="clear" w:pos="4513"/>
        <w:tab w:val="clear" w:pos="9027"/>
      </w:tabs>
      <w:jc w:val="center"/>
    </w:pPr>
  </w:p>
  <w:p w:rsidR="00193750" w:rsidRPr="00193750" w:rsidP="00193750" w14:paraId="30B4964F" w14:textId="4F72B5A8">
    <w:pPr>
      <w:pStyle w:val="Header"/>
      <w:pBdr>
        <w:bottom w:val="single" w:sz="4" w:space="1" w:color="auto"/>
      </w:pBdr>
      <w:tabs>
        <w:tab w:val="clear" w:pos="4513"/>
        <w:tab w:val="clear" w:pos="9027"/>
      </w:tabs>
      <w:jc w:val="center"/>
    </w:pPr>
    <w:r w:rsidRPr="00193750">
      <w:t xml:space="preserve">- </w:t>
    </w:r>
    <w:r w:rsidRPr="00193750">
      <w:fldChar w:fldCharType="begin"/>
    </w:r>
    <w:r w:rsidRPr="00193750">
      <w:instrText xml:space="preserve"> PAGE </w:instrText>
    </w:r>
    <w:r w:rsidRPr="00193750">
      <w:fldChar w:fldCharType="separate"/>
    </w:r>
    <w:r w:rsidRPr="00193750">
      <w:rPr>
        <w:noProof/>
      </w:rPr>
      <w:t>2</w:t>
    </w:r>
    <w:r w:rsidRPr="00193750">
      <w:fldChar w:fldCharType="end"/>
    </w:r>
    <w:r w:rsidRPr="00193750">
      <w:t xml:space="preserve"> -</w:t>
    </w:r>
  </w:p>
  <w:p w:rsidR="00EA4725" w:rsidRPr="00193750" w:rsidP="00193750" w14:paraId="4BEE990A" w14:textId="0F46F8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750" w:rsidRPr="00193750" w:rsidP="00193750" w14:paraId="4BA93C8F" w14:textId="77777777">
    <w:pPr>
      <w:pStyle w:val="Header"/>
      <w:pBdr>
        <w:bottom w:val="single" w:sz="4" w:space="1" w:color="auto"/>
      </w:pBdr>
      <w:tabs>
        <w:tab w:val="clear" w:pos="4513"/>
        <w:tab w:val="clear" w:pos="9027"/>
      </w:tabs>
      <w:jc w:val="center"/>
    </w:pPr>
    <w:r w:rsidRPr="00193750">
      <w:t>G/SPS/N/UGA/426</w:t>
    </w:r>
  </w:p>
  <w:p w:rsidR="00193750" w:rsidRPr="00193750" w:rsidP="00193750" w14:paraId="2D6B7A7E" w14:textId="77777777">
    <w:pPr>
      <w:pStyle w:val="Header"/>
      <w:pBdr>
        <w:bottom w:val="single" w:sz="4" w:space="1" w:color="auto"/>
      </w:pBdr>
      <w:tabs>
        <w:tab w:val="clear" w:pos="4513"/>
        <w:tab w:val="clear" w:pos="9027"/>
      </w:tabs>
      <w:jc w:val="center"/>
    </w:pPr>
  </w:p>
  <w:p w:rsidR="00193750" w:rsidRPr="00193750" w:rsidP="00193750" w14:paraId="11D2970A" w14:textId="36852865">
    <w:pPr>
      <w:pStyle w:val="Header"/>
      <w:pBdr>
        <w:bottom w:val="single" w:sz="4" w:space="1" w:color="auto"/>
      </w:pBdr>
      <w:tabs>
        <w:tab w:val="clear" w:pos="4513"/>
        <w:tab w:val="clear" w:pos="9027"/>
      </w:tabs>
      <w:jc w:val="center"/>
    </w:pPr>
    <w:r w:rsidRPr="00193750">
      <w:t xml:space="preserve">- </w:t>
    </w:r>
    <w:r w:rsidRPr="00193750">
      <w:fldChar w:fldCharType="begin"/>
    </w:r>
    <w:r w:rsidRPr="00193750">
      <w:instrText xml:space="preserve"> PAGE </w:instrText>
    </w:r>
    <w:r w:rsidRPr="00193750">
      <w:fldChar w:fldCharType="separate"/>
    </w:r>
    <w:r w:rsidRPr="00193750">
      <w:rPr>
        <w:noProof/>
      </w:rPr>
      <w:t>2</w:t>
    </w:r>
    <w:r w:rsidRPr="00193750">
      <w:fldChar w:fldCharType="end"/>
    </w:r>
    <w:r w:rsidRPr="00193750">
      <w:t xml:space="preserve"> -</w:t>
    </w:r>
  </w:p>
  <w:p w:rsidR="00EA4725" w:rsidRPr="00193750" w:rsidP="00193750" w14:paraId="3D2B6DEB" w14:textId="19A2B3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26E38FC"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6A3F12B"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0A67FD54" w14:textId="27209158">
          <w:pPr>
            <w:jc w:val="right"/>
            <w:rPr>
              <w:b/>
              <w:color w:val="FF0000"/>
              <w:szCs w:val="16"/>
            </w:rPr>
          </w:pPr>
          <w:r>
            <w:rPr>
              <w:b/>
              <w:color w:val="FF0000"/>
              <w:szCs w:val="16"/>
            </w:rPr>
            <w:t xml:space="preserve"> </w:t>
          </w:r>
        </w:p>
      </w:tc>
    </w:tr>
    <w:bookmarkEnd w:id="0"/>
    <w:tr w14:paraId="015DBAC9"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698D0199"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6183338E" w14:textId="77777777">
          <w:pPr>
            <w:jc w:val="right"/>
            <w:rPr>
              <w:b/>
              <w:szCs w:val="16"/>
            </w:rPr>
          </w:pPr>
        </w:p>
      </w:tc>
    </w:tr>
    <w:tr w14:paraId="4255D645"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03D36F97"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1E767AE8" w14:textId="7B4E0A5C">
          <w:pPr>
            <w:jc w:val="right"/>
            <w:rPr>
              <w:b/>
              <w:szCs w:val="16"/>
            </w:rPr>
          </w:pPr>
          <w:bookmarkStart w:id="1" w:name="bmkSymbols"/>
          <w:r>
            <w:rPr>
              <w:b/>
              <w:szCs w:val="16"/>
            </w:rPr>
            <w:t>G/SPS/N/UGA/426</w:t>
          </w:r>
          <w:bookmarkEnd w:id="1"/>
        </w:p>
      </w:tc>
    </w:tr>
    <w:tr w14:paraId="31280E41"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7209F38C" w14:textId="77777777"/>
      </w:tc>
      <w:tc>
        <w:tcPr>
          <w:tcW w:w="5448" w:type="dxa"/>
          <w:gridSpan w:val="2"/>
          <w:shd w:val="clear" w:color="auto" w:fill="FFFFFF"/>
          <w:tcMar>
            <w:left w:w="108" w:type="dxa"/>
            <w:right w:w="108" w:type="dxa"/>
          </w:tcMar>
          <w:vAlign w:val="center"/>
        </w:tcPr>
        <w:p w:rsidR="00ED54E0" w:rsidRPr="00EA4725" w:rsidP="00422B6F" w14:paraId="02D143F0" w14:textId="77777777">
          <w:pPr>
            <w:jc w:val="right"/>
            <w:rPr>
              <w:szCs w:val="16"/>
            </w:rPr>
          </w:pPr>
          <w:bookmarkStart w:id="2" w:name="spsDateDistribution"/>
          <w:bookmarkStart w:id="3" w:name="bmkDate"/>
          <w:bookmarkEnd w:id="2"/>
          <w:r w:rsidRPr="00EA4725">
            <w:rPr>
              <w:szCs w:val="16"/>
            </w:rPr>
            <w:t>21 February 2025</w:t>
          </w:r>
          <w:bookmarkEnd w:id="3"/>
        </w:p>
      </w:tc>
    </w:tr>
    <w:tr w14:paraId="11E72E49"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68B792B4" w14:textId="77777777">
          <w:pPr>
            <w:jc w:val="left"/>
            <w:rPr>
              <w:b/>
            </w:rPr>
          </w:pPr>
          <w:bookmarkStart w:id="4" w:name="bmkSerial"/>
          <w:r>
            <w:rPr>
              <w:b w:val="0"/>
              <w:color w:val="FF0000"/>
            </w:rPr>
            <w:t>(25-1255)</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6583F1FC"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07E7B228"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6CE762E9" w14:textId="5BBCDC6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03CA6DEC" w14:textId="449CA865">
          <w:pPr>
            <w:jc w:val="right"/>
            <w:rPr>
              <w:bCs/>
              <w:szCs w:val="18"/>
            </w:rPr>
          </w:pPr>
          <w:bookmarkStart w:id="7" w:name="bmkLanguage"/>
          <w:r>
            <w:rPr>
              <w:bCs/>
              <w:szCs w:val="18"/>
            </w:rPr>
            <w:t>Original: English</w:t>
          </w:r>
          <w:bookmarkEnd w:id="7"/>
        </w:p>
      </w:tc>
    </w:tr>
  </w:tbl>
  <w:p w:rsidR="00ED54E0" w:rsidRPr="00441372" w14:paraId="5EAA5D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1D13AC6"/>
    <w:multiLevelType w:val="hybridMultilevel"/>
    <w:tmpl w:val="E2580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9968212">
    <w:abstractNumId w:val="9"/>
  </w:num>
  <w:num w:numId="2" w16cid:durableId="251090395">
    <w:abstractNumId w:val="7"/>
  </w:num>
  <w:num w:numId="3" w16cid:durableId="1142623591">
    <w:abstractNumId w:val="6"/>
  </w:num>
  <w:num w:numId="4" w16cid:durableId="115679715">
    <w:abstractNumId w:val="5"/>
  </w:num>
  <w:num w:numId="5" w16cid:durableId="141503832">
    <w:abstractNumId w:val="4"/>
  </w:num>
  <w:num w:numId="6" w16cid:durableId="1691372804">
    <w:abstractNumId w:val="12"/>
  </w:num>
  <w:num w:numId="7" w16cid:durableId="1285886925">
    <w:abstractNumId w:val="11"/>
  </w:num>
  <w:num w:numId="8" w16cid:durableId="1212769493">
    <w:abstractNumId w:val="10"/>
  </w:num>
  <w:num w:numId="9" w16cid:durableId="649673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324030">
    <w:abstractNumId w:val="13"/>
  </w:num>
  <w:num w:numId="11" w16cid:durableId="1999334277">
    <w:abstractNumId w:val="8"/>
  </w:num>
  <w:num w:numId="12" w16cid:durableId="1195114592">
    <w:abstractNumId w:val="3"/>
  </w:num>
  <w:num w:numId="13" w16cid:durableId="950354001">
    <w:abstractNumId w:val="2"/>
  </w:num>
  <w:num w:numId="14" w16cid:durableId="692268934">
    <w:abstractNumId w:val="1"/>
  </w:num>
  <w:num w:numId="15" w16cid:durableId="206649154">
    <w:abstractNumId w:val="0"/>
  </w:num>
  <w:num w:numId="16" w16cid:durableId="1506288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3E0A"/>
    <w:rsid w:val="000A4945"/>
    <w:rsid w:val="000B31E1"/>
    <w:rsid w:val="000F4960"/>
    <w:rsid w:val="001062CE"/>
    <w:rsid w:val="0011356B"/>
    <w:rsid w:val="001277F1"/>
    <w:rsid w:val="00127BB0"/>
    <w:rsid w:val="0013337F"/>
    <w:rsid w:val="00157B94"/>
    <w:rsid w:val="00182B84"/>
    <w:rsid w:val="00193750"/>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1750D"/>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786F5"/>
  <w15:docId w15:val="{AE44A764-F120-43E0-B7AA-1EB610DF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UGA/25_01572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11</cp:revision>
  <dcterms:created xsi:type="dcterms:W3CDTF">2017-07-03T11:19:00Z</dcterms:created>
  <dcterms:modified xsi:type="dcterms:W3CDTF">2025-02-21T11:12:00Z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G/SPS/N/UGA/426</vt:lpwstr>
  </property>
</Properties>
</file>