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2E8A4A05"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4D4A44A5" w14:textId="77777777" w:rsidTr="00F3021D">
        <w:tblPrEx>
          <w:tblW w:w="5000" w:type="pct"/>
          <w:tblLayout w:type="fixed"/>
          <w:tblLook w:val="0000"/>
        </w:tblPrEx>
        <w:tc>
          <w:tcPr>
            <w:tcW w:w="707" w:type="dxa"/>
            <w:tcBorders>
              <w:bottom w:val="single" w:sz="6" w:space="0" w:color="auto"/>
            </w:tcBorders>
          </w:tcPr>
          <w:p w:rsidR="00EA4725" w:rsidRPr="00441372" w:rsidP="00441372" w14:paraId="0A46754A" w14:textId="77777777">
            <w:pPr>
              <w:spacing w:before="120" w:after="120"/>
              <w:jc w:val="left"/>
            </w:pPr>
            <w:r w:rsidRPr="00441372">
              <w:rPr>
                <w:b/>
              </w:rPr>
              <w:t>1.</w:t>
            </w:r>
          </w:p>
        </w:tc>
        <w:tc>
          <w:tcPr>
            <w:tcW w:w="8320" w:type="dxa"/>
            <w:tcBorders>
              <w:bottom w:val="single" w:sz="6" w:space="0" w:color="auto"/>
            </w:tcBorders>
          </w:tcPr>
          <w:p w:rsidR="00EA4725" w:rsidRPr="00441372" w:rsidP="00441372" w14:paraId="4C0E58B2" w14:textId="77777777">
            <w:pPr>
              <w:spacing w:before="120" w:after="120"/>
            </w:pPr>
            <w:r w:rsidRPr="00441372">
              <w:rPr>
                <w:b/>
              </w:rPr>
              <w:t>Notifying Member:</w:t>
            </w:r>
            <w:r w:rsidRPr="0065690F">
              <w:t xml:space="preserve"> </w:t>
            </w:r>
            <w:r w:rsidRPr="0065690F">
              <w:rPr>
                <w:u w:val="single"/>
              </w:rPr>
              <w:t>TANZANIA</w:t>
            </w:r>
          </w:p>
          <w:p w:rsidR="00EA4725" w:rsidRPr="00441372" w:rsidP="00441372" w14:paraId="5D6D8312" w14:textId="77777777">
            <w:pPr>
              <w:spacing w:after="120"/>
            </w:pPr>
            <w:r w:rsidRPr="00441372">
              <w:rPr>
                <w:b/>
                <w:bCs/>
              </w:rPr>
              <w:t>If applicable, name of local government involved:</w:t>
            </w:r>
            <w:r w:rsidRPr="0065690F">
              <w:rPr>
                <w:bCs/>
              </w:rPr>
              <w:t xml:space="preserve"> </w:t>
            </w:r>
          </w:p>
        </w:tc>
      </w:tr>
      <w:tr w14:paraId="3191CE86"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3538587E" w14:textId="77777777">
            <w:pPr>
              <w:spacing w:before="120" w:after="120"/>
              <w:jc w:val="left"/>
            </w:pPr>
            <w:r w:rsidRPr="00441372">
              <w:rPr>
                <w:b/>
              </w:rPr>
              <w:t>2.</w:t>
            </w:r>
          </w:p>
        </w:tc>
        <w:tc>
          <w:tcPr>
            <w:tcW w:w="8320" w:type="dxa"/>
            <w:tcBorders>
              <w:top w:val="single" w:sz="6" w:space="0" w:color="auto"/>
              <w:bottom w:val="single" w:sz="6" w:space="0" w:color="auto"/>
            </w:tcBorders>
          </w:tcPr>
          <w:p w:rsidR="00EA4725" w:rsidRPr="00441372" w:rsidP="00441372" w14:paraId="4DA7987D" w14:textId="77777777">
            <w:pPr>
              <w:spacing w:before="120" w:after="120"/>
            </w:pPr>
            <w:r w:rsidRPr="00441372">
              <w:rPr>
                <w:b/>
              </w:rPr>
              <w:t>Agency responsible:</w:t>
            </w:r>
            <w:r w:rsidRPr="0065690F">
              <w:t xml:space="preserve"> Tanzania Bureau of Standards (TBS)</w:t>
            </w:r>
          </w:p>
        </w:tc>
      </w:tr>
      <w:tr w14:paraId="1A31914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41ACBFB9" w14:textId="77777777">
            <w:pPr>
              <w:spacing w:before="120" w:after="120"/>
              <w:jc w:val="left"/>
            </w:pPr>
            <w:r w:rsidRPr="00441372">
              <w:rPr>
                <w:b/>
              </w:rPr>
              <w:t>3.</w:t>
            </w:r>
          </w:p>
        </w:tc>
        <w:tc>
          <w:tcPr>
            <w:tcW w:w="8320" w:type="dxa"/>
            <w:tcBorders>
              <w:top w:val="single" w:sz="6" w:space="0" w:color="auto"/>
              <w:bottom w:val="single" w:sz="6" w:space="0" w:color="auto"/>
            </w:tcBorders>
          </w:tcPr>
          <w:p w:rsidR="00EA4725" w:rsidRPr="00441372" w:rsidP="00441372" w14:paraId="1B43FC45" w14:textId="22D5771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Other: (HS code(s): 04029); Milk and processed milk products (ICS</w:t>
            </w:r>
            <w:r>
              <w:t> </w:t>
            </w:r>
            <w:r w:rsidRPr="0065690F">
              <w:t>code(s): 67.100.10)</w:t>
            </w:r>
          </w:p>
        </w:tc>
      </w:tr>
      <w:tr w14:paraId="479C862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A9FED38" w14:textId="77777777">
            <w:pPr>
              <w:spacing w:before="120" w:after="120"/>
              <w:jc w:val="left"/>
              <w:rPr>
                <w:b/>
              </w:rPr>
            </w:pPr>
            <w:r w:rsidRPr="00441372">
              <w:rPr>
                <w:b/>
              </w:rPr>
              <w:t>4.</w:t>
            </w:r>
          </w:p>
        </w:tc>
        <w:tc>
          <w:tcPr>
            <w:tcW w:w="8320" w:type="dxa"/>
            <w:tcBorders>
              <w:top w:val="single" w:sz="6" w:space="0" w:color="auto"/>
              <w:bottom w:val="single" w:sz="6" w:space="0" w:color="auto"/>
            </w:tcBorders>
          </w:tcPr>
          <w:p w:rsidR="00EA4725" w:rsidRPr="00441372" w:rsidP="00441372" w14:paraId="645C6AAA"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4874D632"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454A1F38"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69EB356C"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AD27136" w14:textId="77777777">
            <w:pPr>
              <w:spacing w:before="120" w:after="120"/>
              <w:jc w:val="left"/>
            </w:pPr>
            <w:r w:rsidRPr="00441372">
              <w:rPr>
                <w:b/>
              </w:rPr>
              <w:t>5.</w:t>
            </w:r>
          </w:p>
        </w:tc>
        <w:tc>
          <w:tcPr>
            <w:tcW w:w="8320" w:type="dxa"/>
            <w:tcBorders>
              <w:top w:val="single" w:sz="6" w:space="0" w:color="auto"/>
              <w:bottom w:val="single" w:sz="6" w:space="0" w:color="auto"/>
            </w:tcBorders>
          </w:tcPr>
          <w:p w:rsidR="00EA4725" w:rsidRPr="00441372" w:rsidP="00441372" w14:paraId="564DFA8F" w14:textId="77777777">
            <w:pPr>
              <w:spacing w:before="120" w:after="120"/>
            </w:pPr>
            <w:r w:rsidRPr="00441372">
              <w:rPr>
                <w:b/>
              </w:rPr>
              <w:t>Title of the notified document:</w:t>
            </w:r>
            <w:r w:rsidRPr="0065690F">
              <w:t xml:space="preserve"> DARS 1049:2025, UHT (Ultra High Temperature) milk — Specification,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13</w:t>
            </w:r>
          </w:p>
          <w:p w:rsidR="00EA4725" w:rsidRPr="00441372" w:rsidP="00441372" w14:paraId="089226E8" w14:textId="77777777">
            <w:pPr>
              <w:spacing w:after="120"/>
            </w:pPr>
            <w:hyperlink r:id="rId5" w:tgtFrame="_blank" w:history="1">
              <w:r w:rsidRPr="00441372">
                <w:rPr>
                  <w:color w:val="0000FF"/>
                  <w:u w:val="single"/>
                </w:rPr>
                <w:t>https://members.wto.org/crnattachments/2025/SPS/TZA/25_07057_00_e.pdf</w:t>
              </w:r>
            </w:hyperlink>
          </w:p>
        </w:tc>
      </w:tr>
      <w:tr w14:paraId="66C4C98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F6D5157" w14:textId="77777777">
            <w:pPr>
              <w:spacing w:before="120" w:after="120"/>
              <w:jc w:val="left"/>
            </w:pPr>
            <w:r w:rsidRPr="00441372">
              <w:rPr>
                <w:b/>
              </w:rPr>
              <w:t>6.</w:t>
            </w:r>
          </w:p>
        </w:tc>
        <w:tc>
          <w:tcPr>
            <w:tcW w:w="8320" w:type="dxa"/>
            <w:tcBorders>
              <w:top w:val="single" w:sz="6" w:space="0" w:color="auto"/>
              <w:bottom w:val="single" w:sz="6" w:space="0" w:color="auto"/>
            </w:tcBorders>
          </w:tcPr>
          <w:p w:rsidR="00EA4725" w:rsidRPr="00441372" w:rsidP="00441372" w14:paraId="1FD66008" w14:textId="77777777">
            <w:pPr>
              <w:spacing w:before="120" w:after="120"/>
            </w:pPr>
            <w:r w:rsidRPr="00441372">
              <w:rPr>
                <w:b/>
              </w:rPr>
              <w:t>Description of content:</w:t>
            </w:r>
            <w:r w:rsidRPr="0065690F">
              <w:t xml:space="preserve"> This African Standard specifies requirements, sampling and test methods for UHT milk obtained from cow, goat, sheep or camel milk intended for direct human consumption or further processing. This includes also standardized, recombined and reconstituted UHT milk.</w:t>
            </w:r>
          </w:p>
          <w:p w:rsidR="005430E7" w:rsidRPr="0065690F" w:rsidP="00441372" w14:paraId="7E2EDC42" w14:textId="77777777">
            <w:pPr>
              <w:spacing w:before="120" w:after="120"/>
            </w:pPr>
            <w:r w:rsidRPr="0065690F">
              <w:t>Note: This Draft Tanzania Standard was also notified under TBT Committee.</w:t>
            </w:r>
          </w:p>
        </w:tc>
      </w:tr>
      <w:tr w14:paraId="0F982E3D"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2673720B" w14:textId="77777777">
            <w:pPr>
              <w:spacing w:before="120" w:after="120"/>
              <w:jc w:val="left"/>
            </w:pPr>
            <w:r w:rsidRPr="00441372">
              <w:rPr>
                <w:b/>
              </w:rPr>
              <w:t>7.</w:t>
            </w:r>
          </w:p>
        </w:tc>
        <w:tc>
          <w:tcPr>
            <w:tcW w:w="8320" w:type="dxa"/>
            <w:tcBorders>
              <w:top w:val="single" w:sz="6" w:space="0" w:color="auto"/>
              <w:bottom w:val="single" w:sz="6" w:space="0" w:color="auto"/>
            </w:tcBorders>
          </w:tcPr>
          <w:p w:rsidR="00EA4725" w:rsidRPr="00441372" w:rsidP="00441372" w14:paraId="35EAE677"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130875E1"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5C3286D1" w14:textId="77777777">
            <w:pPr>
              <w:spacing w:before="120" w:after="120"/>
              <w:jc w:val="left"/>
              <w:rPr>
                <w:b/>
              </w:rPr>
            </w:pPr>
            <w:r w:rsidRPr="00441372">
              <w:rPr>
                <w:b/>
              </w:rPr>
              <w:t>8.</w:t>
            </w:r>
          </w:p>
        </w:tc>
        <w:tc>
          <w:tcPr>
            <w:tcW w:w="8320" w:type="dxa"/>
            <w:tcBorders>
              <w:top w:val="single" w:sz="6" w:space="0" w:color="auto"/>
              <w:bottom w:val="single" w:sz="6" w:space="0" w:color="auto"/>
            </w:tcBorders>
          </w:tcPr>
          <w:p w:rsidR="00EA4725" w:rsidRPr="00441372" w:rsidP="00441372" w14:paraId="196AE3A8" w14:textId="77777777">
            <w:pPr>
              <w:spacing w:before="120" w:after="120"/>
            </w:pPr>
            <w:r w:rsidRPr="00441372">
              <w:rPr>
                <w:b/>
              </w:rPr>
              <w:t>Is there a relevant international standard? If so, identify the standard:</w:t>
            </w:r>
          </w:p>
          <w:p w:rsidR="00EA4725" w:rsidRPr="00441372" w:rsidP="00441372" w14:paraId="34AC74CE"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5709D555"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2F49F732"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439D006C" w14:textId="77777777">
            <w:pPr>
              <w:spacing w:after="120"/>
              <w:ind w:left="720" w:hanging="720"/>
              <w:rPr>
                <w:b/>
              </w:rPr>
            </w:pPr>
            <w:r w:rsidRPr="00441372">
              <w:rPr>
                <w:b/>
              </w:rPr>
              <w:t>[X]</w:t>
            </w:r>
            <w:r w:rsidRPr="00441372">
              <w:rPr>
                <w:b/>
              </w:rPr>
              <w:tab/>
              <w:t>None</w:t>
            </w:r>
          </w:p>
          <w:p w:rsidR="00EA4725" w:rsidRPr="00441372" w:rsidP="00441372" w14:paraId="7925FF1B" w14:textId="77777777">
            <w:pPr>
              <w:spacing w:after="120"/>
              <w:rPr>
                <w:b/>
              </w:rPr>
            </w:pPr>
            <w:r w:rsidRPr="00441372">
              <w:rPr>
                <w:b/>
              </w:rPr>
              <w:t xml:space="preserve">Does this proposed regulation conform to the relevant international standard? </w:t>
            </w:r>
          </w:p>
          <w:p w:rsidR="00EA4725" w:rsidRPr="00441372" w:rsidP="00441372" w14:paraId="41B8A0C6" w14:textId="77777777">
            <w:pPr>
              <w:spacing w:after="120"/>
              <w:rPr>
                <w:b/>
              </w:rPr>
            </w:pPr>
            <w:r w:rsidRPr="00441372">
              <w:rPr>
                <w:b/>
              </w:rPr>
              <w:t>[ ] Yes   [ ] No</w:t>
            </w:r>
          </w:p>
          <w:p w:rsidR="00EA4725" w:rsidRPr="00441372" w:rsidP="00441372" w14:paraId="62FCB068" w14:textId="77777777">
            <w:pPr>
              <w:spacing w:after="120"/>
            </w:pPr>
            <w:r w:rsidRPr="00441372">
              <w:rPr>
                <w:b/>
              </w:rPr>
              <w:t>If no, describe, whenever possible, how and why it deviates from the international standard:</w:t>
            </w:r>
            <w:r w:rsidRPr="0065690F">
              <w:t xml:space="preserve"> </w:t>
            </w:r>
          </w:p>
        </w:tc>
      </w:tr>
      <w:tr w14:paraId="0599999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143F40" w14:paraId="469EE206" w14:textId="77777777">
            <w:pPr>
              <w:keepNext/>
              <w:spacing w:before="120" w:after="120"/>
              <w:jc w:val="left"/>
            </w:pPr>
            <w:r w:rsidRPr="00441372">
              <w:rPr>
                <w:b/>
              </w:rPr>
              <w:t>9.</w:t>
            </w:r>
          </w:p>
        </w:tc>
        <w:tc>
          <w:tcPr>
            <w:tcW w:w="8320" w:type="dxa"/>
            <w:tcBorders>
              <w:top w:val="single" w:sz="6" w:space="0" w:color="auto"/>
              <w:bottom w:val="single" w:sz="6" w:space="0" w:color="auto"/>
            </w:tcBorders>
          </w:tcPr>
          <w:p w:rsidR="00EA4725" w:rsidRPr="00441372" w:rsidP="00143F40" w14:paraId="5851DD3D" w14:textId="77777777">
            <w:pPr>
              <w:keepNext/>
              <w:spacing w:before="120" w:after="120"/>
            </w:pPr>
            <w:r w:rsidRPr="00441372">
              <w:rPr>
                <w:b/>
              </w:rPr>
              <w:t>Other relevant documents and language(s) in which these are available:</w:t>
            </w:r>
            <w:r w:rsidRPr="0065690F">
              <w:t xml:space="preserve"> </w:t>
            </w:r>
          </w:p>
          <w:p w:rsidR="005430E7" w:rsidRPr="0065690F" w:rsidP="00143F40" w14:paraId="57A15DED" w14:textId="77777777">
            <w:pPr>
              <w:keepNext/>
              <w:numPr>
                <w:ilvl w:val="0"/>
                <w:numId w:val="16"/>
              </w:numPr>
              <w:ind w:left="357"/>
            </w:pPr>
            <w:r w:rsidRPr="0065690F">
              <w:t>AOAC 925.22, Specific Gravity of Milk: Pycnometer Method</w:t>
            </w:r>
          </w:p>
          <w:p w:rsidR="005430E7" w:rsidRPr="0065690F" w:rsidP="00143F40" w14:paraId="649D3519" w14:textId="77777777">
            <w:pPr>
              <w:keepNext/>
              <w:numPr>
                <w:ilvl w:val="0"/>
                <w:numId w:val="16"/>
              </w:numPr>
              <w:ind w:left="357"/>
            </w:pPr>
            <w:r w:rsidRPr="0065690F">
              <w:t>AOAC 947.05-1947, Acidity of milk. Titrimetric method</w:t>
            </w:r>
          </w:p>
          <w:p w:rsidR="005430E7" w:rsidRPr="0065690F" w:rsidP="00143F40" w14:paraId="7E0ADE6A" w14:textId="77777777">
            <w:pPr>
              <w:keepNext/>
              <w:numPr>
                <w:ilvl w:val="0"/>
                <w:numId w:val="16"/>
              </w:numPr>
              <w:ind w:left="357"/>
            </w:pPr>
            <w:r w:rsidRPr="0065690F">
              <w:t>ARS 53, General Principles of Food Hygiene — Code of practice</w:t>
            </w:r>
          </w:p>
          <w:p w:rsidR="005430E7" w:rsidRPr="0065690F" w:rsidP="00143F40" w14:paraId="02037CA7" w14:textId="77777777">
            <w:pPr>
              <w:keepNext/>
              <w:numPr>
                <w:ilvl w:val="0"/>
                <w:numId w:val="16"/>
              </w:numPr>
              <w:ind w:left="357"/>
            </w:pPr>
            <w:r w:rsidRPr="0065690F">
              <w:t>ARS 56, Pre-packaged Foods – Labelling</w:t>
            </w:r>
          </w:p>
          <w:p w:rsidR="005430E7" w:rsidRPr="0065690F" w:rsidP="00143F40" w14:paraId="5AD1B4C2" w14:textId="77777777">
            <w:pPr>
              <w:keepNext/>
              <w:numPr>
                <w:ilvl w:val="0"/>
                <w:numId w:val="16"/>
              </w:numPr>
              <w:ind w:left="357"/>
            </w:pPr>
            <w:r w:rsidRPr="0065690F">
              <w:t>ARS 1034, Dairy industry — Glossary of terms</w:t>
            </w:r>
          </w:p>
          <w:p w:rsidR="005430E7" w:rsidRPr="0065690F" w:rsidP="00143F40" w14:paraId="3A10691F" w14:textId="77777777">
            <w:pPr>
              <w:keepNext/>
              <w:numPr>
                <w:ilvl w:val="0"/>
                <w:numId w:val="16"/>
              </w:numPr>
              <w:ind w:left="357"/>
            </w:pPr>
            <w:r w:rsidRPr="0065690F">
              <w:t>ARS 1036, Code of Hygienic Practice for Milk and Milk Products</w:t>
            </w:r>
          </w:p>
          <w:p w:rsidR="005430E7" w:rsidRPr="0065690F" w:rsidP="00143F40" w14:paraId="229D914C" w14:textId="77777777">
            <w:pPr>
              <w:keepNext/>
              <w:numPr>
                <w:ilvl w:val="0"/>
                <w:numId w:val="16"/>
              </w:numPr>
              <w:ind w:left="357"/>
            </w:pPr>
            <w:r w:rsidRPr="0065690F">
              <w:t>CAC/RCP 57, Code of hygienic practice for milk and milk products</w:t>
            </w:r>
          </w:p>
          <w:p w:rsidR="005430E7" w:rsidRPr="0065690F" w:rsidP="00143F40" w14:paraId="11DBCB95" w14:textId="77777777">
            <w:pPr>
              <w:keepNext/>
              <w:numPr>
                <w:ilvl w:val="0"/>
                <w:numId w:val="16"/>
              </w:numPr>
              <w:ind w:left="357"/>
            </w:pPr>
            <w:r w:rsidRPr="0065690F">
              <w:t>ISO 14501, Milk and milk powder — Determination of aflatoxin M1 content — Clean-up by immunoaffinity chromatography and determination by high-performance liquid chromatography</w:t>
            </w:r>
          </w:p>
          <w:p w:rsidR="005430E7" w:rsidRPr="0065690F" w:rsidP="00143F40" w14:paraId="381DC4BB" w14:textId="77777777">
            <w:pPr>
              <w:keepNext/>
              <w:numPr>
                <w:ilvl w:val="0"/>
                <w:numId w:val="16"/>
              </w:numPr>
              <w:ind w:left="357"/>
            </w:pPr>
            <w:r w:rsidRPr="0065690F">
              <w:t>ISO 2446, Milk — Determination of fat content</w:t>
            </w:r>
          </w:p>
          <w:p w:rsidR="005430E7" w:rsidRPr="0065690F" w:rsidP="00143F40" w14:paraId="69111D36" w14:textId="77777777">
            <w:pPr>
              <w:keepNext/>
              <w:numPr>
                <w:ilvl w:val="0"/>
                <w:numId w:val="16"/>
              </w:numPr>
              <w:ind w:left="357"/>
            </w:pPr>
            <w:r w:rsidRPr="0065690F">
              <w:t>ISO 5764, Milk — Determination of freezing point — Thermistor cryoscope method (Reference method)</w:t>
            </w:r>
          </w:p>
          <w:p w:rsidR="005430E7" w:rsidRPr="0065690F" w:rsidP="00143F40" w14:paraId="509A944E" w14:textId="77777777">
            <w:pPr>
              <w:keepNext/>
              <w:numPr>
                <w:ilvl w:val="0"/>
                <w:numId w:val="16"/>
              </w:numPr>
              <w:ind w:left="357"/>
            </w:pPr>
            <w:r w:rsidRPr="0065690F">
              <w:t>ISO 6731, Milk, cream and evaporated milk — Determination of total solids content (Reference method)</w:t>
            </w:r>
          </w:p>
          <w:p w:rsidR="005430E7" w:rsidRPr="0065690F" w:rsidP="00143F40" w14:paraId="55385F8F" w14:textId="77777777">
            <w:pPr>
              <w:keepNext/>
              <w:numPr>
                <w:ilvl w:val="0"/>
                <w:numId w:val="16"/>
              </w:numPr>
              <w:ind w:left="357"/>
            </w:pPr>
            <w:r w:rsidRPr="0065690F">
              <w:t>ISO 707, Milk and milk products — Guidance on sampling</w:t>
            </w:r>
          </w:p>
          <w:p w:rsidR="005430E7" w:rsidRPr="0065690F" w:rsidP="00143F40" w14:paraId="75241DD6" w14:textId="70FFCB3A">
            <w:pPr>
              <w:keepNext/>
              <w:numPr>
                <w:ilvl w:val="0"/>
                <w:numId w:val="16"/>
              </w:numPr>
              <w:spacing w:after="120"/>
              <w:ind w:left="357" w:hanging="357"/>
            </w:pPr>
            <w:r w:rsidRPr="0065690F">
              <w:t>ISO 8968-4, Milk and milk products — Determination of nitrogen content — Part 4: Determination of protein and non-protein nitrogen content and true protein content calculation (Reference method)</w:t>
            </w:r>
          </w:p>
        </w:tc>
      </w:tr>
      <w:tr w14:paraId="135057D5"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0A649FC" w14:textId="77777777">
            <w:pPr>
              <w:spacing w:before="120" w:after="120"/>
              <w:jc w:val="left"/>
            </w:pPr>
            <w:r w:rsidRPr="00441372">
              <w:rPr>
                <w:b/>
              </w:rPr>
              <w:t>10.</w:t>
            </w:r>
          </w:p>
        </w:tc>
        <w:tc>
          <w:tcPr>
            <w:tcW w:w="8320" w:type="dxa"/>
            <w:tcBorders>
              <w:top w:val="single" w:sz="6" w:space="0" w:color="auto"/>
              <w:bottom w:val="single" w:sz="6" w:space="0" w:color="auto"/>
            </w:tcBorders>
          </w:tcPr>
          <w:p w:rsidR="00EA4725" w:rsidRPr="00441372" w:rsidP="00441372" w14:paraId="36714CB9"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 and notified.</w:t>
            </w:r>
          </w:p>
          <w:p w:rsidR="00EA4725" w:rsidRPr="00441372" w:rsidP="00441372" w14:paraId="33991892"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4F0AEB42"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0C46421A" w14:textId="77777777">
            <w:pPr>
              <w:spacing w:before="120" w:after="120"/>
              <w:jc w:val="left"/>
            </w:pPr>
            <w:r w:rsidRPr="00441372">
              <w:rPr>
                <w:b/>
              </w:rPr>
              <w:t>11.</w:t>
            </w:r>
          </w:p>
        </w:tc>
        <w:tc>
          <w:tcPr>
            <w:tcW w:w="8320" w:type="dxa"/>
            <w:tcBorders>
              <w:top w:val="single" w:sz="6" w:space="0" w:color="auto"/>
              <w:bottom w:val="single" w:sz="6" w:space="0" w:color="auto"/>
            </w:tcBorders>
          </w:tcPr>
          <w:p w:rsidR="00EA4725" w:rsidRPr="00441372" w:rsidP="00441372" w14:paraId="7E628A00"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rsidR="00EA4725" w:rsidRPr="00441372" w:rsidP="00441372" w14:paraId="255528CC" w14:textId="77777777">
            <w:pPr>
              <w:spacing w:after="120"/>
              <w:ind w:left="607" w:hanging="607"/>
              <w:rPr>
                <w:b/>
              </w:rPr>
            </w:pPr>
            <w:r w:rsidRPr="00441372">
              <w:rPr>
                <w:b/>
              </w:rPr>
              <w:t>[X]</w:t>
            </w:r>
            <w:r w:rsidRPr="00441372">
              <w:rPr>
                <w:b/>
              </w:rPr>
              <w:tab/>
              <w:t>Trade facilitating measure</w:t>
            </w:r>
            <w:r w:rsidRPr="0065690F">
              <w:t xml:space="preserve"> </w:t>
            </w:r>
          </w:p>
        </w:tc>
      </w:tr>
      <w:tr w14:paraId="6F3F6EAA" w14:textId="77777777" w:rsidTr="00F3021D">
        <w:tblPrEx>
          <w:tblW w:w="5000" w:type="pct"/>
          <w:tblLayout w:type="fixed"/>
          <w:tblLook w:val="0000"/>
        </w:tblPrEx>
        <w:tc>
          <w:tcPr>
            <w:tcW w:w="707" w:type="dxa"/>
            <w:tcBorders>
              <w:top w:val="single" w:sz="6" w:space="0" w:color="auto"/>
              <w:bottom w:val="single" w:sz="6" w:space="0" w:color="auto"/>
            </w:tcBorders>
          </w:tcPr>
          <w:p w:rsidR="00EA4725" w:rsidRPr="00441372" w:rsidP="00441372" w14:paraId="70F011F3" w14:textId="77777777">
            <w:pPr>
              <w:spacing w:before="120" w:after="120"/>
              <w:jc w:val="left"/>
            </w:pPr>
            <w:r w:rsidRPr="00441372">
              <w:rPr>
                <w:b/>
              </w:rPr>
              <w:t>12.</w:t>
            </w:r>
          </w:p>
        </w:tc>
        <w:tc>
          <w:tcPr>
            <w:tcW w:w="8320" w:type="dxa"/>
            <w:tcBorders>
              <w:top w:val="single" w:sz="6" w:space="0" w:color="auto"/>
              <w:bottom w:val="single" w:sz="6" w:space="0" w:color="auto"/>
            </w:tcBorders>
          </w:tcPr>
          <w:p w:rsidR="00EA4725" w:rsidRPr="00441372" w:rsidP="00441372" w14:paraId="44ED825A"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21 December 2025</w:t>
            </w:r>
          </w:p>
          <w:p w:rsidR="00EA4725" w:rsidRPr="00441372" w:rsidP="00441372" w14:paraId="66AE7FE6"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5430E7" w:rsidRPr="0065690F" w:rsidP="00441372" w14:paraId="4F6D8627" w14:textId="77777777">
            <w:r w:rsidRPr="0065690F">
              <w:t>Tanzania Bureau of Standards</w:t>
            </w:r>
          </w:p>
          <w:p w:rsidR="005430E7" w:rsidRPr="0065690F" w:rsidP="00441372" w14:paraId="37C059B7" w14:textId="77777777">
            <w:r w:rsidRPr="0065690F">
              <w:t>Ubungo, Morogoro Road/Sam Nujoma Road</w:t>
            </w:r>
          </w:p>
          <w:p w:rsidR="005430E7" w:rsidRPr="00143F40" w:rsidP="00441372" w14:paraId="693E8942" w14:textId="77777777">
            <w:pPr>
              <w:rPr>
                <w:lang w:val="es-ES_tradnl"/>
              </w:rPr>
            </w:pPr>
            <w:r w:rsidRPr="00143F40">
              <w:rPr>
                <w:lang w:val="es-ES_tradnl"/>
              </w:rPr>
              <w:t>P. O. Box 9524</w:t>
            </w:r>
          </w:p>
          <w:p w:rsidR="005430E7" w:rsidRPr="00143F40" w:rsidP="00441372" w14:paraId="1F24A9A1" w14:textId="77777777">
            <w:pPr>
              <w:rPr>
                <w:lang w:val="es-ES_tradnl"/>
              </w:rPr>
            </w:pPr>
            <w:r w:rsidRPr="00143F40">
              <w:rPr>
                <w:lang w:val="es-ES_tradnl"/>
              </w:rPr>
              <w:t>DAR ES SALAAM, TANZANIA</w:t>
            </w:r>
          </w:p>
          <w:p w:rsidR="00143F40" w:rsidRPr="0065690F" w:rsidP="00143F40" w14:paraId="1548C7F9" w14:textId="77777777">
            <w:pPr>
              <w:tabs>
                <w:tab w:val="left" w:pos="442"/>
              </w:tabs>
            </w:pPr>
            <w:r w:rsidRPr="0065690F">
              <w:t>Tel:</w:t>
            </w:r>
            <w:r>
              <w:tab/>
            </w:r>
            <w:r w:rsidRPr="0065690F">
              <w:t>+(255 22) 245 0298</w:t>
            </w:r>
          </w:p>
          <w:p w:rsidR="00143F40" w:rsidRPr="0065690F" w:rsidP="00143F40" w14:paraId="242C46B1" w14:textId="77777777">
            <w:pPr>
              <w:tabs>
                <w:tab w:val="left" w:pos="442"/>
              </w:tabs>
            </w:pPr>
            <w:r>
              <w:tab/>
            </w:r>
            <w:r w:rsidRPr="0065690F">
              <w:t>+(255 22) 245 0206</w:t>
            </w:r>
          </w:p>
          <w:p w:rsidR="005430E7" w:rsidRPr="0065690F" w:rsidP="00441372" w14:paraId="42C45AB7" w14:textId="77777777">
            <w:r w:rsidRPr="0065690F">
              <w:t>Fax: +(255 22) 245 0959</w:t>
            </w:r>
          </w:p>
          <w:p w:rsidR="005430E7" w:rsidRPr="0065690F" w:rsidP="00441372" w14:paraId="01D8FB78" w14:textId="77777777">
            <w:r w:rsidRPr="0065690F">
              <w:t xml:space="preserve">E-mail: </w:t>
            </w:r>
            <w:hyperlink r:id="rId6" w:history="1">
              <w:r w:rsidRPr="0065690F">
                <w:rPr>
                  <w:color w:val="0000FF"/>
                  <w:u w:val="single"/>
                </w:rPr>
                <w:t>info@tbs.go.tz</w:t>
              </w:r>
            </w:hyperlink>
          </w:p>
          <w:p w:rsidR="005430E7" w:rsidRPr="0065690F" w:rsidP="00441372" w14:paraId="7C33EE07" w14:textId="77777777">
            <w:pPr>
              <w:spacing w:after="120"/>
            </w:pPr>
            <w:r w:rsidRPr="0065690F">
              <w:t xml:space="preserve">Website: </w:t>
            </w:r>
            <w:hyperlink r:id="rId7" w:history="1">
              <w:r w:rsidRPr="0065690F">
                <w:rPr>
                  <w:color w:val="0000FF"/>
                  <w:u w:val="single"/>
                </w:rPr>
                <w:t>http://www.tbs.go.tz</w:t>
              </w:r>
            </w:hyperlink>
          </w:p>
        </w:tc>
      </w:tr>
      <w:tr w14:paraId="4D1F0C80" w14:textId="77777777" w:rsidTr="00F3021D">
        <w:tblPrEx>
          <w:tblW w:w="5000" w:type="pct"/>
          <w:tblLayout w:type="fixed"/>
          <w:tblLook w:val="0000"/>
        </w:tblPrEx>
        <w:tc>
          <w:tcPr>
            <w:tcW w:w="707" w:type="dxa"/>
            <w:tcBorders>
              <w:top w:val="single" w:sz="6" w:space="0" w:color="auto"/>
            </w:tcBorders>
          </w:tcPr>
          <w:p w:rsidR="00EA4725" w:rsidRPr="00441372" w:rsidP="00F3021D" w14:paraId="6F8564B8" w14:textId="77777777">
            <w:pPr>
              <w:keepNext/>
              <w:keepLines/>
              <w:spacing w:before="120" w:after="120"/>
              <w:jc w:val="left"/>
            </w:pPr>
            <w:r w:rsidRPr="00441372">
              <w:rPr>
                <w:b/>
              </w:rPr>
              <w:t>13.</w:t>
            </w:r>
          </w:p>
        </w:tc>
        <w:tc>
          <w:tcPr>
            <w:tcW w:w="8320" w:type="dxa"/>
            <w:tcBorders>
              <w:top w:val="single" w:sz="6" w:space="0" w:color="auto"/>
            </w:tcBorders>
          </w:tcPr>
          <w:p w:rsidR="00EA4725" w:rsidRPr="00441372" w:rsidP="00F3021D" w14:paraId="6B75D583"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228CE75F" w14:textId="77777777">
            <w:pPr>
              <w:keepNext/>
              <w:keepLines/>
              <w:rPr>
                <w:bCs/>
              </w:rPr>
            </w:pPr>
            <w:r w:rsidRPr="0065690F">
              <w:rPr>
                <w:bCs/>
              </w:rPr>
              <w:t>Tanzania Bureau of Standards</w:t>
            </w:r>
          </w:p>
          <w:p w:rsidR="00EA4725" w:rsidRPr="0065690F" w:rsidP="00F3021D" w14:paraId="1294E6D4" w14:textId="77777777">
            <w:pPr>
              <w:keepNext/>
              <w:keepLines/>
              <w:rPr>
                <w:bCs/>
              </w:rPr>
            </w:pPr>
            <w:r w:rsidRPr="0065690F">
              <w:rPr>
                <w:bCs/>
              </w:rPr>
              <w:t>Ubungo, Morogoro Road/Sam Nujoma Road</w:t>
            </w:r>
          </w:p>
          <w:p w:rsidR="00EA4725" w:rsidRPr="00143F40" w:rsidP="00F3021D" w14:paraId="75681925" w14:textId="77777777">
            <w:pPr>
              <w:keepNext/>
              <w:keepLines/>
              <w:rPr>
                <w:bCs/>
                <w:lang w:val="es-ES_tradnl"/>
              </w:rPr>
            </w:pPr>
            <w:r w:rsidRPr="00143F40">
              <w:rPr>
                <w:bCs/>
                <w:lang w:val="es-ES_tradnl"/>
              </w:rPr>
              <w:t>P. O. Box 9524</w:t>
            </w:r>
          </w:p>
          <w:p w:rsidR="00EA4725" w:rsidRPr="00143F40" w:rsidP="00F3021D" w14:paraId="3599A13E" w14:textId="77777777">
            <w:pPr>
              <w:keepNext/>
              <w:keepLines/>
              <w:rPr>
                <w:bCs/>
                <w:lang w:val="es-ES_tradnl"/>
              </w:rPr>
            </w:pPr>
            <w:r w:rsidRPr="00143F40">
              <w:rPr>
                <w:bCs/>
                <w:lang w:val="es-ES_tradnl"/>
              </w:rPr>
              <w:t>DAR ES SALAAM, TANZANIA</w:t>
            </w:r>
          </w:p>
          <w:p w:rsidR="00143F40" w:rsidRPr="0065690F" w:rsidP="00143F40" w14:paraId="65E65788" w14:textId="77777777">
            <w:pPr>
              <w:tabs>
                <w:tab w:val="left" w:pos="442"/>
              </w:tabs>
            </w:pPr>
            <w:r w:rsidRPr="0065690F">
              <w:t>Tel:</w:t>
            </w:r>
            <w:r>
              <w:tab/>
            </w:r>
            <w:r w:rsidRPr="0065690F">
              <w:t>+(255 22) 245 0298</w:t>
            </w:r>
          </w:p>
          <w:p w:rsidR="00143F40" w:rsidRPr="0065690F" w:rsidP="00143F40" w14:paraId="50B8D798" w14:textId="77777777">
            <w:pPr>
              <w:tabs>
                <w:tab w:val="left" w:pos="442"/>
              </w:tabs>
            </w:pPr>
            <w:r>
              <w:tab/>
            </w:r>
            <w:r w:rsidRPr="0065690F">
              <w:t>+(255 22) 245 0206</w:t>
            </w:r>
          </w:p>
          <w:p w:rsidR="00EA4725" w:rsidRPr="0065690F" w:rsidP="00F3021D" w14:paraId="14563257" w14:textId="77777777">
            <w:pPr>
              <w:keepNext/>
              <w:keepLines/>
              <w:rPr>
                <w:bCs/>
              </w:rPr>
            </w:pPr>
            <w:r w:rsidRPr="0065690F">
              <w:rPr>
                <w:bCs/>
              </w:rPr>
              <w:t>Fax: +(255 22) 245 0959</w:t>
            </w:r>
          </w:p>
          <w:p w:rsidR="00EA4725" w:rsidRPr="0065690F" w:rsidP="00F3021D" w14:paraId="49D5E38F" w14:textId="77777777">
            <w:pPr>
              <w:keepNext/>
              <w:keepLines/>
              <w:rPr>
                <w:bCs/>
              </w:rPr>
            </w:pPr>
            <w:r w:rsidRPr="0065690F">
              <w:rPr>
                <w:bCs/>
              </w:rPr>
              <w:t xml:space="preserve">E-mail: </w:t>
            </w:r>
            <w:hyperlink r:id="rId6" w:history="1">
              <w:r w:rsidRPr="0065690F">
                <w:rPr>
                  <w:bCs/>
                  <w:color w:val="0000FF"/>
                  <w:u w:val="single"/>
                </w:rPr>
                <w:t>info@tbs.go.tz</w:t>
              </w:r>
            </w:hyperlink>
          </w:p>
          <w:p w:rsidR="00EA4725" w:rsidRPr="0065690F" w:rsidP="00F3021D" w14:paraId="2D87C861" w14:textId="77777777">
            <w:pPr>
              <w:keepNext/>
              <w:keepLines/>
              <w:spacing w:after="120"/>
              <w:rPr>
                <w:bCs/>
              </w:rPr>
            </w:pPr>
            <w:r w:rsidRPr="0065690F">
              <w:rPr>
                <w:bCs/>
              </w:rPr>
              <w:t xml:space="preserve">Website: </w:t>
            </w:r>
            <w:hyperlink r:id="rId7" w:history="1">
              <w:r w:rsidRPr="0065690F">
                <w:rPr>
                  <w:bCs/>
                  <w:color w:val="0000FF"/>
                  <w:u w:val="single"/>
                </w:rPr>
                <w:t>http://www.tbs.go.tz</w:t>
              </w:r>
            </w:hyperlink>
          </w:p>
        </w:tc>
      </w:tr>
    </w:tbl>
    <w:p w:rsidR="007141CF" w:rsidRPr="00441372" w:rsidP="00441372" w14:paraId="3B2F6D7B" w14:textId="77777777"/>
    <w:sectPr w:rsidSect="00143F40">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43F40" w:rsidP="00143F40" w14:paraId="1F0123E1" w14:textId="4F31F75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143F40" w:rsidP="00143F40" w14:paraId="2AA9487D" w14:textId="1C84381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41F2B2CA"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F40" w:rsidRPr="00143F40" w:rsidP="00143F40" w14:paraId="51BDD42F" w14:textId="77777777">
    <w:pPr>
      <w:pStyle w:val="Header"/>
      <w:pBdr>
        <w:bottom w:val="single" w:sz="4" w:space="1" w:color="auto"/>
      </w:pBdr>
      <w:tabs>
        <w:tab w:val="clear" w:pos="4513"/>
        <w:tab w:val="clear" w:pos="9027"/>
      </w:tabs>
      <w:jc w:val="center"/>
    </w:pPr>
    <w:r w:rsidRPr="00143F40">
      <w:t>G/SPS/N/</w:t>
    </w:r>
    <w:r w:rsidRPr="00143F40">
      <w:t>TZA</w:t>
    </w:r>
    <w:r w:rsidRPr="00143F40">
      <w:t>/482</w:t>
    </w:r>
  </w:p>
  <w:p w:rsidR="00143F40" w:rsidRPr="00143F40" w:rsidP="00143F40" w14:paraId="68521955" w14:textId="77777777">
    <w:pPr>
      <w:pStyle w:val="Header"/>
      <w:pBdr>
        <w:bottom w:val="single" w:sz="4" w:space="1" w:color="auto"/>
      </w:pBdr>
      <w:tabs>
        <w:tab w:val="clear" w:pos="4513"/>
        <w:tab w:val="clear" w:pos="9027"/>
      </w:tabs>
      <w:jc w:val="center"/>
    </w:pPr>
  </w:p>
  <w:p w:rsidR="00143F40" w:rsidRPr="00143F40" w:rsidP="00143F40" w14:paraId="17890775" w14:textId="7A82004A">
    <w:pPr>
      <w:pStyle w:val="Header"/>
      <w:pBdr>
        <w:bottom w:val="single" w:sz="4" w:space="1" w:color="auto"/>
      </w:pBdr>
      <w:tabs>
        <w:tab w:val="clear" w:pos="4513"/>
        <w:tab w:val="clear" w:pos="9027"/>
      </w:tabs>
      <w:jc w:val="center"/>
    </w:pPr>
    <w:r w:rsidRPr="00143F40">
      <w:t xml:space="preserve">- </w:t>
    </w:r>
    <w:r w:rsidRPr="00143F40">
      <w:fldChar w:fldCharType="begin"/>
    </w:r>
    <w:r w:rsidRPr="00143F40">
      <w:instrText xml:space="preserve"> PAGE </w:instrText>
    </w:r>
    <w:r w:rsidRPr="00143F40">
      <w:fldChar w:fldCharType="separate"/>
    </w:r>
    <w:r w:rsidRPr="00143F40">
      <w:t>2</w:t>
    </w:r>
    <w:r w:rsidRPr="00143F40">
      <w:fldChar w:fldCharType="end"/>
    </w:r>
    <w:r w:rsidRPr="00143F40">
      <w:t xml:space="preserve"> -</w:t>
    </w:r>
  </w:p>
  <w:p w:rsidR="00EA4725" w:rsidRPr="00143F40" w:rsidP="00143F40" w14:paraId="27DC6CE4" w14:textId="1D3F115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3F40" w:rsidRPr="00143F40" w:rsidP="00143F40" w14:paraId="394E56B7" w14:textId="77777777">
    <w:pPr>
      <w:pStyle w:val="Header"/>
      <w:pBdr>
        <w:bottom w:val="single" w:sz="4" w:space="1" w:color="auto"/>
      </w:pBdr>
      <w:tabs>
        <w:tab w:val="clear" w:pos="4513"/>
        <w:tab w:val="clear" w:pos="9027"/>
      </w:tabs>
      <w:jc w:val="center"/>
    </w:pPr>
    <w:r w:rsidRPr="00143F40">
      <w:t>G/SPS/N/</w:t>
    </w:r>
    <w:r w:rsidRPr="00143F40">
      <w:t>TZA</w:t>
    </w:r>
    <w:r w:rsidRPr="00143F40">
      <w:t>/482</w:t>
    </w:r>
  </w:p>
  <w:p w:rsidR="00143F40" w:rsidRPr="00143F40" w:rsidP="00143F40" w14:paraId="7257615D" w14:textId="77777777">
    <w:pPr>
      <w:pStyle w:val="Header"/>
      <w:pBdr>
        <w:bottom w:val="single" w:sz="4" w:space="1" w:color="auto"/>
      </w:pBdr>
      <w:tabs>
        <w:tab w:val="clear" w:pos="4513"/>
        <w:tab w:val="clear" w:pos="9027"/>
      </w:tabs>
      <w:jc w:val="center"/>
    </w:pPr>
  </w:p>
  <w:p w:rsidR="00143F40" w:rsidRPr="00143F40" w:rsidP="00143F40" w14:paraId="47DE84B6" w14:textId="0D618C7D">
    <w:pPr>
      <w:pStyle w:val="Header"/>
      <w:pBdr>
        <w:bottom w:val="single" w:sz="4" w:space="1" w:color="auto"/>
      </w:pBdr>
      <w:tabs>
        <w:tab w:val="clear" w:pos="4513"/>
        <w:tab w:val="clear" w:pos="9027"/>
      </w:tabs>
      <w:jc w:val="center"/>
    </w:pPr>
    <w:r w:rsidRPr="00143F40">
      <w:t xml:space="preserve">- </w:t>
    </w:r>
    <w:r w:rsidRPr="00143F40">
      <w:fldChar w:fldCharType="begin"/>
    </w:r>
    <w:r w:rsidRPr="00143F40">
      <w:instrText xml:space="preserve"> PAGE </w:instrText>
    </w:r>
    <w:r w:rsidRPr="00143F40">
      <w:fldChar w:fldCharType="separate"/>
    </w:r>
    <w:r w:rsidRPr="00143F40">
      <w:rPr>
        <w:noProof/>
      </w:rPr>
      <w:t>2</w:t>
    </w:r>
    <w:r w:rsidRPr="00143F40">
      <w:fldChar w:fldCharType="end"/>
    </w:r>
    <w:r w:rsidRPr="00143F40">
      <w:t xml:space="preserve"> -</w:t>
    </w:r>
  </w:p>
  <w:p w:rsidR="00EA4725" w:rsidRPr="00143F40" w:rsidP="00143F40" w14:paraId="270DFEBF" w14:textId="4AEB81C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2986015"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56DEB08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3825F0EC" w14:textId="37EA8302">
          <w:pPr>
            <w:jc w:val="right"/>
            <w:rPr>
              <w:b/>
              <w:color w:val="FF0000"/>
              <w:szCs w:val="16"/>
            </w:rPr>
          </w:pPr>
          <w:r>
            <w:rPr>
              <w:b/>
              <w:color w:val="FF0000"/>
              <w:szCs w:val="16"/>
            </w:rPr>
            <w:t xml:space="preserve"> </w:t>
          </w:r>
        </w:p>
      </w:tc>
    </w:tr>
    <w:bookmarkEnd w:id="0"/>
    <w:tr w14:paraId="0C6BC533"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4AAAD102"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45pt;height:55.7pt;visibility:visible">
                <v:imagedata r:id="rId1" o:title=""/>
              </v:shape>
            </w:pict>
          </w:r>
        </w:p>
      </w:tc>
      <w:tc>
        <w:tcPr>
          <w:tcW w:w="5448" w:type="dxa"/>
          <w:gridSpan w:val="2"/>
          <w:shd w:val="clear" w:color="auto" w:fill="FFFFFF"/>
          <w:tcMar>
            <w:left w:w="108" w:type="dxa"/>
            <w:right w:w="108" w:type="dxa"/>
          </w:tcMar>
        </w:tcPr>
        <w:p w:rsidR="00ED54E0" w:rsidRPr="00EA4725" w:rsidP="00422B6F" w14:paraId="1621093A" w14:textId="77777777">
          <w:pPr>
            <w:jc w:val="right"/>
            <w:rPr>
              <w:b/>
              <w:szCs w:val="16"/>
            </w:rPr>
          </w:pPr>
        </w:p>
      </w:tc>
    </w:tr>
    <w:tr w14:paraId="3AC77D28"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1D78E1D0" w14:textId="77777777">
          <w:pPr>
            <w:jc w:val="left"/>
            <w:rPr>
              <w:noProof/>
              <w:lang w:eastAsia="en-GB"/>
            </w:rPr>
          </w:pPr>
        </w:p>
      </w:tc>
      <w:tc>
        <w:tcPr>
          <w:tcW w:w="5448" w:type="dxa"/>
          <w:gridSpan w:val="2"/>
          <w:shd w:val="clear" w:color="auto" w:fill="FFFFFF"/>
          <w:tcMar>
            <w:left w:w="108" w:type="dxa"/>
            <w:right w:w="108" w:type="dxa"/>
          </w:tcMar>
        </w:tcPr>
        <w:p w:rsidR="00143F40" w:rsidP="00656ABC" w14:paraId="38D11EDF" w14:textId="77777777">
          <w:pPr>
            <w:jc w:val="right"/>
            <w:rPr>
              <w:b/>
              <w:szCs w:val="16"/>
            </w:rPr>
          </w:pPr>
          <w:bookmarkStart w:id="1" w:name="bmkSymbols"/>
          <w:r>
            <w:rPr>
              <w:b/>
              <w:szCs w:val="16"/>
            </w:rPr>
            <w:t>G/SPS/N/TZA/482</w:t>
          </w:r>
        </w:p>
        <w:bookmarkEnd w:id="1"/>
        <w:p w:rsidR="00656ABC" w:rsidRPr="00EA4725" w:rsidP="00656ABC" w14:paraId="40208628" w14:textId="27F68ECD">
          <w:pPr>
            <w:jc w:val="right"/>
            <w:rPr>
              <w:b/>
              <w:szCs w:val="16"/>
            </w:rPr>
          </w:pPr>
        </w:p>
      </w:tc>
    </w:tr>
    <w:tr w14:paraId="7BAF8A83"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12192C18" w14:textId="77777777"/>
      </w:tc>
      <w:tc>
        <w:tcPr>
          <w:tcW w:w="5448" w:type="dxa"/>
          <w:gridSpan w:val="2"/>
          <w:shd w:val="clear" w:color="auto" w:fill="FFFFFF"/>
          <w:tcMar>
            <w:left w:w="108" w:type="dxa"/>
            <w:right w:w="108" w:type="dxa"/>
          </w:tcMar>
          <w:vAlign w:val="center"/>
        </w:tcPr>
        <w:p w:rsidR="00ED54E0" w:rsidRPr="00EA4725" w:rsidP="00422B6F" w14:paraId="6ABD4FE9" w14:textId="77777777">
          <w:pPr>
            <w:jc w:val="right"/>
            <w:rPr>
              <w:szCs w:val="16"/>
            </w:rPr>
          </w:pPr>
          <w:bookmarkStart w:id="2" w:name="spsDateDistribution"/>
          <w:bookmarkStart w:id="3" w:name="bmkDate"/>
          <w:bookmarkEnd w:id="2"/>
          <w:r w:rsidRPr="00EA4725">
            <w:rPr>
              <w:szCs w:val="16"/>
            </w:rPr>
            <w:t>22 October 2025</w:t>
          </w:r>
          <w:bookmarkEnd w:id="3"/>
        </w:p>
      </w:tc>
    </w:tr>
    <w:tr w14:paraId="66DF0486"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1861C0DF" w14:textId="77777777">
          <w:pPr>
            <w:jc w:val="left"/>
            <w:rPr>
              <w:b/>
            </w:rPr>
          </w:pPr>
          <w:bookmarkStart w:id="4" w:name="bmkSerial"/>
          <w:r>
            <w:rPr>
              <w:rFonts w:ascii="Verdana" w:eastAsia="Verdana" w:hAnsi="Verdana" w:cs="Verdana"/>
              <w:b w:val="0"/>
              <w:color w:val="FF0000"/>
              <w:sz w:val="18"/>
            </w:rPr>
            <w:t>(25-6836)</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7930F975"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2</w:t>
          </w:r>
          <w:r w:rsidRPr="00441372">
            <w:rPr>
              <w:bCs/>
              <w:szCs w:val="16"/>
            </w:rPr>
            <w:fldChar w:fldCharType="end"/>
          </w:r>
          <w:bookmarkEnd w:id="5"/>
        </w:p>
      </w:tc>
    </w:tr>
    <w:tr w14:paraId="2F99EE5F"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14BD6ECF" w14:textId="78E4351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4250C4C7" w14:textId="444692CC">
          <w:pPr>
            <w:jc w:val="right"/>
            <w:rPr>
              <w:bCs/>
              <w:szCs w:val="18"/>
            </w:rPr>
          </w:pPr>
          <w:bookmarkStart w:id="7" w:name="bmkLanguage"/>
          <w:r>
            <w:rPr>
              <w:bCs/>
              <w:szCs w:val="18"/>
            </w:rPr>
            <w:t>Original: English</w:t>
          </w:r>
          <w:bookmarkEnd w:id="7"/>
        </w:p>
      </w:tc>
    </w:tr>
  </w:tbl>
  <w:p w:rsidR="00ED54E0" w:rsidRPr="00441372" w14:paraId="3F5A71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34865313">
    <w:abstractNumId w:val="9"/>
  </w:num>
  <w:num w:numId="2" w16cid:durableId="1882860326">
    <w:abstractNumId w:val="7"/>
  </w:num>
  <w:num w:numId="3" w16cid:durableId="1783332394">
    <w:abstractNumId w:val="6"/>
  </w:num>
  <w:num w:numId="4" w16cid:durableId="361395824">
    <w:abstractNumId w:val="5"/>
  </w:num>
  <w:num w:numId="5" w16cid:durableId="950934074">
    <w:abstractNumId w:val="4"/>
  </w:num>
  <w:num w:numId="6" w16cid:durableId="1622955470">
    <w:abstractNumId w:val="12"/>
  </w:num>
  <w:num w:numId="7" w16cid:durableId="1999573815">
    <w:abstractNumId w:val="11"/>
  </w:num>
  <w:num w:numId="8" w16cid:durableId="825054103">
    <w:abstractNumId w:val="10"/>
  </w:num>
  <w:num w:numId="9" w16cid:durableId="1972710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6075460">
    <w:abstractNumId w:val="13"/>
  </w:num>
  <w:num w:numId="11" w16cid:durableId="609124322">
    <w:abstractNumId w:val="8"/>
  </w:num>
  <w:num w:numId="12" w16cid:durableId="1628197299">
    <w:abstractNumId w:val="3"/>
  </w:num>
  <w:num w:numId="13" w16cid:durableId="1570724529">
    <w:abstractNumId w:val="2"/>
  </w:num>
  <w:num w:numId="14" w16cid:durableId="888154933">
    <w:abstractNumId w:val="1"/>
  </w:num>
  <w:num w:numId="15" w16cid:durableId="1877425102">
    <w:abstractNumId w:val="0"/>
  </w:num>
  <w:num w:numId="16" w16cid:durableId="2122532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DateAndTime/>
  <w:proofState w:spelling="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43F40"/>
    <w:rsid w:val="00157B94"/>
    <w:rsid w:val="00182B84"/>
    <w:rsid w:val="001E291F"/>
    <w:rsid w:val="001E596A"/>
    <w:rsid w:val="001F0374"/>
    <w:rsid w:val="002016C1"/>
    <w:rsid w:val="00233408"/>
    <w:rsid w:val="0027067B"/>
    <w:rsid w:val="00272C98"/>
    <w:rsid w:val="002A67C2"/>
    <w:rsid w:val="002C2634"/>
    <w:rsid w:val="002D168A"/>
    <w:rsid w:val="00314FA5"/>
    <w:rsid w:val="00334D8B"/>
    <w:rsid w:val="00337C09"/>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30E7"/>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1F765"/>
  <w15:docId w15:val="{1F1EF45F-CA9A-4945-8143-251FD590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TZA/25_07057_00_e.pdf" TargetMode="External" /><Relationship Id="rId6" Type="http://schemas.openxmlformats.org/officeDocument/2006/relationships/hyperlink" Target="mailto:info@tbs.go.tz" TargetMode="External" /><Relationship Id="rId7" Type="http://schemas.openxmlformats.org/officeDocument/2006/relationships/hyperlink" Target="http://www.tbs.go.tz"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77f97103-3ea1-4460-a5ba-2750cd28908d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7BB6102-2709-49C7-BC58-4DFC47F9C26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Rivera, Marcela</cp:lastModifiedBy>
  <cp:revision>12</cp:revision>
  <dcterms:created xsi:type="dcterms:W3CDTF">2017-07-03T11:19:00Z</dcterms:created>
  <dcterms:modified xsi:type="dcterms:W3CDTF">2025-10-22T13:07:00Z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G/SPS/N/TZA/482</vt:lpwstr>
  </property>
  <property fmtid="{D5CDD505-2E9C-101B-9397-08002B2CF9AE}" pid="3" name="TitusGUID">
    <vt:lpwstr>77f97103-3ea1-4460-a5ba-2750cd28908d</vt:lpwstr>
  </property>
  <property fmtid="{D5CDD505-2E9C-101B-9397-08002B2CF9AE}" pid="4" name="WTOCLASSIFICATION">
    <vt:lpwstr>WTO OFFICIAL</vt:lpwstr>
  </property>
</Properties>
</file>