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90BBBF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5852F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2366D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D0D531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03393A7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07A94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8822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8FDF6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3FB77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B094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354094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Edible mixtures or preparations of animal or vegetable fats or oils and edible fractions of different fats or oils (excl. fats, oils and their fractions, partly or wholly hydrogenated, inter-esterified, re-esterified or elaidinised, whether or not refined, but not further prepared, mixtures of olive oils and their fractions, and solid margarine) (HS code(s): 151790); Spices and condiments (ICS code(s): 67.220.10)</w:t>
            </w:r>
          </w:p>
        </w:tc>
      </w:tr>
      <w:tr w14:paraId="75ADDF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1DE49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D7B10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7AE2AA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FA7712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07F35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54F0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8D6D1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TBS/AFDC 7 (3519) DTZS, Mayonnaise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:rsidR="00EA4725" w:rsidRPr="00441372" w:rsidP="00441372" w14:paraId="27A0022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https://members.wto.org/crnattachments/2025/SPS/TZA/25_02873_00_e.pdf</w:t>
              </w:r>
            </w:hyperlink>
          </w:p>
        </w:tc>
      </w:tr>
      <w:tr w14:paraId="3CE9A9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2179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3838B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Standard specifies requirements, sampling and test methods for mayonnaise intended for human </w:t>
            </w:r>
            <w:r w:rsidRPr="0065690F">
              <w:t>consumption.</w:t>
            </w:r>
          </w:p>
          <w:p w:rsidR="00B5291A" w:rsidRPr="0065690F" w:rsidP="00441372" w14:paraId="4DE3F2E2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CB401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15DF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23FD2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E6B17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B07C3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9A69A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7D4086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C5438D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615FBA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4651F0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664EB3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8A0B7B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8B477F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2460C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60ED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72FE4" w14:paraId="1A7C5BB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B5291A" w:rsidRPr="0065690F" w:rsidP="00D72FE4" w14:paraId="2FD6826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B5291A" w:rsidRPr="0065690F" w:rsidP="00D72FE4" w14:paraId="5355488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3706, </w:t>
            </w:r>
            <w:r w:rsidRPr="0065690F">
              <w:t>Phosphoric acid for industrial use (including food stuffs) — Determination of total phosphorus (v) oxide content — Quinoline phosphomolybdate gravimetric method</w:t>
            </w:r>
          </w:p>
          <w:p w:rsidR="00B5291A" w:rsidRPr="0065690F" w:rsidP="00D72FE4" w14:paraId="09CBB20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2623/ISO 17189, Butter, edible oil emulsions and spreadable fats — Determination of fat content</w:t>
            </w:r>
          </w:p>
          <w:p w:rsidR="00B5291A" w:rsidRPr="0065690F" w:rsidP="00D72FE4" w14:paraId="667A0B6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B5291A" w:rsidRPr="0065690F" w:rsidP="00D72FE4" w14:paraId="7314BCE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33, Spices and condiments — Sampling</w:t>
            </w:r>
          </w:p>
          <w:p w:rsidR="00B5291A" w:rsidRPr="0065690F" w:rsidP="00D72FE4" w14:paraId="7DA0744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 Code of hygiene — General</w:t>
            </w:r>
          </w:p>
          <w:p w:rsidR="00B5291A" w:rsidRPr="0065690F" w:rsidP="00D72FE4" w14:paraId="0F9A0A89" w14:textId="3F12EE4B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the enumeration of microorganisms — Colony-count technique at 30</w:t>
            </w:r>
            <w:r>
              <w:t xml:space="preserve"> </w:t>
            </w:r>
            <w:r w:rsidRPr="0065690F">
              <w:t>°C</w:t>
            </w:r>
          </w:p>
          <w:p w:rsidR="00B5291A" w:rsidRPr="0065690F" w:rsidP="00D72FE4" w14:paraId="2392E08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122/ISO 6579, Microbiology of food and feeding stuffs — Horizontal method for the detection of salmonella spp.</w:t>
            </w:r>
          </w:p>
          <w:p w:rsidR="00B5291A" w:rsidRPr="0065690F" w:rsidP="00D72FE4" w14:paraId="54BD05D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123, Microbiological examination for clostridium perfringens — Test method</w:t>
            </w:r>
          </w:p>
          <w:p w:rsidR="00B5291A" w:rsidRPr="0065690F" w:rsidP="00D72FE4" w14:paraId="7296F98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125, </w:t>
            </w:r>
            <w:r w:rsidRPr="0065690F">
              <w:t>Microbiology of food and animal feeding stuffs — Horizontal method for enumeration of coagulase — 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</w:t>
            </w:r>
          </w:p>
          <w:p w:rsidR="00B5291A" w:rsidRPr="0065690F" w:rsidP="00D72FE4" w14:paraId="24EF8EC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2426-1/ISO 21527-1, Microbiology of food and animal feeding stuffs — Horizontal method for the enumeration of yeasts and moulds — Part 1, Colony count technique in products with water activity greater than 0.95</w:t>
            </w:r>
          </w:p>
          <w:p w:rsidR="00B5291A" w:rsidRPr="0065690F" w:rsidP="00D72FE4" w14:paraId="15444C5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stuffs</w:t>
            </w:r>
          </w:p>
          <w:p w:rsidR="00B5291A" w:rsidRPr="0065690F" w:rsidP="00D72FE4" w14:paraId="78328C3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538/EAS 38, Labelling of pre-packaged foods — General requirements</w:t>
            </w:r>
          </w:p>
          <w:p w:rsidR="00B5291A" w:rsidRPr="0065690F" w:rsidP="00D72FE4" w14:paraId="4639DA3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730-2/ISO 16649-2, Microbiology of food and animal feeding stuffs —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 — Colony-count technique at 44 °C using 5-bromo-4-chloro-3-indolyl-b-D-glucuronide</w:t>
            </w:r>
          </w:p>
          <w:p w:rsidR="00B5291A" w:rsidRPr="0065690F" w:rsidP="00D72FE4" w14:paraId="34747D4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789/EAS 12, Potable water — Specification</w:t>
            </w:r>
          </w:p>
          <w:p w:rsidR="00B5291A" w:rsidRPr="0065690F" w:rsidP="00D72FE4" w14:paraId="73F6700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1491, Fruits and vegetables — Determination of pH</w:t>
            </w:r>
          </w:p>
          <w:p w:rsidR="00B5291A" w:rsidRPr="0065690F" w:rsidP="00D72FE4" w14:paraId="5034533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1492, Fruits and vegetables — Determination of Tin content</w:t>
            </w:r>
          </w:p>
          <w:p w:rsidR="00B5291A" w:rsidRPr="0065690F" w:rsidP="00D72FE4" w14:paraId="026A733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1495, Fruits and vegetables — Determination of Copper content</w:t>
            </w:r>
          </w:p>
          <w:p w:rsidR="00B5291A" w:rsidRPr="0065690F" w:rsidP="00D72FE4" w14:paraId="48D33BA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1502, Fruits and Vegetables — Determination of Arsenic content</w:t>
            </w:r>
          </w:p>
          <w:p w:rsidR="00B5291A" w:rsidRPr="0065690F" w:rsidP="00D72FE4" w14:paraId="6AA46FB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1529, Fruits and Vegetables — Determination of Sodium Chloride in brine</w:t>
            </w:r>
          </w:p>
          <w:p w:rsidR="00B5291A" w:rsidRPr="0065690F" w:rsidP="00D72FE4" w14:paraId="79404939" w14:textId="26FC86BF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2288, Edible fats and oils — Specification</w:t>
            </w:r>
          </w:p>
        </w:tc>
      </w:tr>
      <w:tr w14:paraId="127705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6474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E2904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To be </w:t>
            </w:r>
            <w:r w:rsidRPr="0065690F">
              <w:t>determined and notified.</w:t>
            </w:r>
          </w:p>
          <w:p w:rsidR="00EA4725" w:rsidRPr="00441372" w:rsidP="00441372" w14:paraId="7AC5D48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AF8B7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1FA9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A9622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52797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19738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A54D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A654D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441372" w14:paraId="6A118BC1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Point. Address, fax number and e-mail </w:t>
            </w:r>
            <w:r w:rsidRPr="00441372">
              <w:rPr>
                <w:b/>
              </w:rPr>
              <w:t>address (if available) of other body:</w:t>
            </w:r>
            <w:r w:rsidRPr="0065690F">
              <w:t xml:space="preserve"> </w:t>
            </w:r>
          </w:p>
          <w:p w:rsidR="00B5291A" w:rsidRPr="0065690F" w:rsidP="00441372" w14:paraId="3E2B482D" w14:textId="77777777">
            <w:r w:rsidRPr="0065690F">
              <w:t>Tanzania Bureau of Standards</w:t>
            </w:r>
          </w:p>
          <w:p w:rsidR="00B5291A" w:rsidRPr="0065690F" w:rsidP="00441372" w14:paraId="1D7CB0C1" w14:textId="77777777">
            <w:r w:rsidRPr="0065690F">
              <w:t>Ubungo, Morogoro Road/Sam Nujoma Road</w:t>
            </w:r>
          </w:p>
          <w:p w:rsidR="00B5291A" w:rsidRPr="00D72FE4" w:rsidP="00441372" w14:paraId="53959DC0" w14:textId="77777777">
            <w:pPr>
              <w:rPr>
                <w:lang w:val="es-ES"/>
              </w:rPr>
            </w:pPr>
            <w:r w:rsidRPr="00D72FE4">
              <w:rPr>
                <w:lang w:val="es-ES"/>
              </w:rPr>
              <w:t>P. O. Box 9524</w:t>
            </w:r>
          </w:p>
          <w:p w:rsidR="00B5291A" w:rsidRPr="00D72FE4" w:rsidP="00441372" w14:paraId="2DD1AD16" w14:textId="77777777">
            <w:pPr>
              <w:rPr>
                <w:lang w:val="es-ES"/>
              </w:rPr>
            </w:pPr>
            <w:r w:rsidRPr="00D72FE4">
              <w:rPr>
                <w:lang w:val="es-ES"/>
              </w:rPr>
              <w:t>DAR ES SALAAM, TANZANIA</w:t>
            </w:r>
          </w:p>
          <w:p w:rsidR="00D72FE4" w:rsidRPr="0065690F" w:rsidP="00D72FE4" w14:paraId="251324F4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D72FE4" w:rsidRPr="008D320E" w:rsidP="00D72FE4" w14:paraId="6A7D65D3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D72FE4" w:rsidRPr="008D320E" w:rsidP="00D72FE4" w14:paraId="67B850E7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B5291A" w:rsidRPr="0065690F" w:rsidP="00441372" w14:paraId="77662D1D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B5291A" w:rsidRPr="0065690F" w:rsidP="00441372" w14:paraId="25DD9B30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8E399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15BE1E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CF6E30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</w:t>
            </w:r>
            <w:r w:rsidRPr="00441372">
              <w:rPr>
                <w:b/>
              </w:rPr>
              <w:t>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670DB5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29B50E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D72FE4" w:rsidP="00F3021D" w14:paraId="4B7A8B06" w14:textId="77777777">
            <w:pPr>
              <w:keepNext/>
              <w:keepLines/>
              <w:rPr>
                <w:bCs/>
                <w:lang w:val="es-ES"/>
              </w:rPr>
            </w:pPr>
            <w:r w:rsidRPr="00D72FE4">
              <w:rPr>
                <w:bCs/>
                <w:lang w:val="es-ES"/>
              </w:rPr>
              <w:t>P. O. Box 9524</w:t>
            </w:r>
          </w:p>
          <w:p w:rsidR="00EA4725" w:rsidRPr="00D72FE4" w:rsidP="00F3021D" w14:paraId="37344384" w14:textId="77777777">
            <w:pPr>
              <w:keepNext/>
              <w:keepLines/>
              <w:rPr>
                <w:bCs/>
                <w:lang w:val="es-ES"/>
              </w:rPr>
            </w:pPr>
            <w:r w:rsidRPr="00D72FE4">
              <w:rPr>
                <w:bCs/>
                <w:lang w:val="es-ES"/>
              </w:rPr>
              <w:t>DAR ES SALAAM, TANZANIA</w:t>
            </w:r>
          </w:p>
          <w:p w:rsidR="00D72FE4" w:rsidRPr="0065690F" w:rsidP="00D72FE4" w14:paraId="7BE729FC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D72FE4" w:rsidRPr="008D320E" w:rsidP="00D72FE4" w14:paraId="6E429351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D72FE4" w:rsidRPr="008D320E" w:rsidP="00D72FE4" w14:paraId="0B1A847D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202C1E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57A610E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E794292" w14:textId="77777777"/>
    <w:sectPr w:rsidSect="00D7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72FE4" w:rsidP="00D72FE4" w14:paraId="411DC4B2" w14:textId="51805C3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72FE4" w:rsidP="00D72FE4" w14:paraId="2A8A0E86" w14:textId="7E396A3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668DB1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2FE4" w:rsidRPr="00D72FE4" w:rsidP="00D72FE4" w14:paraId="4DE3D9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2FE4">
      <w:t>G/SPS/N/TZA/443</w:t>
    </w:r>
  </w:p>
  <w:p w:rsidR="00D72FE4" w:rsidRPr="00D72FE4" w:rsidP="00D72FE4" w14:paraId="3F6A55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72FE4" w:rsidRPr="00D72FE4" w:rsidP="00D72FE4" w14:paraId="2047C57C" w14:textId="390993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2FE4">
      <w:t xml:space="preserve">- </w:t>
    </w:r>
    <w:r w:rsidRPr="00D72FE4">
      <w:fldChar w:fldCharType="begin"/>
    </w:r>
    <w:r w:rsidRPr="00D72FE4">
      <w:instrText xml:space="preserve"> PAGE </w:instrText>
    </w:r>
    <w:r w:rsidRPr="00D72FE4">
      <w:fldChar w:fldCharType="separate"/>
    </w:r>
    <w:r w:rsidRPr="00D72FE4">
      <w:t>2</w:t>
    </w:r>
    <w:r w:rsidRPr="00D72FE4">
      <w:fldChar w:fldCharType="end"/>
    </w:r>
    <w:r w:rsidRPr="00D72FE4">
      <w:t xml:space="preserve"> -</w:t>
    </w:r>
  </w:p>
  <w:p w:rsidR="00EA4725" w:rsidRPr="00D72FE4" w:rsidP="00D72FE4" w14:paraId="617CEB08" w14:textId="10E445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2FE4" w:rsidRPr="00D72FE4" w:rsidP="00D72FE4" w14:paraId="3A1AC4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2FE4">
      <w:t>G/SPS/N/TZA/443</w:t>
    </w:r>
  </w:p>
  <w:p w:rsidR="00D72FE4" w:rsidRPr="00D72FE4" w:rsidP="00D72FE4" w14:paraId="00E29E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72FE4" w:rsidRPr="00D72FE4" w:rsidP="00D72FE4" w14:paraId="509EB180" w14:textId="300312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2FE4">
      <w:t xml:space="preserve">- </w:t>
    </w:r>
    <w:r w:rsidRPr="00D72FE4">
      <w:fldChar w:fldCharType="begin"/>
    </w:r>
    <w:r w:rsidRPr="00D72FE4">
      <w:instrText xml:space="preserve"> PAGE </w:instrText>
    </w:r>
    <w:r w:rsidRPr="00D72FE4">
      <w:fldChar w:fldCharType="separate"/>
    </w:r>
    <w:r w:rsidRPr="00D72FE4">
      <w:t>3</w:t>
    </w:r>
    <w:r w:rsidRPr="00D72FE4">
      <w:fldChar w:fldCharType="end"/>
    </w:r>
    <w:r w:rsidRPr="00D72FE4">
      <w:t xml:space="preserve"> -</w:t>
    </w:r>
  </w:p>
  <w:p w:rsidR="00EA4725" w:rsidRPr="00D72FE4" w:rsidP="00D72FE4" w14:paraId="182C22DF" w14:textId="445D76A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A7EC5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D665A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067449" w14:textId="78E818A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3772DC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822749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CDF7424" w14:textId="77777777">
          <w:pPr>
            <w:jc w:val="right"/>
            <w:rPr>
              <w:b/>
              <w:szCs w:val="16"/>
            </w:rPr>
          </w:pPr>
        </w:p>
      </w:tc>
    </w:tr>
    <w:tr w14:paraId="5B4A8ED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E249E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72FE4" w:rsidP="00656ABC" w14:paraId="02DC677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G/SPS/N/TZA/443</w:t>
          </w:r>
        </w:p>
        <w:bookmarkEnd w:id="1"/>
        <w:p w:rsidR="00656ABC" w:rsidRPr="00EA4725" w:rsidP="00656ABC" w14:paraId="4623824D" w14:textId="09EA76CE">
          <w:pPr>
            <w:jc w:val="right"/>
            <w:rPr>
              <w:b/>
              <w:szCs w:val="16"/>
            </w:rPr>
          </w:pPr>
        </w:p>
      </w:tc>
    </w:tr>
    <w:tr w14:paraId="28BE281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65620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1A4B0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4B2F52A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21593B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(25-2603)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D0894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F79243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18336D8" w14:textId="495D19E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1DBFCAC" w14:textId="3AE52C4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56FCB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1713377">
    <w:abstractNumId w:val="9"/>
  </w:num>
  <w:num w:numId="2" w16cid:durableId="964694173">
    <w:abstractNumId w:val="7"/>
  </w:num>
  <w:num w:numId="3" w16cid:durableId="1424109639">
    <w:abstractNumId w:val="6"/>
  </w:num>
  <w:num w:numId="4" w16cid:durableId="1708798538">
    <w:abstractNumId w:val="5"/>
  </w:num>
  <w:num w:numId="5" w16cid:durableId="1729961800">
    <w:abstractNumId w:val="4"/>
  </w:num>
  <w:num w:numId="6" w16cid:durableId="859313647">
    <w:abstractNumId w:val="12"/>
  </w:num>
  <w:num w:numId="7" w16cid:durableId="1643198643">
    <w:abstractNumId w:val="11"/>
  </w:num>
  <w:num w:numId="8" w16cid:durableId="241986359">
    <w:abstractNumId w:val="10"/>
  </w:num>
  <w:num w:numId="9" w16cid:durableId="1060522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6833605">
    <w:abstractNumId w:val="13"/>
  </w:num>
  <w:num w:numId="11" w16cid:durableId="1074429916">
    <w:abstractNumId w:val="8"/>
  </w:num>
  <w:num w:numId="12" w16cid:durableId="2140950271">
    <w:abstractNumId w:val="3"/>
  </w:num>
  <w:num w:numId="13" w16cid:durableId="1469398566">
    <w:abstractNumId w:val="2"/>
  </w:num>
  <w:num w:numId="14" w16cid:durableId="881015056">
    <w:abstractNumId w:val="1"/>
  </w:num>
  <w:num w:numId="15" w16cid:durableId="551383092">
    <w:abstractNumId w:val="0"/>
  </w:num>
  <w:num w:numId="16" w16cid:durableId="20799378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291A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2FE4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793AC3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73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2025-04-14T09:55:00Z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G/SPS/N/TZA/443</vt:lpwstr>
  </property>
</Properties>
</file>