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BEE8" w14:textId="37A9A5E2" w:rsidR="005E2B26" w:rsidRPr="003E7DB1" w:rsidRDefault="003E7DB1" w:rsidP="003E7DB1">
      <w:pPr>
        <w:pStyle w:val="Title"/>
        <w:rPr>
          <w:caps w:val="0"/>
          <w:kern w:val="0"/>
        </w:rPr>
      </w:pPr>
      <w:bookmarkStart w:id="16" w:name="_Hlk106795039"/>
      <w:r w:rsidRPr="003E7DB1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3E7DB1" w:rsidRPr="003E7DB1" w14:paraId="0A9F9E7A" w14:textId="77777777" w:rsidTr="003E7DB1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2365A087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</w:tcPr>
          <w:p w14:paraId="0CCC1125" w14:textId="476AF605" w:rsidR="005E2B26" w:rsidRPr="003E7DB1" w:rsidRDefault="00124BCE" w:rsidP="003E7DB1">
            <w:pPr>
              <w:spacing w:before="120" w:after="120"/>
              <w:rPr>
                <w:bCs/>
                <w:u w:val="single"/>
              </w:rPr>
            </w:pPr>
            <w:r w:rsidRPr="003E7DB1">
              <w:rPr>
                <w:b/>
              </w:rPr>
              <w:t>Notifying Member</w:t>
            </w:r>
            <w:r w:rsidR="003E7DB1" w:rsidRPr="003E7DB1">
              <w:rPr>
                <w:b/>
              </w:rPr>
              <w:t xml:space="preserve">: </w:t>
            </w:r>
            <w:r w:rsidR="003E7DB1" w:rsidRPr="003E7DB1">
              <w:rPr>
                <w:u w:val="single"/>
              </w:rPr>
              <w:t>M</w:t>
            </w:r>
            <w:r w:rsidRPr="003E7DB1">
              <w:rPr>
                <w:u w:val="single"/>
              </w:rPr>
              <w:t>ADAGASCAR</w:t>
            </w:r>
          </w:p>
          <w:p w14:paraId="0BBA7177" w14:textId="57492076" w:rsidR="005E2B26" w:rsidRPr="003E7DB1" w:rsidRDefault="00124BCE" w:rsidP="003E7DB1">
            <w:pPr>
              <w:spacing w:after="120"/>
              <w:jc w:val="left"/>
            </w:pPr>
            <w:r w:rsidRPr="003E7DB1">
              <w:rPr>
                <w:b/>
              </w:rPr>
              <w:t>If applicable, name of local government involved:</w:t>
            </w:r>
          </w:p>
        </w:tc>
      </w:tr>
      <w:tr w:rsidR="003E7DB1" w:rsidRPr="003E7DB1" w14:paraId="1A5037DD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8F634C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11E32" w14:textId="5C8E16DB" w:rsidR="005E2B26" w:rsidRPr="003E7DB1" w:rsidRDefault="00124BCE" w:rsidP="003E7DB1">
            <w:pPr>
              <w:spacing w:before="120" w:after="120"/>
            </w:pPr>
            <w:r w:rsidRPr="003E7DB1">
              <w:rPr>
                <w:b/>
              </w:rPr>
              <w:t>Agency responsible</w:t>
            </w:r>
            <w:r w:rsidR="003E7DB1" w:rsidRPr="003E7DB1">
              <w:rPr>
                <w:b/>
              </w:rPr>
              <w:t xml:space="preserve">: </w:t>
            </w:r>
            <w:r w:rsidR="003E7DB1" w:rsidRPr="003E7DB1">
              <w:rPr>
                <w:i/>
                <w:iCs/>
              </w:rPr>
              <w:t>D</w:t>
            </w:r>
            <w:r w:rsidRPr="003E7DB1">
              <w:rPr>
                <w:i/>
                <w:iCs/>
              </w:rPr>
              <w:t xml:space="preserve">irection de la Protection des Végétaux </w:t>
            </w:r>
            <w:r w:rsidR="003E7DB1" w:rsidRPr="003E7DB1">
              <w:rPr>
                <w:i/>
                <w:iCs/>
              </w:rPr>
              <w:t>-</w:t>
            </w:r>
            <w:r w:rsidRPr="003E7DB1">
              <w:rPr>
                <w:i/>
                <w:iCs/>
              </w:rPr>
              <w:t xml:space="preserve"> Ministère de l'Agriculture et de l'Élevage</w:t>
            </w:r>
            <w:r w:rsidRPr="003E7DB1">
              <w:t xml:space="preserve"> (Plant Protection Directorate </w:t>
            </w:r>
            <w:r w:rsidR="003E7DB1" w:rsidRPr="003E7DB1">
              <w:t>-</w:t>
            </w:r>
            <w:r w:rsidRPr="003E7DB1">
              <w:t xml:space="preserve"> Ministry of Agriculture and Livestock)</w:t>
            </w:r>
          </w:p>
        </w:tc>
      </w:tr>
      <w:tr w:rsidR="003E7DB1" w:rsidRPr="003E7DB1" w14:paraId="229088FF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7BC8A5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D0DA0" w14:textId="28535078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Products covered (provide tariff item number(s) as specified in national schedules deposited with the WTO</w:t>
            </w:r>
            <w:r w:rsidR="003E7DB1" w:rsidRPr="003E7DB1">
              <w:rPr>
                <w:b/>
              </w:rPr>
              <w:t>; I</w:t>
            </w:r>
            <w:r w:rsidRPr="003E7DB1">
              <w:rPr>
                <w:b/>
              </w:rPr>
              <w:t>CS numbers should be provided in addition, where applicable)</w:t>
            </w:r>
            <w:r w:rsidR="003E7DB1" w:rsidRPr="003E7DB1">
              <w:rPr>
                <w:b/>
              </w:rPr>
              <w:t xml:space="preserve">: </w:t>
            </w:r>
            <w:r w:rsidR="003E7DB1" w:rsidRPr="003E7DB1">
              <w:t>F</w:t>
            </w:r>
            <w:r w:rsidRPr="003E7DB1">
              <w:t>oodstuffs of plant origin (HS codes 07/07133/071390</w:t>
            </w:r>
            <w:r w:rsidR="003E7DB1" w:rsidRPr="003E7DB1">
              <w:t>; 0</w:t>
            </w:r>
            <w:r w:rsidRPr="003E7DB1">
              <w:t>9/0905/0907</w:t>
            </w:r>
            <w:r w:rsidR="003E7DB1" w:rsidRPr="003E7DB1">
              <w:t>; 1</w:t>
            </w:r>
            <w:r w:rsidRPr="003E7DB1">
              <w:t>2/1202</w:t>
            </w:r>
            <w:r w:rsidR="003E7DB1" w:rsidRPr="003E7DB1">
              <w:t>; 1</w:t>
            </w:r>
            <w:r w:rsidRPr="003E7DB1">
              <w:t>8/1801/1803/1804/1805/1806)</w:t>
            </w:r>
          </w:p>
        </w:tc>
      </w:tr>
      <w:tr w:rsidR="003E7DB1" w:rsidRPr="003E7DB1" w14:paraId="0E69FFA2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E45842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1AA99A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Regions or countries likely to be affected, to the extent relevant or practicable:</w:t>
            </w:r>
          </w:p>
          <w:p w14:paraId="3130B4FC" w14:textId="46DA75FC" w:rsidR="009C3042" w:rsidRPr="003E7DB1" w:rsidRDefault="003E7DB1" w:rsidP="003E7DB1">
            <w:pPr>
              <w:spacing w:after="120"/>
              <w:ind w:left="607" w:hanging="607"/>
            </w:pPr>
            <w:r w:rsidRPr="003E7DB1">
              <w:rPr>
                <w:b/>
              </w:rPr>
              <w:t>[ ]</w:t>
            </w:r>
            <w:r w:rsidR="009C3042" w:rsidRPr="003E7DB1">
              <w:rPr>
                <w:b/>
              </w:rPr>
              <w:tab/>
              <w:t>All trading partners</w:t>
            </w:r>
          </w:p>
          <w:p w14:paraId="64222ECB" w14:textId="29AF2EDE" w:rsidR="005E2B26" w:rsidRPr="003E7DB1" w:rsidRDefault="00124BCE" w:rsidP="003E7DB1">
            <w:pPr>
              <w:spacing w:after="120"/>
              <w:ind w:left="607" w:hanging="607"/>
              <w:rPr>
                <w:b/>
                <w:shd w:val="pct12" w:color="auto" w:fill="auto"/>
              </w:rPr>
            </w:pPr>
            <w:r w:rsidRPr="003E7DB1">
              <w:rPr>
                <w:b/>
                <w:bCs/>
              </w:rPr>
              <w:t>[X]</w:t>
            </w:r>
            <w:r w:rsidRPr="003E7DB1">
              <w:rPr>
                <w:b/>
                <w:bCs/>
              </w:rPr>
              <w:tab/>
              <w:t>Specific regions or countries</w:t>
            </w:r>
            <w:r w:rsidR="003E7DB1" w:rsidRPr="003E7DB1">
              <w:rPr>
                <w:b/>
                <w:bCs/>
              </w:rPr>
              <w:t xml:space="preserve">: </w:t>
            </w:r>
            <w:r w:rsidR="003E7DB1" w:rsidRPr="003E7DB1">
              <w:t>C</w:t>
            </w:r>
            <w:r w:rsidRPr="003E7DB1">
              <w:t>hina</w:t>
            </w:r>
            <w:r w:rsidR="003E7DB1" w:rsidRPr="003E7DB1">
              <w:t>; I</w:t>
            </w:r>
            <w:r w:rsidRPr="003E7DB1">
              <w:t>ndia</w:t>
            </w:r>
            <w:r w:rsidR="003E7DB1" w:rsidRPr="003E7DB1">
              <w:t>; U</w:t>
            </w:r>
            <w:r w:rsidRPr="003E7DB1">
              <w:t>nited States</w:t>
            </w:r>
            <w:r w:rsidR="003E7DB1" w:rsidRPr="003E7DB1">
              <w:t>; E</w:t>
            </w:r>
            <w:r w:rsidRPr="003E7DB1">
              <w:t>uropean Union</w:t>
            </w:r>
            <w:r w:rsidR="003E7DB1" w:rsidRPr="003E7DB1">
              <w:t>; I</w:t>
            </w:r>
            <w:r w:rsidRPr="003E7DB1">
              <w:t>ndian Ocean Commission (IOC)</w:t>
            </w:r>
            <w:r w:rsidR="003E7DB1" w:rsidRPr="003E7DB1">
              <w:t>; S</w:t>
            </w:r>
            <w:r w:rsidRPr="003E7DB1">
              <w:t>ADC and COMESA.</w:t>
            </w:r>
          </w:p>
        </w:tc>
      </w:tr>
      <w:tr w:rsidR="003E7DB1" w:rsidRPr="003E7DB1" w14:paraId="3CC17C16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0B42F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D29BE" w14:textId="3C36BE3C" w:rsidR="005E2B26" w:rsidRPr="003E7DB1" w:rsidRDefault="00124BCE" w:rsidP="003E7DB1">
            <w:pPr>
              <w:spacing w:before="120" w:after="120"/>
              <w:rPr>
                <w:bCs/>
              </w:rPr>
            </w:pPr>
            <w:r w:rsidRPr="003E7DB1">
              <w:rPr>
                <w:b/>
              </w:rPr>
              <w:t>Title of the notified document</w:t>
            </w:r>
            <w:r w:rsidR="003E7DB1" w:rsidRPr="003E7DB1">
              <w:rPr>
                <w:b/>
              </w:rPr>
              <w:t xml:space="preserve">: </w:t>
            </w:r>
            <w:r w:rsidR="003E7DB1" w:rsidRPr="003E7DB1">
              <w:rPr>
                <w:i/>
                <w:iCs/>
              </w:rPr>
              <w:t>A</w:t>
            </w:r>
            <w:r w:rsidRPr="003E7DB1">
              <w:rPr>
                <w:i/>
                <w:iCs/>
              </w:rPr>
              <w:t xml:space="preserve">rrêté portant établissement des mesures de contrôle des contaminants dans les denrées alimentaires et aliments pour animaux destinés à l'exportation </w:t>
            </w:r>
            <w:r w:rsidRPr="003E7DB1">
              <w:t xml:space="preserve">(Order establishing control measures for contaminants in foodstuffs and animal feed for export) </w:t>
            </w:r>
            <w:r w:rsidRPr="003E7DB1">
              <w:rPr>
                <w:b/>
                <w:bCs/>
              </w:rPr>
              <w:t>Language(s)</w:t>
            </w:r>
            <w:r w:rsidR="003E7DB1" w:rsidRPr="003E7DB1">
              <w:rPr>
                <w:b/>
                <w:bCs/>
              </w:rPr>
              <w:t xml:space="preserve">: </w:t>
            </w:r>
            <w:r w:rsidR="003E7DB1" w:rsidRPr="003E7DB1">
              <w:t>F</w:t>
            </w:r>
            <w:r w:rsidRPr="003E7DB1">
              <w:t xml:space="preserve">rench </w:t>
            </w:r>
            <w:r w:rsidRPr="003E7DB1">
              <w:rPr>
                <w:b/>
                <w:bCs/>
              </w:rPr>
              <w:t>Number of pages</w:t>
            </w:r>
            <w:r w:rsidR="003E7DB1" w:rsidRPr="003E7DB1">
              <w:rPr>
                <w:b/>
                <w:bCs/>
              </w:rPr>
              <w:t xml:space="preserve">: </w:t>
            </w:r>
            <w:r w:rsidR="003E7DB1" w:rsidRPr="003E7DB1">
              <w:t>2</w:t>
            </w:r>
            <w:r w:rsidRPr="003E7DB1">
              <w:t>9 with annexes</w:t>
            </w:r>
          </w:p>
          <w:p w14:paraId="0187407C" w14:textId="6317CE2A" w:rsidR="005E2B26" w:rsidRPr="003E7DB1" w:rsidRDefault="00577311" w:rsidP="003E7DB1">
            <w:pPr>
              <w:spacing w:after="120"/>
              <w:rPr>
                <w:rStyle w:val="Hyperlink"/>
              </w:rPr>
            </w:pPr>
            <w:hyperlink r:id="rId9" w:tgtFrame="_blank" w:history="1">
              <w:r w:rsidR="003E7DB1" w:rsidRPr="003E7DB1">
                <w:rPr>
                  <w:rStyle w:val="Hyperlink"/>
                </w:rPr>
                <w:t>https://members.wto.org/crnattachments/2022/SPS/MDG/22_3120_00_f.pdf</w:t>
              </w:r>
            </w:hyperlink>
          </w:p>
        </w:tc>
      </w:tr>
      <w:tr w:rsidR="003E7DB1" w:rsidRPr="003E7DB1" w14:paraId="654B60C5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223D2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50DB2" w14:textId="0AA03580" w:rsidR="005E2B26" w:rsidRPr="003E7DB1" w:rsidRDefault="00124BCE" w:rsidP="003E7DB1">
            <w:pPr>
              <w:spacing w:before="120" w:after="120"/>
            </w:pPr>
            <w:r w:rsidRPr="003E7DB1">
              <w:rPr>
                <w:b/>
              </w:rPr>
              <w:t>Description of content</w:t>
            </w:r>
            <w:r w:rsidR="003E7DB1" w:rsidRPr="003E7DB1">
              <w:rPr>
                <w:b/>
              </w:rPr>
              <w:t xml:space="preserve">: </w:t>
            </w:r>
            <w:r w:rsidR="003E7DB1" w:rsidRPr="003E7DB1">
              <w:t>T</w:t>
            </w:r>
            <w:r w:rsidRPr="003E7DB1">
              <w:t>he notified order establishes a set of measures to control chemical and biological contaminants in and/or on foodstuffs and animal feed for export.</w:t>
            </w:r>
          </w:p>
        </w:tc>
      </w:tr>
      <w:tr w:rsidR="003E7DB1" w:rsidRPr="003E7DB1" w14:paraId="35F05B26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C501E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2A4D9E" w14:textId="64215412" w:rsidR="005E2B26" w:rsidRPr="003E7DB1" w:rsidRDefault="00124BCE" w:rsidP="003E7DB1">
            <w:pPr>
              <w:spacing w:before="120" w:after="120"/>
            </w:pPr>
            <w:r w:rsidRPr="003E7DB1">
              <w:rPr>
                <w:b/>
              </w:rPr>
              <w:t>Objective and rationale</w:t>
            </w:r>
            <w:r w:rsidR="003E7DB1" w:rsidRPr="003E7DB1">
              <w:rPr>
                <w:b/>
              </w:rPr>
              <w:t>: [</w:t>
            </w:r>
            <w:r w:rsidRPr="003E7DB1">
              <w:rPr>
                <w:b/>
              </w:rPr>
              <w:t>X]</w:t>
            </w:r>
            <w:r w:rsidR="003E7DB1" w:rsidRPr="003E7DB1">
              <w:rPr>
                <w:b/>
              </w:rPr>
              <w:t xml:space="preserve"> </w:t>
            </w:r>
            <w:r w:rsidRPr="003E7DB1">
              <w:rPr>
                <w:b/>
              </w:rPr>
              <w:t xml:space="preserve">food safety, </w:t>
            </w:r>
            <w:r w:rsidR="003E7DB1" w:rsidRPr="003E7DB1">
              <w:rPr>
                <w:b/>
              </w:rPr>
              <w:t xml:space="preserve">[ ] </w:t>
            </w:r>
            <w:r w:rsidRPr="003E7DB1">
              <w:rPr>
                <w:b/>
              </w:rPr>
              <w:t xml:space="preserve">animal health, </w:t>
            </w:r>
            <w:r w:rsidR="003E7DB1" w:rsidRPr="003E7DB1">
              <w:rPr>
                <w:b/>
              </w:rPr>
              <w:t xml:space="preserve">[ ] </w:t>
            </w:r>
            <w:r w:rsidRPr="003E7DB1">
              <w:rPr>
                <w:b/>
              </w:rPr>
              <w:t xml:space="preserve">plant protection, </w:t>
            </w:r>
            <w:r w:rsidR="003E7DB1" w:rsidRPr="003E7DB1">
              <w:rPr>
                <w:b/>
              </w:rPr>
              <w:t xml:space="preserve">[ ] </w:t>
            </w:r>
            <w:r w:rsidRPr="003E7DB1">
              <w:rPr>
                <w:b/>
              </w:rPr>
              <w:t xml:space="preserve">protect humans from animal/plant pest or disease, </w:t>
            </w:r>
            <w:r w:rsidR="003E7DB1" w:rsidRPr="003E7DB1">
              <w:rPr>
                <w:b/>
              </w:rPr>
              <w:t xml:space="preserve">[ ] </w:t>
            </w:r>
            <w:r w:rsidRPr="003E7DB1">
              <w:rPr>
                <w:b/>
              </w:rPr>
              <w:t>protect territory from other damage from pests.</w:t>
            </w:r>
          </w:p>
        </w:tc>
      </w:tr>
      <w:tr w:rsidR="003E7DB1" w:rsidRPr="003E7DB1" w14:paraId="39E4880C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595D9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285E3" w14:textId="599A7C89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Is there a relevant international standard</w:t>
            </w:r>
            <w:r w:rsidR="003E7DB1" w:rsidRPr="003E7DB1">
              <w:rPr>
                <w:b/>
              </w:rPr>
              <w:t>? I</w:t>
            </w:r>
            <w:r w:rsidRPr="003E7DB1">
              <w:rPr>
                <w:b/>
              </w:rPr>
              <w:t>f so, identify the standard:</w:t>
            </w:r>
          </w:p>
          <w:p w14:paraId="1A3C7C82" w14:textId="252DE590" w:rsidR="009C3042" w:rsidRPr="003E7DB1" w:rsidRDefault="00124BCE" w:rsidP="003E7DB1">
            <w:pPr>
              <w:ind w:left="720" w:hanging="720"/>
            </w:pPr>
            <w:r w:rsidRPr="003E7DB1">
              <w:rPr>
                <w:b/>
                <w:bCs/>
              </w:rPr>
              <w:t>[X]</w:t>
            </w:r>
            <w:r w:rsidRPr="003E7DB1">
              <w:rPr>
                <w:b/>
              </w:rPr>
              <w:tab/>
            </w:r>
            <w:r w:rsidRPr="003E7DB1">
              <w:rPr>
                <w:b/>
                <w:bCs/>
              </w:rPr>
              <w:t xml:space="preserve">Codex Alimentarius Commission </w:t>
            </w:r>
            <w:r w:rsidRPr="003E7DB1">
              <w:rPr>
                <w:b/>
                <w:bCs/>
                <w:i/>
                <w:iCs/>
              </w:rPr>
              <w:t>(</w:t>
            </w:r>
            <w:r w:rsidR="003E7DB1" w:rsidRPr="003E7DB1">
              <w:rPr>
                <w:b/>
                <w:bCs/>
                <w:i/>
                <w:iCs/>
              </w:rPr>
              <w:t xml:space="preserve">e.g. </w:t>
            </w:r>
            <w:r w:rsidRPr="003E7DB1">
              <w:rPr>
                <w:b/>
                <w:bCs/>
                <w:i/>
                <w:iCs/>
              </w:rPr>
              <w:t>title or serial number of Codex standard or related text)</w:t>
            </w:r>
            <w:r w:rsidRPr="003E7DB1">
              <w:rPr>
                <w:b/>
                <w:bCs/>
              </w:rPr>
              <w:t>:</w:t>
            </w:r>
          </w:p>
          <w:p w14:paraId="75C7506B" w14:textId="3EDC947A" w:rsidR="005E2B26" w:rsidRPr="003E7DB1" w:rsidRDefault="00124BCE" w:rsidP="003E7DB1">
            <w:pPr>
              <w:numPr>
                <w:ilvl w:val="0"/>
                <w:numId w:val="37"/>
              </w:numPr>
              <w:ind w:left="1100"/>
              <w:rPr>
                <w:b/>
              </w:rPr>
            </w:pPr>
            <w:r w:rsidRPr="003E7DB1">
              <w:t>CAC/GL 33</w:t>
            </w:r>
            <w:r w:rsidR="003E7DB1" w:rsidRPr="003E7DB1">
              <w:t>-</w:t>
            </w:r>
            <w:r w:rsidRPr="003E7DB1">
              <w:t>1999</w:t>
            </w:r>
            <w:r w:rsidR="003E7DB1" w:rsidRPr="003E7DB1">
              <w:t>: R</w:t>
            </w:r>
            <w:r w:rsidRPr="003E7DB1">
              <w:t>ecommended Methods of Sampling for the Determination of Pesticide Residues for Compliance with MRLs</w:t>
            </w:r>
          </w:p>
          <w:p w14:paraId="7A651BD8" w14:textId="7FF438FE" w:rsidR="00E52431" w:rsidRPr="003E7DB1" w:rsidRDefault="003E7DB1" w:rsidP="003E7DB1">
            <w:pPr>
              <w:numPr>
                <w:ilvl w:val="0"/>
                <w:numId w:val="37"/>
              </w:numPr>
              <w:ind w:left="1100"/>
            </w:pPr>
            <w:r w:rsidRPr="003E7DB1">
              <w:t>CXS 193-</w:t>
            </w:r>
            <w:r w:rsidR="00124BCE" w:rsidRPr="003E7DB1">
              <w:t>1995</w:t>
            </w:r>
            <w:r w:rsidRPr="003E7DB1">
              <w:t>: G</w:t>
            </w:r>
            <w:r w:rsidR="00124BCE" w:rsidRPr="003E7DB1">
              <w:t>eneral Standard for Contaminants and Toxins in Food and Feed</w:t>
            </w:r>
            <w:r w:rsidRPr="003E7DB1">
              <w:t>. A</w:t>
            </w:r>
            <w:r w:rsidR="00124BCE" w:rsidRPr="003E7DB1">
              <w:t>dopted in 1995</w:t>
            </w:r>
            <w:r w:rsidRPr="003E7DB1">
              <w:t>. R</w:t>
            </w:r>
            <w:r w:rsidR="00124BCE" w:rsidRPr="003E7DB1">
              <w:t>evised in 1997, 2006, 2008, 2009</w:t>
            </w:r>
            <w:r w:rsidRPr="003E7DB1">
              <w:t>. A</w:t>
            </w:r>
            <w:r w:rsidR="00124BCE" w:rsidRPr="003E7DB1">
              <w:t>mended in 2010, 2012, 2013, 2014, 2015, 2016, 2017, 2018, 2019.</w:t>
            </w:r>
          </w:p>
          <w:p w14:paraId="13EA1ACB" w14:textId="7A576D4B" w:rsidR="00E52431" w:rsidRPr="003E7DB1" w:rsidRDefault="00124BCE" w:rsidP="003E7DB1">
            <w:pPr>
              <w:numPr>
                <w:ilvl w:val="0"/>
                <w:numId w:val="37"/>
              </w:numPr>
              <w:spacing w:after="120"/>
              <w:ind w:left="1100"/>
            </w:pPr>
            <w:r w:rsidRPr="003E7DB1">
              <w:t>CAC/GL 21</w:t>
            </w:r>
            <w:r w:rsidR="003E7DB1" w:rsidRPr="003E7DB1">
              <w:t>-</w:t>
            </w:r>
            <w:r w:rsidRPr="003E7DB1">
              <w:t>1997</w:t>
            </w:r>
            <w:r w:rsidR="003E7DB1" w:rsidRPr="003E7DB1">
              <w:t>: P</w:t>
            </w:r>
            <w:r w:rsidRPr="003E7DB1">
              <w:t>rinciples for the Establishment and Application of Microbiological Criteria for Food</w:t>
            </w:r>
          </w:p>
          <w:p w14:paraId="027DC14C" w14:textId="47E7C8CC" w:rsidR="009C3042" w:rsidRPr="003E7DB1" w:rsidRDefault="003E7DB1" w:rsidP="003E7DB1">
            <w:pPr>
              <w:spacing w:before="240" w:after="120"/>
              <w:ind w:left="720" w:hanging="720"/>
              <w:rPr>
                <w:b/>
              </w:rPr>
            </w:pPr>
            <w:r w:rsidRPr="003E7DB1">
              <w:rPr>
                <w:b/>
                <w:bCs/>
              </w:rPr>
              <w:t>[ ]</w:t>
            </w:r>
            <w:r w:rsidR="009C3042" w:rsidRPr="003E7DB1">
              <w:rPr>
                <w:b/>
                <w:bCs/>
              </w:rPr>
              <w:tab/>
              <w:t xml:space="preserve">World Organisation for Animal Health (OIE) </w:t>
            </w:r>
            <w:r w:rsidR="009C3042" w:rsidRPr="003E7DB1">
              <w:rPr>
                <w:b/>
                <w:bCs/>
                <w:i/>
                <w:iCs/>
              </w:rPr>
              <w:t>(</w:t>
            </w:r>
            <w:r w:rsidRPr="003E7DB1">
              <w:rPr>
                <w:b/>
                <w:bCs/>
                <w:i/>
                <w:iCs/>
              </w:rPr>
              <w:t>e.g. T</w:t>
            </w:r>
            <w:r w:rsidR="009C3042" w:rsidRPr="003E7DB1">
              <w:rPr>
                <w:b/>
                <w:bCs/>
                <w:i/>
                <w:iCs/>
              </w:rPr>
              <w:t>errestrial or Aquatic Animal Health Code, chapter number)</w:t>
            </w:r>
            <w:r w:rsidR="009C3042" w:rsidRPr="003E7DB1">
              <w:rPr>
                <w:b/>
                <w:bCs/>
              </w:rPr>
              <w:t>:</w:t>
            </w:r>
          </w:p>
          <w:p w14:paraId="7EDCEFA4" w14:textId="03202E64" w:rsidR="009C3042" w:rsidRPr="003E7DB1" w:rsidRDefault="003E7DB1" w:rsidP="003E7DB1">
            <w:pPr>
              <w:spacing w:after="120"/>
              <w:ind w:left="720" w:hanging="720"/>
            </w:pPr>
            <w:r w:rsidRPr="003E7DB1">
              <w:rPr>
                <w:b/>
                <w:bCs/>
              </w:rPr>
              <w:t>[ ]</w:t>
            </w:r>
            <w:r w:rsidR="009C3042" w:rsidRPr="003E7DB1">
              <w:rPr>
                <w:b/>
                <w:bCs/>
              </w:rPr>
              <w:tab/>
              <w:t xml:space="preserve">International Plant Protection Convention </w:t>
            </w:r>
            <w:r w:rsidR="009C3042" w:rsidRPr="003E7DB1">
              <w:rPr>
                <w:b/>
                <w:bCs/>
                <w:i/>
                <w:iCs/>
              </w:rPr>
              <w:t>(</w:t>
            </w:r>
            <w:r w:rsidRPr="003E7DB1">
              <w:rPr>
                <w:b/>
                <w:bCs/>
                <w:i/>
                <w:iCs/>
              </w:rPr>
              <w:t>e.g. I</w:t>
            </w:r>
            <w:r w:rsidR="009C3042" w:rsidRPr="003E7DB1">
              <w:rPr>
                <w:b/>
                <w:bCs/>
                <w:i/>
                <w:iCs/>
              </w:rPr>
              <w:t>SPM number)</w:t>
            </w:r>
            <w:r w:rsidR="009C3042" w:rsidRPr="003E7DB1">
              <w:rPr>
                <w:b/>
                <w:bCs/>
              </w:rPr>
              <w:t>:</w:t>
            </w:r>
          </w:p>
          <w:p w14:paraId="1159F6C2" w14:textId="197115E0" w:rsidR="005E2B26" w:rsidRPr="003E7DB1" w:rsidRDefault="003E7DB1" w:rsidP="003E7DB1">
            <w:pPr>
              <w:spacing w:after="120"/>
              <w:ind w:left="720" w:hanging="720"/>
              <w:rPr>
                <w:b/>
              </w:rPr>
            </w:pPr>
            <w:r w:rsidRPr="003E7DB1">
              <w:rPr>
                <w:b/>
              </w:rPr>
              <w:t>[ ]</w:t>
            </w:r>
            <w:r w:rsidR="009C3042" w:rsidRPr="003E7DB1">
              <w:rPr>
                <w:b/>
              </w:rPr>
              <w:tab/>
              <w:t>None</w:t>
            </w:r>
          </w:p>
          <w:p w14:paraId="435C1B56" w14:textId="4800C5DD" w:rsidR="005E2B26" w:rsidRPr="003E7DB1" w:rsidRDefault="00124BCE" w:rsidP="003E7DB1">
            <w:pPr>
              <w:spacing w:after="120"/>
              <w:rPr>
                <w:b/>
              </w:rPr>
            </w:pPr>
            <w:r w:rsidRPr="003E7DB1">
              <w:rPr>
                <w:b/>
              </w:rPr>
              <w:lastRenderedPageBreak/>
              <w:t>Does this proposed regulation conform to the relevant international standard?</w:t>
            </w:r>
          </w:p>
          <w:p w14:paraId="3F91882F" w14:textId="79E87731" w:rsidR="005E2B26" w:rsidRPr="003E7DB1" w:rsidRDefault="00124BCE" w:rsidP="003E7DB1">
            <w:pPr>
              <w:spacing w:after="120"/>
              <w:rPr>
                <w:b/>
              </w:rPr>
            </w:pPr>
            <w:r w:rsidRPr="003E7DB1">
              <w:rPr>
                <w:b/>
              </w:rPr>
              <w:t>[X] Ye</w:t>
            </w:r>
            <w:r w:rsidR="003E7DB1" w:rsidRPr="003E7DB1">
              <w:rPr>
                <w:b/>
              </w:rPr>
              <w:t>s [ ]</w:t>
            </w:r>
            <w:r w:rsidRPr="003E7DB1">
              <w:rPr>
                <w:b/>
              </w:rPr>
              <w:t xml:space="preserve"> No</w:t>
            </w:r>
          </w:p>
          <w:p w14:paraId="4D225A06" w14:textId="308E341B" w:rsidR="005E2B26" w:rsidRPr="003E7DB1" w:rsidRDefault="00124BCE" w:rsidP="003E7DB1">
            <w:pPr>
              <w:spacing w:after="120"/>
              <w:rPr>
                <w:b/>
              </w:rPr>
            </w:pPr>
            <w:r w:rsidRPr="003E7DB1">
              <w:rPr>
                <w:b/>
                <w:bCs/>
              </w:rPr>
              <w:t>If no, describe, whenever possible, how and why it deviates from the international standard:</w:t>
            </w:r>
          </w:p>
        </w:tc>
      </w:tr>
      <w:tr w:rsidR="003E7DB1" w:rsidRPr="003E7DB1" w14:paraId="707A794F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41578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85FA8" w14:textId="519B6B78" w:rsidR="005E2B26" w:rsidRPr="003E7DB1" w:rsidRDefault="00124BCE" w:rsidP="003E7DB1">
            <w:pPr>
              <w:spacing w:before="120" w:after="120"/>
            </w:pPr>
            <w:r w:rsidRPr="003E7DB1">
              <w:rPr>
                <w:b/>
              </w:rPr>
              <w:t>Relevant documents and language(s) in which these are available</w:t>
            </w:r>
            <w:r w:rsidR="003E7DB1" w:rsidRPr="003E7DB1">
              <w:rPr>
                <w:b/>
              </w:rPr>
              <w:t xml:space="preserve">: </w:t>
            </w:r>
            <w:r w:rsidR="003E7DB1" w:rsidRPr="003E7DB1">
              <w:rPr>
                <w:i/>
                <w:iCs/>
              </w:rPr>
              <w:t>J</w:t>
            </w:r>
            <w:r w:rsidRPr="003E7DB1">
              <w:rPr>
                <w:i/>
                <w:iCs/>
              </w:rPr>
              <w:t>ournal Officiel de la République de Madagascar</w:t>
            </w:r>
            <w:r w:rsidRPr="003E7DB1">
              <w:t xml:space="preserve"> (Official Journal of the Republic of Madagascar) (available in French and Malagasy)</w:t>
            </w:r>
          </w:p>
        </w:tc>
      </w:tr>
      <w:tr w:rsidR="003E7DB1" w:rsidRPr="003E7DB1" w14:paraId="0AA4141A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CBE44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C0634" w14:textId="32D9120E" w:rsidR="005E2B26" w:rsidRPr="003E7DB1" w:rsidRDefault="00124BCE" w:rsidP="003E7DB1">
            <w:pPr>
              <w:spacing w:before="120" w:after="120"/>
              <w:rPr>
                <w:bCs/>
              </w:rPr>
            </w:pPr>
            <w:r w:rsidRPr="003E7DB1">
              <w:rPr>
                <w:b/>
                <w:bCs/>
              </w:rPr>
              <w:t xml:space="preserve">Proposed date of adoption </w:t>
            </w:r>
            <w:r w:rsidRPr="003E7DB1">
              <w:rPr>
                <w:b/>
                <w:bCs/>
                <w:i/>
                <w:iCs/>
              </w:rPr>
              <w:t>(dd/mm/yy)</w:t>
            </w:r>
            <w:r w:rsidR="003E7DB1" w:rsidRPr="003E7DB1">
              <w:rPr>
                <w:b/>
                <w:bCs/>
              </w:rPr>
              <w:t xml:space="preserve">: </w:t>
            </w:r>
            <w:r w:rsidR="003E7DB1" w:rsidRPr="003E7DB1">
              <w:t>23 August 2</w:t>
            </w:r>
            <w:r w:rsidRPr="003E7DB1">
              <w:t>022</w:t>
            </w:r>
          </w:p>
          <w:p w14:paraId="0236C805" w14:textId="76C18406" w:rsidR="005E2B26" w:rsidRPr="003E7DB1" w:rsidRDefault="00124BCE" w:rsidP="003E7DB1">
            <w:pPr>
              <w:spacing w:after="120"/>
              <w:rPr>
                <w:b/>
              </w:rPr>
            </w:pPr>
            <w:r w:rsidRPr="003E7DB1">
              <w:rPr>
                <w:b/>
                <w:bCs/>
              </w:rPr>
              <w:t xml:space="preserve">Proposed date of publication </w:t>
            </w:r>
            <w:r w:rsidRPr="003E7DB1">
              <w:rPr>
                <w:b/>
                <w:bCs/>
                <w:i/>
                <w:iCs/>
              </w:rPr>
              <w:t>(dd/mm/yy)</w:t>
            </w:r>
            <w:r w:rsidR="003E7DB1" w:rsidRPr="003E7DB1">
              <w:rPr>
                <w:b/>
                <w:bCs/>
              </w:rPr>
              <w:t xml:space="preserve">: </w:t>
            </w:r>
            <w:r w:rsidR="003E7DB1" w:rsidRPr="003E7DB1">
              <w:t>31 August 2</w:t>
            </w:r>
            <w:r w:rsidRPr="003E7DB1">
              <w:t>022</w:t>
            </w:r>
          </w:p>
        </w:tc>
      </w:tr>
      <w:tr w:rsidR="003E7DB1" w:rsidRPr="003E7DB1" w14:paraId="22801BC1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3EA56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61BB40" w14:textId="712CAA66" w:rsidR="005E2B26" w:rsidRPr="003E7DB1" w:rsidRDefault="00124BCE" w:rsidP="003E7DB1">
            <w:pPr>
              <w:spacing w:before="120" w:after="120"/>
              <w:rPr>
                <w:bCs/>
              </w:rPr>
            </w:pPr>
            <w:r w:rsidRPr="003E7DB1">
              <w:rPr>
                <w:b/>
              </w:rPr>
              <w:t>Proposed date of entry into force</w:t>
            </w:r>
            <w:r w:rsidR="003E7DB1" w:rsidRPr="003E7DB1">
              <w:rPr>
                <w:b/>
              </w:rPr>
              <w:t xml:space="preserve">: </w:t>
            </w:r>
            <w:r w:rsidR="003E7DB1" w:rsidRPr="003E7DB1">
              <w:rPr>
                <w:b/>
                <w:bCs/>
              </w:rPr>
              <w:t>[ ]</w:t>
            </w:r>
            <w:r w:rsidRPr="003E7DB1">
              <w:rPr>
                <w:b/>
                <w:bCs/>
              </w:rPr>
              <w:t xml:space="preserve"> Six months from date of publication, and/or </w:t>
            </w:r>
            <w:r w:rsidRPr="003E7DB1">
              <w:rPr>
                <w:b/>
                <w:bCs/>
                <w:i/>
                <w:iCs/>
              </w:rPr>
              <w:t>(dd/mm/yy)</w:t>
            </w:r>
            <w:r w:rsidR="003E7DB1" w:rsidRPr="003E7DB1">
              <w:rPr>
                <w:b/>
                <w:bCs/>
              </w:rPr>
              <w:t xml:space="preserve">: </w:t>
            </w:r>
            <w:r w:rsidR="003E7DB1" w:rsidRPr="003E7DB1">
              <w:t>3 October 2</w:t>
            </w:r>
            <w:r w:rsidRPr="003E7DB1">
              <w:t>022</w:t>
            </w:r>
          </w:p>
          <w:p w14:paraId="0A5964E3" w14:textId="3376B4FD" w:rsidR="005E2B26" w:rsidRPr="003E7DB1" w:rsidRDefault="00124BCE" w:rsidP="003E7DB1">
            <w:pPr>
              <w:spacing w:after="120"/>
              <w:ind w:left="607" w:hanging="607"/>
              <w:rPr>
                <w:b/>
              </w:rPr>
            </w:pPr>
            <w:r w:rsidRPr="003E7DB1">
              <w:rPr>
                <w:b/>
              </w:rPr>
              <w:t>[X]</w:t>
            </w:r>
            <w:r w:rsidRPr="003E7DB1">
              <w:rPr>
                <w:b/>
              </w:rPr>
              <w:tab/>
              <w:t>Trade facilitating measure</w:t>
            </w:r>
          </w:p>
        </w:tc>
      </w:tr>
      <w:tr w:rsidR="003E7DB1" w:rsidRPr="003E7DB1" w14:paraId="51C6043F" w14:textId="77777777" w:rsidTr="003E7DB1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572F0" w14:textId="77777777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72106" w14:textId="3FCC0DF3" w:rsidR="005E2B26" w:rsidRPr="003E7DB1" w:rsidRDefault="00124BCE" w:rsidP="003E7DB1">
            <w:pPr>
              <w:spacing w:before="120" w:after="120"/>
              <w:rPr>
                <w:b/>
              </w:rPr>
            </w:pPr>
            <w:r w:rsidRPr="003E7DB1">
              <w:rPr>
                <w:b/>
              </w:rPr>
              <w:t>Final date for comments</w:t>
            </w:r>
            <w:r w:rsidR="003E7DB1" w:rsidRPr="003E7DB1">
              <w:rPr>
                <w:b/>
              </w:rPr>
              <w:t xml:space="preserve">: </w:t>
            </w:r>
            <w:r w:rsidR="003E7DB1" w:rsidRPr="003E7DB1">
              <w:rPr>
                <w:b/>
                <w:bCs/>
              </w:rPr>
              <w:t>[ ]</w:t>
            </w:r>
            <w:r w:rsidRPr="003E7DB1">
              <w:rPr>
                <w:b/>
                <w:bCs/>
              </w:rPr>
              <w:t xml:space="preserve"> Sixty days from the date of circulation of the notification and/or </w:t>
            </w:r>
            <w:r w:rsidRPr="003E7DB1">
              <w:rPr>
                <w:b/>
                <w:bCs/>
                <w:i/>
                <w:iCs/>
              </w:rPr>
              <w:t>(dd/mm/yy)</w:t>
            </w:r>
            <w:r w:rsidR="003E7DB1" w:rsidRPr="003E7DB1">
              <w:rPr>
                <w:b/>
                <w:bCs/>
              </w:rPr>
              <w:t xml:space="preserve">: </w:t>
            </w:r>
            <w:r w:rsidR="003E7DB1" w:rsidRPr="003E7DB1">
              <w:t>20 August 2</w:t>
            </w:r>
            <w:r w:rsidRPr="003E7DB1">
              <w:t>022</w:t>
            </w:r>
          </w:p>
          <w:p w14:paraId="578711CF" w14:textId="2D2CE53E" w:rsidR="009C3042" w:rsidRPr="003E7DB1" w:rsidRDefault="00124BCE" w:rsidP="003E7DB1">
            <w:pPr>
              <w:spacing w:after="120"/>
              <w:rPr>
                <w:b/>
              </w:rPr>
            </w:pPr>
            <w:r w:rsidRPr="003E7DB1">
              <w:rPr>
                <w:b/>
              </w:rPr>
              <w:t>Agency or authority designated to handle comments</w:t>
            </w:r>
            <w:r w:rsidR="003E7DB1" w:rsidRPr="003E7DB1">
              <w:rPr>
                <w:b/>
              </w:rPr>
              <w:t>: [</w:t>
            </w:r>
            <w:r w:rsidRPr="003E7DB1">
              <w:rPr>
                <w:b/>
              </w:rPr>
              <w:t>X]</w:t>
            </w:r>
            <w:r w:rsidR="003E7DB1" w:rsidRPr="003E7DB1">
              <w:rPr>
                <w:b/>
              </w:rPr>
              <w:t xml:space="preserve"> </w:t>
            </w:r>
            <w:r w:rsidRPr="003E7DB1">
              <w:rPr>
                <w:b/>
              </w:rPr>
              <w:t>National Notification Authority, [X]</w:t>
            </w:r>
            <w:r w:rsidR="003E7DB1" w:rsidRPr="003E7DB1">
              <w:rPr>
                <w:b/>
              </w:rPr>
              <w:t xml:space="preserve"> </w:t>
            </w:r>
            <w:r w:rsidRPr="003E7DB1">
              <w:rPr>
                <w:b/>
              </w:rPr>
              <w:t>National Enquiry Point</w:t>
            </w:r>
            <w:r w:rsidR="003E7DB1" w:rsidRPr="003E7DB1">
              <w:rPr>
                <w:b/>
              </w:rPr>
              <w:t>. A</w:t>
            </w:r>
            <w:r w:rsidRPr="003E7DB1">
              <w:rPr>
                <w:b/>
              </w:rPr>
              <w:t>ddress, fax number and email address (if available) of other body:</w:t>
            </w:r>
          </w:p>
          <w:p w14:paraId="54DD8862" w14:textId="61EA374E" w:rsidR="00E52431" w:rsidRPr="003E7DB1" w:rsidRDefault="00124BCE" w:rsidP="003E7DB1">
            <w:pPr>
              <w:spacing w:after="120"/>
            </w:pPr>
            <w:r w:rsidRPr="003E7DB1">
              <w:rPr>
                <w:i/>
                <w:iCs/>
              </w:rPr>
              <w:t>Direction de la Protection des Végétaux, Ministère de l'Agriculture et de l'Élevage</w:t>
            </w:r>
            <w:r w:rsidRPr="003E7DB1">
              <w:t xml:space="preserve"> (Plant Protection Directorate, Ministry of Agriculture and Livestock), Nanisana, Antananarivo 101, Madagascar, Email: </w:t>
            </w:r>
            <w:hyperlink r:id="rId10" w:history="1">
              <w:r w:rsidR="003E7DB1" w:rsidRPr="003E7DB1">
                <w:rPr>
                  <w:rStyle w:val="Hyperlink"/>
                </w:rPr>
                <w:t>dpvmadagascar@gmail.com</w:t>
              </w:r>
            </w:hyperlink>
          </w:p>
        </w:tc>
      </w:tr>
      <w:tr w:rsidR="00E52431" w:rsidRPr="003E7DB1" w14:paraId="05660C93" w14:textId="77777777" w:rsidTr="003E7DB1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349DCD43" w14:textId="77777777" w:rsidR="005E2B26" w:rsidRPr="003E7DB1" w:rsidRDefault="00124BCE" w:rsidP="003E7DB1">
            <w:pPr>
              <w:keepNext/>
              <w:keepLines/>
              <w:spacing w:before="120" w:after="120"/>
              <w:rPr>
                <w:b/>
              </w:rPr>
            </w:pPr>
            <w:r w:rsidRPr="003E7DB1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14:paraId="0288B03E" w14:textId="35887138" w:rsidR="009C3042" w:rsidRPr="003E7DB1" w:rsidRDefault="00124BCE" w:rsidP="003E7DB1">
            <w:pPr>
              <w:keepNext/>
              <w:keepLines/>
              <w:spacing w:before="120" w:after="120"/>
            </w:pPr>
            <w:r w:rsidRPr="003E7DB1">
              <w:rPr>
                <w:b/>
              </w:rPr>
              <w:t>Text(s) available from</w:t>
            </w:r>
            <w:r w:rsidR="003E7DB1" w:rsidRPr="003E7DB1">
              <w:rPr>
                <w:b/>
              </w:rPr>
              <w:t>: [</w:t>
            </w:r>
            <w:r w:rsidRPr="003E7DB1">
              <w:rPr>
                <w:b/>
              </w:rPr>
              <w:t>X]</w:t>
            </w:r>
            <w:r w:rsidR="003E7DB1" w:rsidRPr="003E7DB1">
              <w:rPr>
                <w:b/>
              </w:rPr>
              <w:t xml:space="preserve"> </w:t>
            </w:r>
            <w:r w:rsidRPr="003E7DB1">
              <w:rPr>
                <w:b/>
              </w:rPr>
              <w:t>National Notification Authority, [X]</w:t>
            </w:r>
            <w:r w:rsidR="003E7DB1" w:rsidRPr="003E7DB1">
              <w:rPr>
                <w:b/>
              </w:rPr>
              <w:t xml:space="preserve"> </w:t>
            </w:r>
            <w:r w:rsidRPr="003E7DB1">
              <w:rPr>
                <w:b/>
              </w:rPr>
              <w:t>National Enquiry Point</w:t>
            </w:r>
            <w:r w:rsidR="003E7DB1" w:rsidRPr="003E7DB1">
              <w:rPr>
                <w:b/>
              </w:rPr>
              <w:t>. A</w:t>
            </w:r>
            <w:r w:rsidRPr="003E7DB1">
              <w:rPr>
                <w:b/>
              </w:rPr>
              <w:t>ddress, fax number and email address (if available) of other body:</w:t>
            </w:r>
          </w:p>
          <w:p w14:paraId="1BA0DDB4" w14:textId="553A8665" w:rsidR="005E2B26" w:rsidRPr="003E7DB1" w:rsidRDefault="00124BCE" w:rsidP="003E7DB1">
            <w:pPr>
              <w:keepNext/>
              <w:keepLines/>
              <w:spacing w:after="120"/>
            </w:pPr>
            <w:r w:rsidRPr="003E7DB1">
              <w:rPr>
                <w:i/>
                <w:iCs/>
              </w:rPr>
              <w:t>Direction de la Protection des Végétaux, Ministère de l'Agriculture et de l'Élevage</w:t>
            </w:r>
            <w:r w:rsidRPr="003E7DB1">
              <w:t xml:space="preserve"> (Plant Protection Directorate, Ministry of Agriculture and Livestock), Nanisana, Antananarivo 101, Madagascar, Email: </w:t>
            </w:r>
            <w:hyperlink r:id="rId11" w:history="1">
              <w:r w:rsidR="003E7DB1" w:rsidRPr="003E7DB1">
                <w:rPr>
                  <w:rStyle w:val="Hyperlink"/>
                </w:rPr>
                <w:t>dpvmadagascar@gmail.com</w:t>
              </w:r>
            </w:hyperlink>
          </w:p>
        </w:tc>
      </w:tr>
      <w:bookmarkEnd w:id="16"/>
    </w:tbl>
    <w:p w14:paraId="36FD1023" w14:textId="77777777" w:rsidR="00337700" w:rsidRPr="003E7DB1" w:rsidRDefault="00337700" w:rsidP="003E7DB1"/>
    <w:sectPr w:rsidR="00337700" w:rsidRPr="003E7DB1" w:rsidSect="003E7D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D9B9" w14:textId="77777777" w:rsidR="00531A4A" w:rsidRPr="003E7DB1" w:rsidRDefault="00124BCE">
      <w:bookmarkStart w:id="8" w:name="_Hlk106795056"/>
      <w:bookmarkStart w:id="9" w:name="_Hlk106795057"/>
      <w:bookmarkStart w:id="10" w:name="_Hlk106800227"/>
      <w:bookmarkStart w:id="11" w:name="_Hlk106800228"/>
      <w:r w:rsidRPr="003E7DB1">
        <w:separator/>
      </w:r>
      <w:bookmarkEnd w:id="8"/>
      <w:bookmarkEnd w:id="9"/>
      <w:bookmarkEnd w:id="10"/>
      <w:bookmarkEnd w:id="11"/>
    </w:p>
  </w:endnote>
  <w:endnote w:type="continuationSeparator" w:id="0">
    <w:p w14:paraId="0CBFB1C9" w14:textId="77777777" w:rsidR="00531A4A" w:rsidRPr="003E7DB1" w:rsidRDefault="00124BCE">
      <w:bookmarkStart w:id="12" w:name="_Hlk106795058"/>
      <w:bookmarkStart w:id="13" w:name="_Hlk106795059"/>
      <w:bookmarkStart w:id="14" w:name="_Hlk106800229"/>
      <w:bookmarkStart w:id="15" w:name="_Hlk106800230"/>
      <w:r w:rsidRPr="003E7DB1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3151" w14:textId="152FB255" w:rsidR="005E2B26" w:rsidRPr="003E7DB1" w:rsidRDefault="003E7DB1" w:rsidP="003E7DB1">
    <w:pPr>
      <w:pStyle w:val="Footer"/>
    </w:pPr>
    <w:bookmarkStart w:id="21" w:name="_Hlk106800215"/>
    <w:bookmarkStart w:id="22" w:name="_Hlk106800216"/>
    <w:r w:rsidRPr="003E7DB1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582B" w14:textId="08D1312D" w:rsidR="00DD65B2" w:rsidRPr="003E7DB1" w:rsidRDefault="003E7DB1" w:rsidP="003E7DB1">
    <w:pPr>
      <w:pStyle w:val="Footer"/>
    </w:pPr>
    <w:bookmarkStart w:id="23" w:name="_Hlk106800217"/>
    <w:bookmarkStart w:id="24" w:name="_Hlk106800218"/>
    <w:r w:rsidRPr="003E7DB1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1AFF" w14:textId="24D4C9BE" w:rsidR="00DD65B2" w:rsidRPr="003E7DB1" w:rsidRDefault="003E7DB1" w:rsidP="003E7DB1">
    <w:pPr>
      <w:pStyle w:val="Footer"/>
    </w:pPr>
    <w:bookmarkStart w:id="27" w:name="_Hlk106800221"/>
    <w:bookmarkStart w:id="28" w:name="_Hlk106800222"/>
    <w:r w:rsidRPr="003E7DB1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D30D" w14:textId="77777777" w:rsidR="00531A4A" w:rsidRPr="003E7DB1" w:rsidRDefault="00124BCE">
      <w:bookmarkStart w:id="0" w:name="_Hlk106795052"/>
      <w:bookmarkStart w:id="1" w:name="_Hlk106795053"/>
      <w:bookmarkStart w:id="2" w:name="_Hlk106800223"/>
      <w:bookmarkStart w:id="3" w:name="_Hlk106800224"/>
      <w:r w:rsidRPr="003E7DB1">
        <w:separator/>
      </w:r>
      <w:bookmarkEnd w:id="0"/>
      <w:bookmarkEnd w:id="1"/>
      <w:bookmarkEnd w:id="2"/>
      <w:bookmarkEnd w:id="3"/>
    </w:p>
  </w:footnote>
  <w:footnote w:type="continuationSeparator" w:id="0">
    <w:p w14:paraId="619D43BE" w14:textId="77777777" w:rsidR="00531A4A" w:rsidRPr="003E7DB1" w:rsidRDefault="00124BCE">
      <w:bookmarkStart w:id="4" w:name="_Hlk106795054"/>
      <w:bookmarkStart w:id="5" w:name="_Hlk106795055"/>
      <w:bookmarkStart w:id="6" w:name="_Hlk106800225"/>
      <w:bookmarkStart w:id="7" w:name="_Hlk106800226"/>
      <w:r w:rsidRPr="003E7DB1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FD26" w14:textId="77777777" w:rsidR="003E7DB1" w:rsidRPr="003E7DB1" w:rsidRDefault="003E7DB1" w:rsidP="003E7DB1">
    <w:pPr>
      <w:pStyle w:val="Header"/>
      <w:spacing w:after="240"/>
      <w:jc w:val="center"/>
    </w:pPr>
    <w:bookmarkStart w:id="17" w:name="_Hlk106800211"/>
    <w:bookmarkStart w:id="18" w:name="_Hlk106800212"/>
    <w:r w:rsidRPr="003E7DB1">
      <w:t>G/SPS/N/MDG/49</w:t>
    </w:r>
  </w:p>
  <w:p w14:paraId="6B6D74DE" w14:textId="77777777" w:rsidR="003E7DB1" w:rsidRPr="003E7DB1" w:rsidRDefault="003E7DB1" w:rsidP="003E7DB1">
    <w:pPr>
      <w:pStyle w:val="Header"/>
      <w:pBdr>
        <w:bottom w:val="single" w:sz="4" w:space="1" w:color="auto"/>
      </w:pBdr>
      <w:jc w:val="center"/>
    </w:pPr>
    <w:r w:rsidRPr="003E7DB1">
      <w:t xml:space="preserve">- </w:t>
    </w:r>
    <w:r w:rsidRPr="003E7DB1">
      <w:fldChar w:fldCharType="begin"/>
    </w:r>
    <w:r w:rsidRPr="003E7DB1">
      <w:instrText xml:space="preserve"> PAGE  \* Arabic  \* MERGEFORMAT </w:instrText>
    </w:r>
    <w:r w:rsidRPr="003E7DB1">
      <w:fldChar w:fldCharType="separate"/>
    </w:r>
    <w:r w:rsidRPr="003E7DB1">
      <w:t>1</w:t>
    </w:r>
    <w:r w:rsidRPr="003E7DB1">
      <w:fldChar w:fldCharType="end"/>
    </w:r>
    <w:r w:rsidRPr="003E7DB1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B606" w14:textId="77777777" w:rsidR="003E7DB1" w:rsidRPr="003E7DB1" w:rsidRDefault="003E7DB1" w:rsidP="003E7DB1">
    <w:pPr>
      <w:pStyle w:val="Header"/>
      <w:spacing w:after="240"/>
      <w:jc w:val="center"/>
    </w:pPr>
    <w:bookmarkStart w:id="19" w:name="_Hlk106800213"/>
    <w:bookmarkStart w:id="20" w:name="_Hlk106800214"/>
    <w:r w:rsidRPr="003E7DB1">
      <w:t>G/SPS/N/MDG/49</w:t>
    </w:r>
  </w:p>
  <w:p w14:paraId="458BE80F" w14:textId="77777777" w:rsidR="003E7DB1" w:rsidRPr="003E7DB1" w:rsidRDefault="003E7DB1" w:rsidP="003E7DB1">
    <w:pPr>
      <w:pStyle w:val="Header"/>
      <w:pBdr>
        <w:bottom w:val="single" w:sz="4" w:space="1" w:color="auto"/>
      </w:pBdr>
      <w:jc w:val="center"/>
    </w:pPr>
    <w:r w:rsidRPr="003E7DB1">
      <w:t xml:space="preserve">- </w:t>
    </w:r>
    <w:r w:rsidRPr="003E7DB1">
      <w:fldChar w:fldCharType="begin"/>
    </w:r>
    <w:r w:rsidRPr="003E7DB1">
      <w:instrText xml:space="preserve"> PAGE  \* Arabic  \* MERGEFORMAT </w:instrText>
    </w:r>
    <w:r w:rsidRPr="003E7DB1">
      <w:fldChar w:fldCharType="separate"/>
    </w:r>
    <w:r w:rsidRPr="003E7DB1">
      <w:t>1</w:t>
    </w:r>
    <w:r w:rsidRPr="003E7DB1">
      <w:fldChar w:fldCharType="end"/>
    </w:r>
    <w:r w:rsidRPr="003E7DB1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E7DB1" w:rsidRPr="003E7DB1" w14:paraId="2FCC9DF4" w14:textId="77777777" w:rsidTr="003E7DB1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29BF00E2" w14:textId="77777777" w:rsidR="003E7DB1" w:rsidRPr="003E7DB1" w:rsidRDefault="003E7DB1" w:rsidP="003E7DB1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06800219"/>
          <w:bookmarkStart w:id="26" w:name="_Hlk106800220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F9199F9" w14:textId="77777777" w:rsidR="003E7DB1" w:rsidRPr="003E7DB1" w:rsidRDefault="003E7DB1" w:rsidP="003E7DB1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E7DB1" w:rsidRPr="003E7DB1" w14:paraId="3A9CEDDB" w14:textId="77777777" w:rsidTr="003E7DB1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57D471D5" w14:textId="7949A2DA" w:rsidR="003E7DB1" w:rsidRPr="003E7DB1" w:rsidRDefault="003E7DB1" w:rsidP="003E7DB1">
          <w:pPr>
            <w:jc w:val="left"/>
            <w:rPr>
              <w:rFonts w:eastAsia="Verdana" w:cs="Verdana"/>
              <w:szCs w:val="18"/>
            </w:rPr>
          </w:pPr>
          <w:r w:rsidRPr="003E7DB1">
            <w:rPr>
              <w:rFonts w:eastAsia="Verdana" w:cs="Verdana"/>
              <w:noProof/>
              <w:szCs w:val="18"/>
            </w:rPr>
            <w:drawing>
              <wp:inline distT="0" distB="0" distL="0" distR="0" wp14:anchorId="18F98B65" wp14:editId="3C5C8016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C1FCA34" w14:textId="77777777" w:rsidR="003E7DB1" w:rsidRPr="003E7DB1" w:rsidRDefault="003E7DB1" w:rsidP="003E7DB1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E7DB1" w:rsidRPr="003E7DB1" w14:paraId="31A971EF" w14:textId="77777777" w:rsidTr="003E7DB1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15DB08B" w14:textId="77777777" w:rsidR="003E7DB1" w:rsidRPr="003E7DB1" w:rsidRDefault="003E7DB1" w:rsidP="003E7DB1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24A90FF" w14:textId="7E713EFC" w:rsidR="003E7DB1" w:rsidRPr="003E7DB1" w:rsidRDefault="003E7DB1" w:rsidP="003E7DB1">
          <w:pPr>
            <w:jc w:val="right"/>
            <w:rPr>
              <w:rFonts w:eastAsia="Verdana" w:cs="Verdana"/>
              <w:b/>
              <w:szCs w:val="18"/>
            </w:rPr>
          </w:pPr>
          <w:r w:rsidRPr="003E7DB1">
            <w:rPr>
              <w:b/>
              <w:szCs w:val="18"/>
            </w:rPr>
            <w:t>G/SPS/N/MDG/49</w:t>
          </w:r>
        </w:p>
      </w:tc>
    </w:tr>
    <w:tr w:rsidR="003E7DB1" w:rsidRPr="003E7DB1" w14:paraId="5EDE6D3A" w14:textId="77777777" w:rsidTr="003E7DB1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C84BBDC" w14:textId="77777777" w:rsidR="003E7DB1" w:rsidRPr="003E7DB1" w:rsidRDefault="003E7DB1" w:rsidP="003E7DB1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B27BF31" w14:textId="687F29C1" w:rsidR="003E7DB1" w:rsidRPr="003E7DB1" w:rsidRDefault="003E7DB1" w:rsidP="003E7DB1">
          <w:pPr>
            <w:jc w:val="right"/>
            <w:rPr>
              <w:rFonts w:eastAsia="Verdana" w:cs="Verdana"/>
              <w:szCs w:val="18"/>
            </w:rPr>
          </w:pPr>
          <w:r w:rsidRPr="003E7DB1">
            <w:rPr>
              <w:rFonts w:eastAsia="Verdana" w:cs="Verdana"/>
              <w:szCs w:val="18"/>
            </w:rPr>
            <w:t>20 June 2022</w:t>
          </w:r>
        </w:p>
      </w:tc>
    </w:tr>
    <w:tr w:rsidR="003E7DB1" w:rsidRPr="003E7DB1" w14:paraId="01057827" w14:textId="77777777" w:rsidTr="003E7DB1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112D47" w14:textId="15DCB8C5" w:rsidR="003E7DB1" w:rsidRPr="003E7DB1" w:rsidRDefault="003E7DB1" w:rsidP="003E7DB1">
          <w:pPr>
            <w:jc w:val="left"/>
            <w:rPr>
              <w:rFonts w:eastAsia="Verdana" w:cs="Verdana"/>
              <w:b/>
              <w:szCs w:val="18"/>
            </w:rPr>
          </w:pPr>
          <w:r w:rsidRPr="003E7DB1">
            <w:rPr>
              <w:rFonts w:eastAsia="Verdana" w:cs="Verdana"/>
              <w:color w:val="FF0000"/>
              <w:szCs w:val="18"/>
            </w:rPr>
            <w:t>(22</w:t>
          </w:r>
          <w:r w:rsidRPr="003E7DB1">
            <w:rPr>
              <w:rFonts w:eastAsia="Verdana" w:cs="Verdana"/>
              <w:color w:val="FF0000"/>
              <w:szCs w:val="18"/>
            </w:rPr>
            <w:noBreakHyphen/>
          </w:r>
          <w:r w:rsidR="00577311">
            <w:rPr>
              <w:rFonts w:eastAsia="Verdana" w:cs="Verdana"/>
              <w:color w:val="FF0000"/>
              <w:szCs w:val="18"/>
            </w:rPr>
            <w:t>4796</w:t>
          </w:r>
          <w:r w:rsidRPr="003E7DB1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02C327" w14:textId="5348653B" w:rsidR="003E7DB1" w:rsidRPr="003E7DB1" w:rsidRDefault="003E7DB1" w:rsidP="003E7DB1">
          <w:pPr>
            <w:jc w:val="right"/>
            <w:rPr>
              <w:rFonts w:eastAsia="Verdana" w:cs="Verdana"/>
              <w:szCs w:val="18"/>
            </w:rPr>
          </w:pPr>
          <w:r w:rsidRPr="003E7DB1">
            <w:rPr>
              <w:rFonts w:eastAsia="Verdana" w:cs="Verdana"/>
              <w:szCs w:val="18"/>
            </w:rPr>
            <w:t xml:space="preserve">Page: </w:t>
          </w:r>
          <w:r w:rsidRPr="003E7DB1">
            <w:rPr>
              <w:rFonts w:eastAsia="Verdana" w:cs="Verdana"/>
              <w:szCs w:val="18"/>
            </w:rPr>
            <w:fldChar w:fldCharType="begin"/>
          </w:r>
          <w:r w:rsidRPr="003E7DB1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E7DB1">
            <w:rPr>
              <w:rFonts w:eastAsia="Verdana" w:cs="Verdana"/>
              <w:szCs w:val="18"/>
            </w:rPr>
            <w:fldChar w:fldCharType="separate"/>
          </w:r>
          <w:r w:rsidRPr="003E7DB1">
            <w:rPr>
              <w:rFonts w:eastAsia="Verdana" w:cs="Verdana"/>
              <w:szCs w:val="18"/>
            </w:rPr>
            <w:t>1</w:t>
          </w:r>
          <w:r w:rsidRPr="003E7DB1">
            <w:rPr>
              <w:rFonts w:eastAsia="Verdana" w:cs="Verdana"/>
              <w:szCs w:val="18"/>
            </w:rPr>
            <w:fldChar w:fldCharType="end"/>
          </w:r>
          <w:r w:rsidRPr="003E7DB1">
            <w:rPr>
              <w:rFonts w:eastAsia="Verdana" w:cs="Verdana"/>
              <w:szCs w:val="18"/>
            </w:rPr>
            <w:t>/</w:t>
          </w:r>
          <w:r w:rsidRPr="003E7DB1">
            <w:rPr>
              <w:rFonts w:eastAsia="Verdana" w:cs="Verdana"/>
              <w:szCs w:val="18"/>
            </w:rPr>
            <w:fldChar w:fldCharType="begin"/>
          </w:r>
          <w:r w:rsidRPr="003E7DB1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E7DB1">
            <w:rPr>
              <w:rFonts w:eastAsia="Verdana" w:cs="Verdana"/>
              <w:szCs w:val="18"/>
            </w:rPr>
            <w:fldChar w:fldCharType="separate"/>
          </w:r>
          <w:r w:rsidRPr="003E7DB1">
            <w:rPr>
              <w:rFonts w:eastAsia="Verdana" w:cs="Verdana"/>
              <w:szCs w:val="18"/>
            </w:rPr>
            <w:t>2</w:t>
          </w:r>
          <w:r w:rsidRPr="003E7DB1">
            <w:rPr>
              <w:rFonts w:eastAsia="Verdana" w:cs="Verdana"/>
              <w:szCs w:val="18"/>
            </w:rPr>
            <w:fldChar w:fldCharType="end"/>
          </w:r>
        </w:p>
      </w:tc>
    </w:tr>
    <w:tr w:rsidR="003E7DB1" w:rsidRPr="003E7DB1" w14:paraId="4CE6067B" w14:textId="77777777" w:rsidTr="003E7DB1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DF207F" w14:textId="07666218" w:rsidR="003E7DB1" w:rsidRPr="003E7DB1" w:rsidRDefault="003E7DB1" w:rsidP="003E7DB1">
          <w:pPr>
            <w:jc w:val="left"/>
            <w:rPr>
              <w:rFonts w:eastAsia="Verdana" w:cs="Verdana"/>
              <w:szCs w:val="18"/>
            </w:rPr>
          </w:pPr>
          <w:r w:rsidRPr="003E7DB1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0FEE880D" w14:textId="43AA8D68" w:rsidR="003E7DB1" w:rsidRPr="003E7DB1" w:rsidRDefault="003E7DB1" w:rsidP="003E7DB1">
          <w:pPr>
            <w:jc w:val="right"/>
            <w:rPr>
              <w:rFonts w:eastAsia="Verdana" w:cs="Verdana"/>
              <w:bCs/>
              <w:szCs w:val="18"/>
            </w:rPr>
          </w:pPr>
          <w:r w:rsidRPr="003E7DB1">
            <w:rPr>
              <w:rFonts w:eastAsia="Verdana" w:cs="Verdana"/>
              <w:bCs/>
              <w:szCs w:val="18"/>
            </w:rPr>
            <w:t>Original: French</w:t>
          </w:r>
        </w:p>
      </w:tc>
    </w:tr>
    <w:bookmarkEnd w:id="25"/>
    <w:bookmarkEnd w:id="26"/>
  </w:tbl>
  <w:p w14:paraId="2666010B" w14:textId="77777777" w:rsidR="00DD65B2" w:rsidRPr="003E7DB1" w:rsidRDefault="00DD65B2" w:rsidP="003E7D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6BF88CD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F044C10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A2C14"/>
    <w:multiLevelType w:val="hybridMultilevel"/>
    <w:tmpl w:val="897A81C6"/>
    <w:lvl w:ilvl="0" w:tplc="726CF40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658E0"/>
    <w:multiLevelType w:val="hybridMultilevel"/>
    <w:tmpl w:val="8A36C078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B28E9A8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931C1E74"/>
    <w:numStyleLink w:val="LegalHeadings"/>
  </w:abstractNum>
  <w:abstractNum w:abstractNumId="15" w15:restartNumberingAfterBreak="0">
    <w:nsid w:val="57551E12"/>
    <w:multiLevelType w:val="multilevel"/>
    <w:tmpl w:val="931C1E7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5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3"/>
  </w:num>
  <w:num w:numId="30">
    <w:abstractNumId w:val="16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91"/>
    <w:rsid w:val="000074D5"/>
    <w:rsid w:val="0002424F"/>
    <w:rsid w:val="00053BCC"/>
    <w:rsid w:val="00062912"/>
    <w:rsid w:val="000664BF"/>
    <w:rsid w:val="00067D73"/>
    <w:rsid w:val="00071B26"/>
    <w:rsid w:val="000861DD"/>
    <w:rsid w:val="000A2392"/>
    <w:rsid w:val="000A7098"/>
    <w:rsid w:val="000C3951"/>
    <w:rsid w:val="000C724C"/>
    <w:rsid w:val="000D23F0"/>
    <w:rsid w:val="000D7E07"/>
    <w:rsid w:val="000E24C5"/>
    <w:rsid w:val="000E6903"/>
    <w:rsid w:val="000F3D5B"/>
    <w:rsid w:val="00104D9E"/>
    <w:rsid w:val="00104F29"/>
    <w:rsid w:val="00114B29"/>
    <w:rsid w:val="001171A2"/>
    <w:rsid w:val="00120B96"/>
    <w:rsid w:val="00124BCE"/>
    <w:rsid w:val="001273FC"/>
    <w:rsid w:val="001338F0"/>
    <w:rsid w:val="0014012F"/>
    <w:rsid w:val="001416F1"/>
    <w:rsid w:val="00172B05"/>
    <w:rsid w:val="0017540C"/>
    <w:rsid w:val="001B38A7"/>
    <w:rsid w:val="001B50DF"/>
    <w:rsid w:val="001C7C4F"/>
    <w:rsid w:val="001D7618"/>
    <w:rsid w:val="00201F70"/>
    <w:rsid w:val="002149CB"/>
    <w:rsid w:val="002242B5"/>
    <w:rsid w:val="00232A1C"/>
    <w:rsid w:val="0025206D"/>
    <w:rsid w:val="00252E8B"/>
    <w:rsid w:val="00255119"/>
    <w:rsid w:val="002608E2"/>
    <w:rsid w:val="00277E2B"/>
    <w:rsid w:val="00287066"/>
    <w:rsid w:val="00295BF7"/>
    <w:rsid w:val="002B0016"/>
    <w:rsid w:val="002D5A5B"/>
    <w:rsid w:val="00323664"/>
    <w:rsid w:val="003267CD"/>
    <w:rsid w:val="00334600"/>
    <w:rsid w:val="00337700"/>
    <w:rsid w:val="003422F5"/>
    <w:rsid w:val="00342A86"/>
    <w:rsid w:val="003553C7"/>
    <w:rsid w:val="00371F55"/>
    <w:rsid w:val="00391847"/>
    <w:rsid w:val="0039202B"/>
    <w:rsid w:val="003A0E78"/>
    <w:rsid w:val="003A19CB"/>
    <w:rsid w:val="003B6D4C"/>
    <w:rsid w:val="003E1162"/>
    <w:rsid w:val="003E7DB1"/>
    <w:rsid w:val="003F0353"/>
    <w:rsid w:val="003F66F1"/>
    <w:rsid w:val="00410C09"/>
    <w:rsid w:val="00414A70"/>
    <w:rsid w:val="004311F7"/>
    <w:rsid w:val="004323E9"/>
    <w:rsid w:val="0043612A"/>
    <w:rsid w:val="004A030D"/>
    <w:rsid w:val="004B534C"/>
    <w:rsid w:val="004D5FBF"/>
    <w:rsid w:val="005108E9"/>
    <w:rsid w:val="0053030B"/>
    <w:rsid w:val="00531A4A"/>
    <w:rsid w:val="005631BA"/>
    <w:rsid w:val="00571EE1"/>
    <w:rsid w:val="00577311"/>
    <w:rsid w:val="00585782"/>
    <w:rsid w:val="00591A1F"/>
    <w:rsid w:val="00592965"/>
    <w:rsid w:val="005B571A"/>
    <w:rsid w:val="005C18B8"/>
    <w:rsid w:val="005C6D4E"/>
    <w:rsid w:val="005D21E5"/>
    <w:rsid w:val="005E14C9"/>
    <w:rsid w:val="005E2B26"/>
    <w:rsid w:val="005F01D7"/>
    <w:rsid w:val="00603837"/>
    <w:rsid w:val="00617F87"/>
    <w:rsid w:val="006248DB"/>
    <w:rsid w:val="006721AD"/>
    <w:rsid w:val="00674833"/>
    <w:rsid w:val="00696FAD"/>
    <w:rsid w:val="006A2661"/>
    <w:rsid w:val="006A41F1"/>
    <w:rsid w:val="006A4BAD"/>
    <w:rsid w:val="006C02BB"/>
    <w:rsid w:val="006E0C67"/>
    <w:rsid w:val="006E5050"/>
    <w:rsid w:val="00701984"/>
    <w:rsid w:val="00727F5B"/>
    <w:rsid w:val="00735ADA"/>
    <w:rsid w:val="00795114"/>
    <w:rsid w:val="007A761F"/>
    <w:rsid w:val="007B4290"/>
    <w:rsid w:val="007B7BB1"/>
    <w:rsid w:val="007C1623"/>
    <w:rsid w:val="007C4766"/>
    <w:rsid w:val="007D39B5"/>
    <w:rsid w:val="007D6A2A"/>
    <w:rsid w:val="00817E7E"/>
    <w:rsid w:val="00833C90"/>
    <w:rsid w:val="00834FB6"/>
    <w:rsid w:val="008402D9"/>
    <w:rsid w:val="00842D59"/>
    <w:rsid w:val="0085388D"/>
    <w:rsid w:val="008561FB"/>
    <w:rsid w:val="00885409"/>
    <w:rsid w:val="00894675"/>
    <w:rsid w:val="008A1305"/>
    <w:rsid w:val="008C6AD2"/>
    <w:rsid w:val="00903A6F"/>
    <w:rsid w:val="00907DE8"/>
    <w:rsid w:val="009112F2"/>
    <w:rsid w:val="0091417D"/>
    <w:rsid w:val="009304CB"/>
    <w:rsid w:val="00931751"/>
    <w:rsid w:val="0093775F"/>
    <w:rsid w:val="00942D4F"/>
    <w:rsid w:val="0096194E"/>
    <w:rsid w:val="00966CFA"/>
    <w:rsid w:val="009A0D78"/>
    <w:rsid w:val="009C0BC0"/>
    <w:rsid w:val="009C3042"/>
    <w:rsid w:val="009D63FB"/>
    <w:rsid w:val="009F3C58"/>
    <w:rsid w:val="009F491D"/>
    <w:rsid w:val="00A047EB"/>
    <w:rsid w:val="00A21DC7"/>
    <w:rsid w:val="00A37C79"/>
    <w:rsid w:val="00A46611"/>
    <w:rsid w:val="00A57D64"/>
    <w:rsid w:val="00A60556"/>
    <w:rsid w:val="00A67526"/>
    <w:rsid w:val="00A73F8C"/>
    <w:rsid w:val="00AA29B3"/>
    <w:rsid w:val="00AA41A3"/>
    <w:rsid w:val="00AB4DD2"/>
    <w:rsid w:val="00AC7C4D"/>
    <w:rsid w:val="00AD1003"/>
    <w:rsid w:val="00AD3355"/>
    <w:rsid w:val="00AE3C0C"/>
    <w:rsid w:val="00AF33E8"/>
    <w:rsid w:val="00AF6A8F"/>
    <w:rsid w:val="00B016F2"/>
    <w:rsid w:val="00B24B85"/>
    <w:rsid w:val="00B30392"/>
    <w:rsid w:val="00B45F9E"/>
    <w:rsid w:val="00B46156"/>
    <w:rsid w:val="00B50024"/>
    <w:rsid w:val="00B56A99"/>
    <w:rsid w:val="00B83FE6"/>
    <w:rsid w:val="00B86771"/>
    <w:rsid w:val="00BB2AF8"/>
    <w:rsid w:val="00BC17E5"/>
    <w:rsid w:val="00BC2650"/>
    <w:rsid w:val="00BD5B6D"/>
    <w:rsid w:val="00C16786"/>
    <w:rsid w:val="00C17418"/>
    <w:rsid w:val="00C216AD"/>
    <w:rsid w:val="00C34F2D"/>
    <w:rsid w:val="00C47345"/>
    <w:rsid w:val="00C55A91"/>
    <w:rsid w:val="00C65229"/>
    <w:rsid w:val="00C67AA4"/>
    <w:rsid w:val="00C71274"/>
    <w:rsid w:val="00C92211"/>
    <w:rsid w:val="00CB2591"/>
    <w:rsid w:val="00CD0195"/>
    <w:rsid w:val="00CD5EC3"/>
    <w:rsid w:val="00CE11E1"/>
    <w:rsid w:val="00CE1C9D"/>
    <w:rsid w:val="00D0248C"/>
    <w:rsid w:val="00D420F2"/>
    <w:rsid w:val="00D42F41"/>
    <w:rsid w:val="00D5319E"/>
    <w:rsid w:val="00D6215F"/>
    <w:rsid w:val="00D65AF6"/>
    <w:rsid w:val="00D66DCB"/>
    <w:rsid w:val="00D66F5C"/>
    <w:rsid w:val="00D807B0"/>
    <w:rsid w:val="00D82AF6"/>
    <w:rsid w:val="00DB47DD"/>
    <w:rsid w:val="00DB7CB0"/>
    <w:rsid w:val="00DD1BF7"/>
    <w:rsid w:val="00DD65B2"/>
    <w:rsid w:val="00DE2B06"/>
    <w:rsid w:val="00E205CA"/>
    <w:rsid w:val="00E464CD"/>
    <w:rsid w:val="00E52431"/>
    <w:rsid w:val="00E80F91"/>
    <w:rsid w:val="00E81A56"/>
    <w:rsid w:val="00E827D3"/>
    <w:rsid w:val="00E864B3"/>
    <w:rsid w:val="00E9705F"/>
    <w:rsid w:val="00E97806"/>
    <w:rsid w:val="00EA1572"/>
    <w:rsid w:val="00EA27E2"/>
    <w:rsid w:val="00EB1D8F"/>
    <w:rsid w:val="00EB4982"/>
    <w:rsid w:val="00EE26BA"/>
    <w:rsid w:val="00EE50B7"/>
    <w:rsid w:val="00F03FFA"/>
    <w:rsid w:val="00F11625"/>
    <w:rsid w:val="00F325A3"/>
    <w:rsid w:val="00F34507"/>
    <w:rsid w:val="00F6594D"/>
    <w:rsid w:val="00F84BAB"/>
    <w:rsid w:val="00F854DF"/>
    <w:rsid w:val="00F94FC2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BE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7DB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3E7DB1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3E7DB1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3E7DB1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3E7DB1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3E7DB1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3E7DB1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3E7DB1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3E7DB1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3E7DB1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E7DB1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3E7DB1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3E7DB1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3E7DB1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3E7DB1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3E7DB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3E7DB1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3E7DB1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3E7DB1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B1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E7DB1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E7DB1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E7DB1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3E7DB1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3E7DB1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3E7DB1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3E7DB1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3E7D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3E7DB1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3E7DB1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3E7DB1"/>
    <w:rPr>
      <w:szCs w:val="20"/>
    </w:rPr>
  </w:style>
  <w:style w:type="character" w:customStyle="1" w:styleId="EndnoteTextChar">
    <w:name w:val="Endnote Text Char"/>
    <w:link w:val="EndnoteText"/>
    <w:uiPriority w:val="49"/>
    <w:rsid w:val="003E7DB1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E7DB1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E7DB1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3E7DB1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3E7DB1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3E7DB1"/>
    <w:pPr>
      <w:ind w:left="567" w:right="567" w:firstLine="0"/>
    </w:pPr>
  </w:style>
  <w:style w:type="character" w:styleId="FootnoteReference">
    <w:name w:val="footnote reference"/>
    <w:uiPriority w:val="5"/>
    <w:rsid w:val="003E7D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3E7DB1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3E7DB1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E7DB1"/>
    <w:pPr>
      <w:numPr>
        <w:numId w:val="6"/>
      </w:numPr>
    </w:pPr>
  </w:style>
  <w:style w:type="paragraph" w:styleId="ListBullet">
    <w:name w:val="List Bullet"/>
    <w:basedOn w:val="Normal"/>
    <w:uiPriority w:val="1"/>
    <w:rsid w:val="003E7DB1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3E7DB1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3E7DB1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3E7DB1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3E7DB1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3E7DB1"/>
    <w:pPr>
      <w:ind w:left="720"/>
      <w:contextualSpacing/>
    </w:pPr>
  </w:style>
  <w:style w:type="numbering" w:customStyle="1" w:styleId="ListBullets">
    <w:name w:val="ListBullets"/>
    <w:uiPriority w:val="99"/>
    <w:rsid w:val="003E7DB1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E7DB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E7DB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3E7DB1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3E7DB1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E7DB1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E7D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E7DB1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3E7DB1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3E7DB1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E7DB1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E7DB1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E7DB1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3E7D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3E7DB1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3E7D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3E7D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3E7D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E7DB1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3E7DB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3E7DB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3E7D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3E7DB1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3E7DB1"/>
  </w:style>
  <w:style w:type="paragraph" w:styleId="BlockText">
    <w:name w:val="Block Text"/>
    <w:basedOn w:val="Normal"/>
    <w:uiPriority w:val="99"/>
    <w:semiHidden/>
    <w:unhideWhenUsed/>
    <w:rsid w:val="003E7D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E7D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E7D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E7DB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E7DB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E7D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E7DB1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3E7D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3E7DB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7D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E7D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DB1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E7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E7DB1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E7DB1"/>
  </w:style>
  <w:style w:type="character" w:customStyle="1" w:styleId="DateChar">
    <w:name w:val="Date Char"/>
    <w:basedOn w:val="DefaultParagraphFont"/>
    <w:link w:val="Date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E7D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7DB1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E7DB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3E7D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3E7DB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E7DB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3E7DB1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3E7D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E7DB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E7DB1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3E7DB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3E7D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3E7DB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3E7D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7D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7DB1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E7D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3E7D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3E7D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E7D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E7D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E7D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E7D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E7D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E7D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E7D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E7D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E7D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E7DB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E7DB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E7D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E7DB1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3E7DB1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E7DB1"/>
    <w:rPr>
      <w:lang w:val="en-GB"/>
    </w:rPr>
  </w:style>
  <w:style w:type="paragraph" w:styleId="List">
    <w:name w:val="List"/>
    <w:basedOn w:val="Normal"/>
    <w:uiPriority w:val="99"/>
    <w:semiHidden/>
    <w:unhideWhenUsed/>
    <w:rsid w:val="003E7D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E7D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E7D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E7D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E7D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7D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E7D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E7D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E7D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E7D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3E7DB1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3E7DB1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3E7D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3E7DB1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3E7D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3E7D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E7DB1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E7D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7DB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3E7DB1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E7DB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E7D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E7DB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E7DB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3E7D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3E7D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7DB1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3E7D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3E7DB1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E7DB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E7DB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E7DB1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3E7DB1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3E7DB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3E7DB1"/>
    <w:rPr>
      <w:smallCaps/>
      <w:color w:val="C0504D" w:themeColor="accent2"/>
      <w:u w:val="single"/>
      <w:lang w:val="en-GB"/>
    </w:rPr>
  </w:style>
  <w:style w:type="table" w:styleId="ColorfulGrid">
    <w:name w:val="Colorful Grid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93175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93175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93175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93175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93175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93175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93175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93175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3175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93175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9317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93175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93175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175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3175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31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3175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3175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3175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3175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3175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3175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3175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3175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3175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3175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3175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3175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3175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3175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3175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3175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3175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3175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3175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3175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3175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3175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3175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E7DB1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9C304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C304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C304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C304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C304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C304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C304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C304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C304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C304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C304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C304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C304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C304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C30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C30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C30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C30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C30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C30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C30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C30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C30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C30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C30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C30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C30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C30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C304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C30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C30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C30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C30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C30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C30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9C3042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9C30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C30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C30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C30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C30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C30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C30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C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C304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C304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C304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C304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C304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C304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C30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C304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C304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C304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C304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C304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C304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C304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C304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C304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C304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C304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C304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C304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C304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C304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C304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C304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C304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C304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C304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C304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C304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9C3042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9C304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30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C30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C30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C304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9C3042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9C3042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9C304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9C3042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E7DB1"/>
    <w:pPr>
      <w:numPr>
        <w:numId w:val="39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mailto:dpvmadagascar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dpvmadagascar@gmail.co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2/SPS/MDG/22_3120_00_f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19A4-0AA8-4E18-AE69-3CFED5AC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559</Words>
  <Characters>3355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3</cp:revision>
  <dcterms:created xsi:type="dcterms:W3CDTF">2022-06-22T10:56:00Z</dcterms:created>
  <dcterms:modified xsi:type="dcterms:W3CDTF">2022-06-22T13:30:00Z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6e5b687a-e255-4c06-ad7d-2355d199725c</vt:lpwstr>
  </property>
  <property fmtid="{D5CDD505-2E9C-101B-9397-08002B2CF9AE}" pid="3" name="WTOCLASSIFICATION">
    <vt:lpwstr>WTO OFFICIAL</vt:lpwstr>
  </property>
</Properties>
</file>