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B7CD" w14:textId="77777777" w:rsidR="003972EC" w:rsidRPr="00144599" w:rsidRDefault="00414DFD" w:rsidP="00144599">
      <w:pPr>
        <w:pStyle w:val="Title"/>
        <w:rPr>
          <w:caps w:val="0"/>
          <w:kern w:val="0"/>
        </w:rPr>
      </w:pPr>
      <w:r w:rsidRPr="00144599">
        <w:rPr>
          <w:caps w:val="0"/>
          <w:kern w:val="0"/>
        </w:rPr>
        <w:t>NOTIFICATION DE MESURES D'URGENCE</w:t>
      </w:r>
    </w:p>
    <w:p w14:paraId="1C7B1F86" w14:textId="77777777" w:rsidR="003972EC" w:rsidRPr="00144599" w:rsidRDefault="00414DFD" w:rsidP="00144599">
      <w:pPr>
        <w:pStyle w:val="Title3"/>
      </w:pPr>
      <w:r w:rsidRPr="00144599">
        <w:t>Corrigendum</w:t>
      </w:r>
    </w:p>
    <w:p w14:paraId="3A750875" w14:textId="454088A6" w:rsidR="00337700" w:rsidRPr="00144599" w:rsidRDefault="00414DFD" w:rsidP="00144599">
      <w:r w:rsidRPr="00144599">
        <w:t xml:space="preserve">La communication ci-après, reçue le </w:t>
      </w:r>
      <w:bookmarkStart w:id="0" w:name="spsDateCommunication"/>
      <w:bookmarkStart w:id="1" w:name="spsDateReception"/>
      <w:r w:rsidRPr="00144599">
        <w:t>28 novembre 2022</w:t>
      </w:r>
      <w:bookmarkEnd w:id="0"/>
      <w:bookmarkEnd w:id="1"/>
      <w:r w:rsidRPr="00144599">
        <w:t xml:space="preserve">, est distribuée à la demande de la </w:t>
      </w:r>
      <w:bookmarkStart w:id="2" w:name="bmkDelegation"/>
      <w:r w:rsidRPr="00144599">
        <w:t>Délégation</w:t>
      </w:r>
      <w:bookmarkEnd w:id="2"/>
      <w:r w:rsidRPr="00144599">
        <w:t xml:space="preserve"> </w:t>
      </w:r>
      <w:bookmarkStart w:id="3" w:name="spsMember"/>
      <w:r w:rsidR="00827546">
        <w:t xml:space="preserve">du </w:t>
      </w:r>
      <w:r w:rsidRPr="00144599">
        <w:rPr>
          <w:u w:val="single"/>
        </w:rPr>
        <w:t>Maroc</w:t>
      </w:r>
      <w:bookmarkEnd w:id="3"/>
      <w:r w:rsidRPr="00144599">
        <w:t>.</w:t>
      </w:r>
    </w:p>
    <w:p w14:paraId="36D253DC" w14:textId="77777777" w:rsidR="003972EC" w:rsidRPr="00144599" w:rsidRDefault="003972EC" w:rsidP="00144599"/>
    <w:p w14:paraId="3DE7F337" w14:textId="77777777" w:rsidR="003972EC" w:rsidRPr="00144599" w:rsidRDefault="00414DFD" w:rsidP="00144599">
      <w:pPr>
        <w:jc w:val="center"/>
        <w:rPr>
          <w:b/>
        </w:rPr>
      </w:pPr>
      <w:r w:rsidRPr="00144599">
        <w:rPr>
          <w:b/>
        </w:rPr>
        <w:t>_______________</w:t>
      </w:r>
    </w:p>
    <w:p w14:paraId="066A6C16" w14:textId="77777777" w:rsidR="003972EC" w:rsidRPr="00144599" w:rsidRDefault="003972EC" w:rsidP="00144599"/>
    <w:p w14:paraId="3BC13912" w14:textId="77777777" w:rsidR="003972EC" w:rsidRPr="00144599" w:rsidRDefault="003972EC" w:rsidP="00144599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445674" w14:paraId="572E9997" w14:textId="77777777" w:rsidTr="00F15612">
        <w:tc>
          <w:tcPr>
            <w:tcW w:w="9242" w:type="dxa"/>
            <w:shd w:val="clear" w:color="auto" w:fill="auto"/>
          </w:tcPr>
          <w:p w14:paraId="7EB74067" w14:textId="4A648632" w:rsidR="003972EC" w:rsidRPr="00144599" w:rsidRDefault="00414DFD" w:rsidP="00144599">
            <w:pPr>
              <w:spacing w:after="240"/>
              <w:rPr>
                <w:u w:val="single"/>
              </w:rPr>
            </w:pPr>
            <w:bookmarkStart w:id="4" w:name="spsTitle"/>
            <w:r w:rsidRPr="00144599">
              <w:rPr>
                <w:u w:val="single"/>
              </w:rPr>
              <w:t xml:space="preserve">Suspension de l'importation </w:t>
            </w:r>
            <w:r w:rsidR="00827546">
              <w:t>des oiseaux autres que la volaille et ovoproduits</w:t>
            </w:r>
            <w:r w:rsidR="00827546" w:rsidRPr="00144599" w:rsidDel="00827546">
              <w:rPr>
                <w:u w:val="single"/>
              </w:rPr>
              <w:t xml:space="preserve"> </w:t>
            </w:r>
            <w:r w:rsidRPr="00144599">
              <w:rPr>
                <w:u w:val="single"/>
              </w:rPr>
              <w:t>à partir du Danemark</w:t>
            </w:r>
            <w:bookmarkEnd w:id="4"/>
          </w:p>
        </w:tc>
      </w:tr>
      <w:tr w:rsidR="00445674" w14:paraId="768ACF35" w14:textId="77777777" w:rsidTr="00F15612">
        <w:tc>
          <w:tcPr>
            <w:tcW w:w="9242" w:type="dxa"/>
            <w:shd w:val="clear" w:color="auto" w:fill="auto"/>
          </w:tcPr>
          <w:p w14:paraId="31C71E88" w14:textId="77777777" w:rsidR="003972EC" w:rsidRPr="00144599" w:rsidRDefault="001127EF" w:rsidP="00144599">
            <w:pPr>
              <w:spacing w:after="240"/>
              <w:rPr>
                <w:u w:val="single"/>
              </w:rPr>
            </w:pPr>
            <w:bookmarkStart w:id="5" w:name="spsMeasure"/>
            <w:r>
              <w:t>Le présent corrigendum vise à corriger l'information contenue dans les points 3, 5 et 6 de la notification G/SPS/N/MAR/92, circulée le 25 novembre 2022.</w:t>
            </w:r>
          </w:p>
          <w:p w14:paraId="3EEB17BB" w14:textId="6FBB484A" w:rsidR="001127EF" w:rsidRDefault="00414DFD" w:rsidP="007571ED">
            <w:pPr>
              <w:spacing w:before="240" w:after="240"/>
              <w:ind w:left="567" w:hanging="567"/>
            </w:pPr>
            <w:r>
              <w:rPr>
                <w:b/>
                <w:bCs/>
              </w:rPr>
              <w:t>3.</w:t>
            </w:r>
            <w:r w:rsidR="007571ED">
              <w:rPr>
                <w:b/>
                <w:bCs/>
              </w:rPr>
              <w:tab/>
            </w:r>
            <w:r>
              <w:rPr>
                <w:b/>
                <w:bCs/>
              </w:rPr>
              <w:t>Produits visés (Prière d'indiquer le(s) numéro(s) du tarif figurant dans les listes nationales déposées à l'OMC. Les numéros de l'ICS devraient aussi être indiqués, le cas échéant):</w:t>
            </w:r>
            <w:r>
              <w:t xml:space="preserve"> Oiseaux autres que la volaille et ovoproduits</w:t>
            </w:r>
          </w:p>
          <w:p w14:paraId="5BFA2FFB" w14:textId="746DD5DB" w:rsidR="001127EF" w:rsidRDefault="00414DFD" w:rsidP="007571ED">
            <w:pPr>
              <w:spacing w:before="240" w:after="240"/>
              <w:ind w:left="567" w:hanging="567"/>
            </w:pPr>
            <w:r>
              <w:rPr>
                <w:b/>
                <w:bCs/>
              </w:rPr>
              <w:t>5.</w:t>
            </w:r>
            <w:r w:rsidR="007571ED">
              <w:rPr>
                <w:b/>
                <w:bCs/>
              </w:rPr>
              <w:tab/>
            </w:r>
            <w:r>
              <w:rPr>
                <w:b/>
                <w:bCs/>
              </w:rPr>
              <w:t>Intitulé du texte notifié:</w:t>
            </w:r>
            <w:r>
              <w:t xml:space="preserve"> Suspension de l'importation des oiseaux autres que la volaille et ovoproduits à partir du Danemark. </w:t>
            </w:r>
            <w:r w:rsidRPr="00850190">
              <w:rPr>
                <w:b/>
                <w:bCs/>
              </w:rPr>
              <w:t xml:space="preserve">Langue(s): </w:t>
            </w:r>
            <w:r>
              <w:t>français.</w:t>
            </w:r>
            <w:r w:rsidR="0002141F">
              <w:t xml:space="preserve"> </w:t>
            </w:r>
            <w:r w:rsidR="0002141F" w:rsidRPr="00561AFB">
              <w:rPr>
                <w:bCs/>
              </w:rPr>
              <w:t xml:space="preserve">. </w:t>
            </w:r>
            <w:r w:rsidR="0002141F" w:rsidRPr="00561AFB">
              <w:rPr>
                <w:b/>
                <w:bCs/>
              </w:rPr>
              <w:t>Nombre de pages:</w:t>
            </w:r>
          </w:p>
          <w:p w14:paraId="280FA23A" w14:textId="17FF0C8B" w:rsidR="001127EF" w:rsidRDefault="00414DFD" w:rsidP="00850190">
            <w:pPr>
              <w:spacing w:before="240"/>
              <w:ind w:left="567" w:hanging="567"/>
            </w:pPr>
            <w:r>
              <w:rPr>
                <w:b/>
                <w:bCs/>
              </w:rPr>
              <w:t>6.</w:t>
            </w:r>
            <w:r w:rsidR="007571ED">
              <w:rPr>
                <w:b/>
                <w:bCs/>
              </w:rPr>
              <w:tab/>
            </w:r>
            <w:r>
              <w:rPr>
                <w:b/>
                <w:bCs/>
              </w:rPr>
              <w:t>Teneur:</w:t>
            </w:r>
            <w:r>
              <w:t xml:space="preserve"> Suite à la déclaration des cas d'influenza aviaire hautement pathogène chez la volaille au Danemark, l'importation des oiseaux autres que la volaille et d'ovoproduits est suspendue à partir de ce pays.</w:t>
            </w:r>
          </w:p>
          <w:p w14:paraId="7E3FF444" w14:textId="46D731D9" w:rsidR="001127EF" w:rsidRDefault="00414DFD" w:rsidP="001E7778">
            <w:pPr>
              <w:spacing w:before="120" w:after="240"/>
              <w:ind w:left="567"/>
            </w:pPr>
            <w:r>
              <w:t>Cette interdiction ne concerne pas les ovoproduits ayant subi un traitement thermique permettant la destruction du virus de l'influenza aviaire hautement pathogène, conformément aux recommandations de l'OIE. Ainsi, à l'importation, les produits précités doivent être accompagnés, en plus du certificat sanitaire, d'une attestation délivrée par les autorités sanitaires du Danemark précisant qu'ils ont subi le traitement précité.</w:t>
            </w:r>
            <w:bookmarkStart w:id="6" w:name="spsMeasureLinks"/>
            <w:bookmarkEnd w:id="5"/>
            <w:bookmarkEnd w:id="6"/>
          </w:p>
        </w:tc>
      </w:tr>
      <w:tr w:rsidR="00445674" w14:paraId="0C386F4A" w14:textId="77777777" w:rsidTr="00F15612">
        <w:tc>
          <w:tcPr>
            <w:tcW w:w="9242" w:type="dxa"/>
            <w:shd w:val="clear" w:color="auto" w:fill="auto"/>
          </w:tcPr>
          <w:p w14:paraId="463C23DB" w14:textId="77777777" w:rsidR="003972EC" w:rsidRPr="00144599" w:rsidRDefault="00414DFD" w:rsidP="00144599">
            <w:pPr>
              <w:spacing w:after="240"/>
              <w:rPr>
                <w:b/>
              </w:rPr>
            </w:pPr>
            <w:r w:rsidRPr="00144599">
              <w:rPr>
                <w:b/>
              </w:rPr>
              <w:t>Texte(s) disponible(s) auprès de: [</w:t>
            </w:r>
            <w:bookmarkStart w:id="7" w:name="spsTextAvailableNNA"/>
            <w:r w:rsidRPr="00144599">
              <w:rPr>
                <w:b/>
              </w:rPr>
              <w:t>X</w:t>
            </w:r>
            <w:bookmarkEnd w:id="7"/>
            <w:r w:rsidRPr="00144599">
              <w:rPr>
                <w:b/>
              </w:rPr>
              <w:t>] autorité nationale responsable des notifications, [</w:t>
            </w:r>
            <w:bookmarkStart w:id="8" w:name="spsTextAvailableNEP"/>
            <w:r w:rsidRPr="00144599">
              <w:rPr>
                <w:b/>
              </w:rPr>
              <w:t>X</w:t>
            </w:r>
            <w:bookmarkEnd w:id="8"/>
            <w:r w:rsidRPr="00144599">
              <w:rPr>
                <w:b/>
              </w:rPr>
              <w:t>] point d'information national. Adresse, numéro de fax et adresse électronique (s'il y a lieu) d'un autre organisme:</w:t>
            </w:r>
          </w:p>
        </w:tc>
      </w:tr>
      <w:tr w:rsidR="00445674" w:rsidRPr="00CB5D26" w14:paraId="4C43E630" w14:textId="77777777" w:rsidTr="00F15612">
        <w:tc>
          <w:tcPr>
            <w:tcW w:w="9242" w:type="dxa"/>
            <w:shd w:val="clear" w:color="auto" w:fill="auto"/>
          </w:tcPr>
          <w:p w14:paraId="6C121E7B" w14:textId="77777777" w:rsidR="003972EC" w:rsidRPr="00144599" w:rsidRDefault="00414DFD" w:rsidP="00144599">
            <w:bookmarkStart w:id="9" w:name="spsTextSupplierAddress"/>
            <w:r w:rsidRPr="00144599">
              <w:t>Office National de Sécurité Sanitaire des Produits Alimentaires</w:t>
            </w:r>
          </w:p>
          <w:p w14:paraId="0E284228" w14:textId="77777777" w:rsidR="003972EC" w:rsidRPr="00144599" w:rsidRDefault="00414DFD" w:rsidP="00144599">
            <w:r w:rsidRPr="00144599">
              <w:t>Division de la Normalisation et des Questions SPS</w:t>
            </w:r>
          </w:p>
          <w:p w14:paraId="397EBA8B" w14:textId="77777777" w:rsidR="003972EC" w:rsidRPr="00144599" w:rsidRDefault="00414DFD" w:rsidP="00144599">
            <w:r w:rsidRPr="00144599">
              <w:t>Direction de l'Évaluation des Risques et des Affaires Juridiques</w:t>
            </w:r>
          </w:p>
          <w:p w14:paraId="4DC7414F" w14:textId="77777777" w:rsidR="003972EC" w:rsidRPr="00375522" w:rsidRDefault="00414DFD" w:rsidP="00144599">
            <w:pPr>
              <w:rPr>
                <w:lang w:val="en-GB"/>
              </w:rPr>
            </w:pPr>
            <w:r w:rsidRPr="00375522">
              <w:rPr>
                <w:lang w:val="en-GB"/>
              </w:rPr>
              <w:t>Avenue Hadj Ahmed Cherkaoui</w:t>
            </w:r>
          </w:p>
          <w:p w14:paraId="37D9151F" w14:textId="77777777" w:rsidR="001E7778" w:rsidRDefault="00414DFD" w:rsidP="00144599">
            <w:pPr>
              <w:rPr>
                <w:lang w:val="en-GB"/>
              </w:rPr>
            </w:pPr>
            <w:r w:rsidRPr="00375522">
              <w:rPr>
                <w:lang w:val="en-GB"/>
              </w:rPr>
              <w:t>Tel: +(212) 05 37 67 65 11/13</w:t>
            </w:r>
          </w:p>
          <w:p w14:paraId="7021533B" w14:textId="2B1C74CC" w:rsidR="003972EC" w:rsidRPr="00375522" w:rsidRDefault="00414DFD" w:rsidP="00144599">
            <w:pPr>
              <w:rPr>
                <w:lang w:val="en-GB"/>
              </w:rPr>
            </w:pPr>
            <w:r w:rsidRPr="00375522">
              <w:rPr>
                <w:lang w:val="en-GB"/>
              </w:rPr>
              <w:t>GSM: 006 7399 7817</w:t>
            </w:r>
          </w:p>
          <w:p w14:paraId="4982EEFA" w14:textId="77777777" w:rsidR="003972EC" w:rsidRPr="00144599" w:rsidRDefault="00414DFD" w:rsidP="00144599">
            <w:r w:rsidRPr="00144599">
              <w:t>Fax: +(212) 05 3768 2049</w:t>
            </w:r>
          </w:p>
          <w:p w14:paraId="3F16C011" w14:textId="77777777" w:rsidR="003972EC" w:rsidRPr="00144599" w:rsidRDefault="00414DFD" w:rsidP="00144599">
            <w:r w:rsidRPr="00144599">
              <w:t xml:space="preserve">E-mail: </w:t>
            </w:r>
            <w:hyperlink r:id="rId9" w:history="1">
              <w:r w:rsidRPr="00144599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66D31E72" w14:textId="77777777" w:rsidR="003972EC" w:rsidRPr="00375522" w:rsidRDefault="00414DFD" w:rsidP="00144599">
            <w:pPr>
              <w:rPr>
                <w:lang w:val="en-GB"/>
              </w:rPr>
            </w:pPr>
            <w:r w:rsidRPr="00375522">
              <w:rPr>
                <w:lang w:val="en-GB"/>
              </w:rPr>
              <w:t xml:space="preserve">Site Web: </w:t>
            </w:r>
            <w:hyperlink r:id="rId10" w:tgtFrame="_blank" w:history="1">
              <w:r w:rsidRPr="00375522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9"/>
          </w:p>
        </w:tc>
      </w:tr>
    </w:tbl>
    <w:p w14:paraId="63E2930E" w14:textId="77777777" w:rsidR="003972EC" w:rsidRPr="00375522" w:rsidRDefault="003972EC" w:rsidP="00144599">
      <w:pPr>
        <w:rPr>
          <w:lang w:val="en-GB"/>
        </w:rPr>
      </w:pPr>
    </w:p>
    <w:p w14:paraId="06307534" w14:textId="77777777" w:rsidR="004056A1" w:rsidRPr="00144599" w:rsidRDefault="00414DFD" w:rsidP="00144599">
      <w:pPr>
        <w:jc w:val="center"/>
        <w:rPr>
          <w:b/>
        </w:rPr>
      </w:pPr>
      <w:r w:rsidRPr="00144599">
        <w:rPr>
          <w:b/>
        </w:rPr>
        <w:t>__________</w:t>
      </w:r>
    </w:p>
    <w:sectPr w:rsidR="004056A1" w:rsidRPr="00144599" w:rsidSect="003755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635C" w14:textId="77777777" w:rsidR="005714ED" w:rsidRDefault="00414DFD">
      <w:r>
        <w:separator/>
      </w:r>
    </w:p>
  </w:endnote>
  <w:endnote w:type="continuationSeparator" w:id="0">
    <w:p w14:paraId="6D775099" w14:textId="77777777" w:rsidR="005714ED" w:rsidRDefault="0041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C9FE" w14:textId="59D93EED" w:rsidR="003972EC" w:rsidRPr="00375522" w:rsidRDefault="00375522" w:rsidP="003755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4E04" w14:textId="6E834A89" w:rsidR="00DD65B2" w:rsidRPr="00375522" w:rsidRDefault="00375522" w:rsidP="0037552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1277" w14:textId="77777777" w:rsidR="00DD65B2" w:rsidRPr="00144599" w:rsidRDefault="00414DFD">
    <w:r w:rsidRPr="0014459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FBB3" w14:textId="77777777" w:rsidR="005714ED" w:rsidRDefault="00414DFD">
      <w:r>
        <w:separator/>
      </w:r>
    </w:p>
  </w:footnote>
  <w:footnote w:type="continuationSeparator" w:id="0">
    <w:p w14:paraId="26392F0A" w14:textId="77777777" w:rsidR="005714ED" w:rsidRDefault="0041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BFA7" w14:textId="77777777" w:rsidR="00375522" w:rsidRPr="00375522" w:rsidRDefault="00375522" w:rsidP="003755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375522">
      <w:rPr>
        <w:lang w:val="es-ES"/>
      </w:rPr>
      <w:t>G/SPS/N/MAR/92/Corr.1</w:t>
    </w:r>
  </w:p>
  <w:p w14:paraId="027E6AE3" w14:textId="77777777" w:rsidR="00375522" w:rsidRPr="00375522" w:rsidRDefault="00375522" w:rsidP="003755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D29C1C0" w14:textId="38BB3F76" w:rsidR="00375522" w:rsidRPr="00375522" w:rsidRDefault="00375522" w:rsidP="003755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5522">
      <w:t xml:space="preserve">- </w:t>
    </w:r>
    <w:r w:rsidRPr="00375522">
      <w:fldChar w:fldCharType="begin"/>
    </w:r>
    <w:r w:rsidRPr="00375522">
      <w:instrText xml:space="preserve"> PAGE </w:instrText>
    </w:r>
    <w:r w:rsidRPr="00375522">
      <w:fldChar w:fldCharType="separate"/>
    </w:r>
    <w:r w:rsidRPr="00375522">
      <w:rPr>
        <w:noProof/>
      </w:rPr>
      <w:t>1</w:t>
    </w:r>
    <w:r w:rsidRPr="00375522">
      <w:fldChar w:fldCharType="end"/>
    </w:r>
    <w:r w:rsidRPr="00375522">
      <w:t xml:space="preserve"> -</w:t>
    </w:r>
  </w:p>
  <w:p w14:paraId="1AC2E44A" w14:textId="5BE8CDBD" w:rsidR="003972EC" w:rsidRPr="00375522" w:rsidRDefault="003972EC" w:rsidP="0037552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D83D" w14:textId="77777777" w:rsidR="00375522" w:rsidRPr="00375522" w:rsidRDefault="00375522" w:rsidP="003755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375522">
      <w:rPr>
        <w:lang w:val="es-ES"/>
      </w:rPr>
      <w:t>G/SPS/N/MAR/92/Corr.1</w:t>
    </w:r>
  </w:p>
  <w:p w14:paraId="24D35ECE" w14:textId="77777777" w:rsidR="00375522" w:rsidRPr="00375522" w:rsidRDefault="00375522" w:rsidP="003755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B9A4C54" w14:textId="78886D3B" w:rsidR="00375522" w:rsidRPr="00375522" w:rsidRDefault="00375522" w:rsidP="003755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5522">
      <w:t xml:space="preserve">- </w:t>
    </w:r>
    <w:r w:rsidRPr="00375522">
      <w:fldChar w:fldCharType="begin"/>
    </w:r>
    <w:r w:rsidRPr="00375522">
      <w:instrText xml:space="preserve"> PAGE </w:instrText>
    </w:r>
    <w:r w:rsidRPr="00375522">
      <w:fldChar w:fldCharType="separate"/>
    </w:r>
    <w:r w:rsidRPr="00375522">
      <w:rPr>
        <w:noProof/>
      </w:rPr>
      <w:t>1</w:t>
    </w:r>
    <w:r w:rsidRPr="00375522">
      <w:fldChar w:fldCharType="end"/>
    </w:r>
    <w:r w:rsidRPr="00375522">
      <w:t xml:space="preserve"> -</w:t>
    </w:r>
  </w:p>
  <w:p w14:paraId="42ED5BBA" w14:textId="7E4FEF3F" w:rsidR="00DD65B2" w:rsidRPr="00375522" w:rsidRDefault="00DD65B2" w:rsidP="003755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5674" w14:paraId="5AC8EEC6" w14:textId="77777777" w:rsidTr="00043ECD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63D4E2" w14:textId="77777777" w:rsidR="00172B05" w:rsidRPr="000416CB" w:rsidRDefault="00172B05" w:rsidP="00BB5867">
          <w:pPr>
            <w:rPr>
              <w:noProof/>
              <w:szCs w:val="18"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EAB25A" w14:textId="09E17827" w:rsidR="00172B05" w:rsidRPr="000416CB" w:rsidRDefault="00375522" w:rsidP="00BB5867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10"/>
    <w:tr w:rsidR="00445674" w14:paraId="73CA0638" w14:textId="77777777" w:rsidTr="00043ECD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7D1817" w14:textId="77777777" w:rsidR="00172B05" w:rsidRPr="000416CB" w:rsidRDefault="00414DFD" w:rsidP="00BB5867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3483F2CB" wp14:editId="45061656">
                <wp:extent cx="238506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144462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50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121559" w14:textId="77777777" w:rsidR="00172B05" w:rsidRPr="000416CB" w:rsidRDefault="00172B05" w:rsidP="00BB5867">
          <w:pPr>
            <w:jc w:val="right"/>
            <w:rPr>
              <w:b/>
              <w:szCs w:val="18"/>
            </w:rPr>
          </w:pPr>
        </w:p>
      </w:tc>
    </w:tr>
    <w:tr w:rsidR="00445674" w:rsidRPr="00CB5D26" w14:paraId="4923CAC7" w14:textId="77777777" w:rsidTr="00043ECD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5D7B2C" w14:textId="77777777" w:rsidR="00172B05" w:rsidRPr="000416CB" w:rsidRDefault="00172B05" w:rsidP="00BB5867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8F200A" w14:textId="77777777" w:rsidR="00375522" w:rsidRPr="00375522" w:rsidRDefault="00375522" w:rsidP="008A6C2D">
          <w:pPr>
            <w:jc w:val="right"/>
            <w:rPr>
              <w:b/>
              <w:szCs w:val="18"/>
              <w:lang w:val="es-ES"/>
            </w:rPr>
          </w:pPr>
          <w:bookmarkStart w:id="11" w:name="bmkSymbols"/>
          <w:r w:rsidRPr="00375522">
            <w:rPr>
              <w:b/>
              <w:szCs w:val="18"/>
              <w:lang w:val="es-ES"/>
            </w:rPr>
            <w:t>G/SPS/N/MAR/92/Corr.1</w:t>
          </w:r>
        </w:p>
        <w:bookmarkEnd w:id="11"/>
        <w:p w14:paraId="254AFEF5" w14:textId="4A0B8F8E" w:rsidR="00172B05" w:rsidRPr="00375522" w:rsidRDefault="00172B05" w:rsidP="008A6C2D">
          <w:pPr>
            <w:jc w:val="right"/>
            <w:rPr>
              <w:b/>
              <w:szCs w:val="18"/>
              <w:lang w:val="es-ES"/>
            </w:rPr>
          </w:pPr>
        </w:p>
      </w:tc>
    </w:tr>
    <w:tr w:rsidR="00445674" w:rsidRPr="00CB5D26" w14:paraId="64C2BD2C" w14:textId="77777777" w:rsidTr="00043ECD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2722F5" w14:textId="77777777" w:rsidR="00172B05" w:rsidRPr="00375522" w:rsidRDefault="00172B05" w:rsidP="00BB5867">
          <w:pPr>
            <w:rPr>
              <w:szCs w:val="18"/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751C12" w14:textId="005E43B1" w:rsidR="00172B05" w:rsidRPr="00CB5D26" w:rsidRDefault="00CB5D26" w:rsidP="00BB5867">
          <w:pPr>
            <w:jc w:val="right"/>
            <w:rPr>
              <w:szCs w:val="18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8"/>
            </w:rPr>
            <w:t>1</w:t>
          </w:r>
          <w:r w:rsidRPr="00CB5D26">
            <w:rPr>
              <w:szCs w:val="18"/>
              <w:vertAlign w:val="superscript"/>
            </w:rPr>
            <w:t>er</w:t>
          </w:r>
          <w:r>
            <w:rPr>
              <w:szCs w:val="18"/>
            </w:rPr>
            <w:t xml:space="preserve"> décembre 2022</w:t>
          </w:r>
        </w:p>
      </w:tc>
    </w:tr>
    <w:tr w:rsidR="00445674" w14:paraId="450DAA79" w14:textId="77777777" w:rsidTr="00043ECD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E02AA3" w14:textId="221DE6A7" w:rsidR="00172B05" w:rsidRPr="000416CB" w:rsidRDefault="00414DFD" w:rsidP="00BB5867">
          <w:pPr>
            <w:jc w:val="left"/>
            <w:rPr>
              <w:b/>
              <w:szCs w:val="18"/>
            </w:rPr>
          </w:pPr>
          <w:bookmarkStart w:id="14" w:name="bmkSerial"/>
          <w:r w:rsidRPr="00144599">
            <w:rPr>
              <w:color w:val="FF0000"/>
              <w:szCs w:val="18"/>
            </w:rPr>
            <w:t>(</w:t>
          </w:r>
          <w:bookmarkStart w:id="15" w:name="spsSerialNumber"/>
          <w:bookmarkEnd w:id="15"/>
          <w:r w:rsidR="00CB5D26">
            <w:rPr>
              <w:color w:val="FF0000"/>
              <w:szCs w:val="18"/>
            </w:rPr>
            <w:t>22-</w:t>
          </w:r>
          <w:r w:rsidR="004B59CD">
            <w:rPr>
              <w:color w:val="FF0000"/>
              <w:szCs w:val="18"/>
            </w:rPr>
            <w:t>8939</w:t>
          </w:r>
          <w:r w:rsidRPr="00144599">
            <w:rPr>
              <w:color w:val="FF0000"/>
              <w:szCs w:val="18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D06709" w14:textId="77777777" w:rsidR="00172B05" w:rsidRPr="000416CB" w:rsidRDefault="00414DFD" w:rsidP="00BB5867">
          <w:pPr>
            <w:jc w:val="right"/>
            <w:rPr>
              <w:szCs w:val="18"/>
            </w:rPr>
          </w:pPr>
          <w:bookmarkStart w:id="16" w:name="bmkTotPages"/>
          <w:r w:rsidRPr="00144599">
            <w:rPr>
              <w:bCs/>
              <w:szCs w:val="18"/>
            </w:rPr>
            <w:t xml:space="preserve">Page: </w:t>
          </w:r>
          <w:r w:rsidRPr="00144599">
            <w:rPr>
              <w:bCs/>
              <w:szCs w:val="18"/>
            </w:rPr>
            <w:fldChar w:fldCharType="begin"/>
          </w:r>
          <w:r w:rsidRPr="00144599">
            <w:rPr>
              <w:bCs/>
              <w:szCs w:val="18"/>
            </w:rPr>
            <w:instrText xml:space="preserve"> PAGE  \* Arabic  \* MERGEFORMAT </w:instrText>
          </w:r>
          <w:r w:rsidRPr="00144599">
            <w:rPr>
              <w:bCs/>
              <w:szCs w:val="18"/>
            </w:rPr>
            <w:fldChar w:fldCharType="separate"/>
          </w:r>
          <w:r w:rsidR="00F15612">
            <w:rPr>
              <w:bCs/>
              <w:noProof/>
              <w:szCs w:val="18"/>
            </w:rPr>
            <w:t>1</w:t>
          </w:r>
          <w:r w:rsidRPr="00144599">
            <w:rPr>
              <w:bCs/>
              <w:szCs w:val="18"/>
            </w:rPr>
            <w:fldChar w:fldCharType="end"/>
          </w:r>
          <w:r w:rsidRPr="00144599">
            <w:rPr>
              <w:bCs/>
              <w:szCs w:val="18"/>
            </w:rPr>
            <w:t>/</w:t>
          </w:r>
          <w:r w:rsidRPr="00144599">
            <w:rPr>
              <w:bCs/>
              <w:szCs w:val="18"/>
            </w:rPr>
            <w:fldChar w:fldCharType="begin"/>
          </w:r>
          <w:r w:rsidRPr="00144599">
            <w:rPr>
              <w:bCs/>
              <w:szCs w:val="18"/>
            </w:rPr>
            <w:instrText xml:space="preserve"> NUMPAGES  \* Arabic  \* MERGEFORMAT </w:instrText>
          </w:r>
          <w:r w:rsidRPr="00144599">
            <w:rPr>
              <w:bCs/>
              <w:szCs w:val="18"/>
            </w:rPr>
            <w:fldChar w:fldCharType="separate"/>
          </w:r>
          <w:r w:rsidR="00F15612">
            <w:rPr>
              <w:bCs/>
              <w:noProof/>
              <w:szCs w:val="18"/>
            </w:rPr>
            <w:t>1</w:t>
          </w:r>
          <w:r w:rsidRPr="00144599">
            <w:rPr>
              <w:bCs/>
              <w:szCs w:val="18"/>
            </w:rPr>
            <w:fldChar w:fldCharType="end"/>
          </w:r>
          <w:bookmarkEnd w:id="16"/>
        </w:p>
      </w:tc>
    </w:tr>
    <w:tr w:rsidR="00445674" w14:paraId="143AE39B" w14:textId="77777777" w:rsidTr="00043ECD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51B481" w14:textId="01692CDE" w:rsidR="00172B05" w:rsidRPr="000416CB" w:rsidRDefault="00375522" w:rsidP="00BB5867">
          <w:pPr>
            <w:jc w:val="left"/>
            <w:rPr>
              <w:szCs w:val="18"/>
            </w:rPr>
          </w:pPr>
          <w:bookmarkStart w:id="17" w:name="bmkCommittee"/>
          <w:r>
            <w:rPr>
              <w:b/>
              <w:szCs w:val="18"/>
            </w:rPr>
            <w:t>Comité des mesures sanitaires et phytosanitaires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869CD2" w14:textId="301EB829" w:rsidR="00172B05" w:rsidRPr="00144599" w:rsidRDefault="00375522" w:rsidP="00086675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français</w:t>
          </w:r>
          <w:bookmarkEnd w:id="18"/>
        </w:p>
      </w:tc>
    </w:tr>
  </w:tbl>
  <w:p w14:paraId="323A7771" w14:textId="77777777" w:rsidR="00DD65B2" w:rsidRPr="00144599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3F2FE3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B2AB758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424114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DB029BAE"/>
    <w:numStyleLink w:val="LegalHeadings"/>
  </w:abstractNum>
  <w:abstractNum w:abstractNumId="12" w15:restartNumberingAfterBreak="0">
    <w:nsid w:val="57551E12"/>
    <w:multiLevelType w:val="multilevel"/>
    <w:tmpl w:val="DB029BA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9E9E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D61104" w:tentative="1">
      <w:start w:val="1"/>
      <w:numFmt w:val="lowerLetter"/>
      <w:lvlText w:val="%2."/>
      <w:lvlJc w:val="left"/>
      <w:pPr>
        <w:ind w:left="1080" w:hanging="360"/>
      </w:pPr>
    </w:lvl>
    <w:lvl w:ilvl="2" w:tplc="1E9A493E" w:tentative="1">
      <w:start w:val="1"/>
      <w:numFmt w:val="lowerRoman"/>
      <w:lvlText w:val="%3."/>
      <w:lvlJc w:val="right"/>
      <w:pPr>
        <w:ind w:left="1800" w:hanging="180"/>
      </w:pPr>
    </w:lvl>
    <w:lvl w:ilvl="3" w:tplc="5E7E8336" w:tentative="1">
      <w:start w:val="1"/>
      <w:numFmt w:val="decimal"/>
      <w:lvlText w:val="%4."/>
      <w:lvlJc w:val="left"/>
      <w:pPr>
        <w:ind w:left="2520" w:hanging="360"/>
      </w:pPr>
    </w:lvl>
    <w:lvl w:ilvl="4" w:tplc="133C5320" w:tentative="1">
      <w:start w:val="1"/>
      <w:numFmt w:val="lowerLetter"/>
      <w:lvlText w:val="%5."/>
      <w:lvlJc w:val="left"/>
      <w:pPr>
        <w:ind w:left="3240" w:hanging="360"/>
      </w:pPr>
    </w:lvl>
    <w:lvl w:ilvl="5" w:tplc="8A4CE642" w:tentative="1">
      <w:start w:val="1"/>
      <w:numFmt w:val="lowerRoman"/>
      <w:lvlText w:val="%6."/>
      <w:lvlJc w:val="right"/>
      <w:pPr>
        <w:ind w:left="3960" w:hanging="180"/>
      </w:pPr>
    </w:lvl>
    <w:lvl w:ilvl="6" w:tplc="F0F8E2DC" w:tentative="1">
      <w:start w:val="1"/>
      <w:numFmt w:val="decimal"/>
      <w:lvlText w:val="%7."/>
      <w:lvlJc w:val="left"/>
      <w:pPr>
        <w:ind w:left="4680" w:hanging="360"/>
      </w:pPr>
    </w:lvl>
    <w:lvl w:ilvl="7" w:tplc="A566D084" w:tentative="1">
      <w:start w:val="1"/>
      <w:numFmt w:val="lowerLetter"/>
      <w:lvlText w:val="%8."/>
      <w:lvlJc w:val="left"/>
      <w:pPr>
        <w:ind w:left="5400" w:hanging="360"/>
      </w:pPr>
    </w:lvl>
    <w:lvl w:ilvl="8" w:tplc="F59280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EC"/>
    <w:rsid w:val="000074D5"/>
    <w:rsid w:val="0002141F"/>
    <w:rsid w:val="0002424F"/>
    <w:rsid w:val="000416CB"/>
    <w:rsid w:val="00043ECD"/>
    <w:rsid w:val="00067D73"/>
    <w:rsid w:val="00071B26"/>
    <w:rsid w:val="00086675"/>
    <w:rsid w:val="000A7098"/>
    <w:rsid w:val="000C3951"/>
    <w:rsid w:val="000C724C"/>
    <w:rsid w:val="000D23F0"/>
    <w:rsid w:val="000E24C5"/>
    <w:rsid w:val="000F3D5B"/>
    <w:rsid w:val="00104D9E"/>
    <w:rsid w:val="001127EF"/>
    <w:rsid w:val="00114B29"/>
    <w:rsid w:val="001171A2"/>
    <w:rsid w:val="00120B96"/>
    <w:rsid w:val="001273FC"/>
    <w:rsid w:val="001338F0"/>
    <w:rsid w:val="0014012F"/>
    <w:rsid w:val="00144599"/>
    <w:rsid w:val="00172B05"/>
    <w:rsid w:val="0019780F"/>
    <w:rsid w:val="001B50DF"/>
    <w:rsid w:val="001D7618"/>
    <w:rsid w:val="001E7778"/>
    <w:rsid w:val="0020732E"/>
    <w:rsid w:val="002149CB"/>
    <w:rsid w:val="00220614"/>
    <w:rsid w:val="002242B5"/>
    <w:rsid w:val="0023555F"/>
    <w:rsid w:val="002367F4"/>
    <w:rsid w:val="00255119"/>
    <w:rsid w:val="00287066"/>
    <w:rsid w:val="00295BF7"/>
    <w:rsid w:val="002D5A5B"/>
    <w:rsid w:val="00301F81"/>
    <w:rsid w:val="003267CD"/>
    <w:rsid w:val="00334600"/>
    <w:rsid w:val="00337700"/>
    <w:rsid w:val="003422F5"/>
    <w:rsid w:val="00342A86"/>
    <w:rsid w:val="003553C7"/>
    <w:rsid w:val="00371F55"/>
    <w:rsid w:val="00375522"/>
    <w:rsid w:val="003972EC"/>
    <w:rsid w:val="003A0E78"/>
    <w:rsid w:val="003A19CB"/>
    <w:rsid w:val="003B6D4C"/>
    <w:rsid w:val="003F0353"/>
    <w:rsid w:val="004056A1"/>
    <w:rsid w:val="00410C09"/>
    <w:rsid w:val="00414DFD"/>
    <w:rsid w:val="0043612A"/>
    <w:rsid w:val="00445674"/>
    <w:rsid w:val="004A030D"/>
    <w:rsid w:val="004B59CD"/>
    <w:rsid w:val="004B61B5"/>
    <w:rsid w:val="004D5FBF"/>
    <w:rsid w:val="00545B03"/>
    <w:rsid w:val="005631BA"/>
    <w:rsid w:val="005714ED"/>
    <w:rsid w:val="00571EE1"/>
    <w:rsid w:val="00576BB6"/>
    <w:rsid w:val="00585782"/>
    <w:rsid w:val="00592965"/>
    <w:rsid w:val="0059643D"/>
    <w:rsid w:val="005B571A"/>
    <w:rsid w:val="005C6D4E"/>
    <w:rsid w:val="005D21E5"/>
    <w:rsid w:val="005E14C9"/>
    <w:rsid w:val="006248DB"/>
    <w:rsid w:val="00661A18"/>
    <w:rsid w:val="00674833"/>
    <w:rsid w:val="006A41F1"/>
    <w:rsid w:val="006A4BAD"/>
    <w:rsid w:val="006E0C67"/>
    <w:rsid w:val="006E5050"/>
    <w:rsid w:val="00727F5B"/>
    <w:rsid w:val="00735ADA"/>
    <w:rsid w:val="007571ED"/>
    <w:rsid w:val="00770456"/>
    <w:rsid w:val="00795114"/>
    <w:rsid w:val="007A761F"/>
    <w:rsid w:val="007B4290"/>
    <w:rsid w:val="007B7BB1"/>
    <w:rsid w:val="007C4766"/>
    <w:rsid w:val="007D39B5"/>
    <w:rsid w:val="007F5858"/>
    <w:rsid w:val="00817E7E"/>
    <w:rsid w:val="00822A97"/>
    <w:rsid w:val="00827546"/>
    <w:rsid w:val="00834FB6"/>
    <w:rsid w:val="008402D9"/>
    <w:rsid w:val="00842D59"/>
    <w:rsid w:val="00850190"/>
    <w:rsid w:val="0085388D"/>
    <w:rsid w:val="00885067"/>
    <w:rsid w:val="00885409"/>
    <w:rsid w:val="00894675"/>
    <w:rsid w:val="008A1305"/>
    <w:rsid w:val="008A6C2D"/>
    <w:rsid w:val="008C2F04"/>
    <w:rsid w:val="008C6AD2"/>
    <w:rsid w:val="008E7A82"/>
    <w:rsid w:val="00903A6F"/>
    <w:rsid w:val="00904A27"/>
    <w:rsid w:val="009112F2"/>
    <w:rsid w:val="0091417D"/>
    <w:rsid w:val="009304CB"/>
    <w:rsid w:val="0093775F"/>
    <w:rsid w:val="009546EB"/>
    <w:rsid w:val="00966CFA"/>
    <w:rsid w:val="009A0D78"/>
    <w:rsid w:val="009B661C"/>
    <w:rsid w:val="009D63FB"/>
    <w:rsid w:val="009D64E3"/>
    <w:rsid w:val="009F3C58"/>
    <w:rsid w:val="009F491D"/>
    <w:rsid w:val="00A047EB"/>
    <w:rsid w:val="00A21DC7"/>
    <w:rsid w:val="00A37C79"/>
    <w:rsid w:val="00A46611"/>
    <w:rsid w:val="00A56DEF"/>
    <w:rsid w:val="00A60556"/>
    <w:rsid w:val="00A67526"/>
    <w:rsid w:val="00A73564"/>
    <w:rsid w:val="00A73F8C"/>
    <w:rsid w:val="00AB7306"/>
    <w:rsid w:val="00AC7C4D"/>
    <w:rsid w:val="00AD1003"/>
    <w:rsid w:val="00AE3C0C"/>
    <w:rsid w:val="00AE52AA"/>
    <w:rsid w:val="00AF33E8"/>
    <w:rsid w:val="00B016F2"/>
    <w:rsid w:val="00B15F05"/>
    <w:rsid w:val="00B24B85"/>
    <w:rsid w:val="00B30392"/>
    <w:rsid w:val="00B45F9E"/>
    <w:rsid w:val="00B46156"/>
    <w:rsid w:val="00B50024"/>
    <w:rsid w:val="00B83FE6"/>
    <w:rsid w:val="00B86771"/>
    <w:rsid w:val="00BB5867"/>
    <w:rsid w:val="00BC17E5"/>
    <w:rsid w:val="00BC2650"/>
    <w:rsid w:val="00C00318"/>
    <w:rsid w:val="00C2235A"/>
    <w:rsid w:val="00C34F2D"/>
    <w:rsid w:val="00C47345"/>
    <w:rsid w:val="00C50648"/>
    <w:rsid w:val="00C65229"/>
    <w:rsid w:val="00C67AA4"/>
    <w:rsid w:val="00C71274"/>
    <w:rsid w:val="00CA592A"/>
    <w:rsid w:val="00CB2591"/>
    <w:rsid w:val="00CB5D26"/>
    <w:rsid w:val="00CD0195"/>
    <w:rsid w:val="00CD5EC3"/>
    <w:rsid w:val="00CE1C9D"/>
    <w:rsid w:val="00D420F2"/>
    <w:rsid w:val="00D65AF6"/>
    <w:rsid w:val="00D66DCB"/>
    <w:rsid w:val="00D66F5C"/>
    <w:rsid w:val="00D82AF6"/>
    <w:rsid w:val="00DB47DD"/>
    <w:rsid w:val="00DB7CB0"/>
    <w:rsid w:val="00DD0927"/>
    <w:rsid w:val="00DD1BF7"/>
    <w:rsid w:val="00DD65B2"/>
    <w:rsid w:val="00DE2587"/>
    <w:rsid w:val="00E205CA"/>
    <w:rsid w:val="00E464CD"/>
    <w:rsid w:val="00E47C31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11625"/>
    <w:rsid w:val="00F15612"/>
    <w:rsid w:val="00F325A3"/>
    <w:rsid w:val="00F6594D"/>
    <w:rsid w:val="00F84BAB"/>
    <w:rsid w:val="00F854DF"/>
    <w:rsid w:val="00F94FC2"/>
    <w:rsid w:val="00FC4ECA"/>
    <w:rsid w:val="00FE2422"/>
    <w:rsid w:val="00FE550F"/>
    <w:rsid w:val="00FF0748"/>
    <w:rsid w:val="00F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0A4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599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44599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44599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44599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4459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4459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4459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44599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44599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44599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44599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144599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144599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144599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144599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144599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144599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144599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144599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599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144599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44599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14459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144599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14459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144599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14459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144599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144599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44599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144599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44599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144599"/>
    <w:rPr>
      <w:szCs w:val="20"/>
    </w:rPr>
  </w:style>
  <w:style w:type="character" w:customStyle="1" w:styleId="EndnoteTextChar">
    <w:name w:val="Endnote Text Char"/>
    <w:link w:val="EndnoteText"/>
    <w:uiPriority w:val="49"/>
    <w:rsid w:val="00144599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44599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44599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144599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144599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144599"/>
    <w:pPr>
      <w:ind w:left="567" w:right="567" w:firstLine="0"/>
    </w:pPr>
  </w:style>
  <w:style w:type="character" w:styleId="FootnoteReference">
    <w:name w:val="footnote reference"/>
    <w:uiPriority w:val="5"/>
    <w:rsid w:val="00144599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144599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144599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144599"/>
    <w:pPr>
      <w:numPr>
        <w:numId w:val="6"/>
      </w:numPr>
    </w:pPr>
  </w:style>
  <w:style w:type="paragraph" w:styleId="ListBullet">
    <w:name w:val="List Bullet"/>
    <w:basedOn w:val="Normal"/>
    <w:uiPriority w:val="1"/>
    <w:rsid w:val="0014459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4459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4459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4459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4459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44599"/>
    <w:pPr>
      <w:ind w:left="720"/>
      <w:contextualSpacing/>
    </w:pPr>
  </w:style>
  <w:style w:type="numbering" w:customStyle="1" w:styleId="ListBullets">
    <w:name w:val="ListBullets"/>
    <w:uiPriority w:val="99"/>
    <w:rsid w:val="0014459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44599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44599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44599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144599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144599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4459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44599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44599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144599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144599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44599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44599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4459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4459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4459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4459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4459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4459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445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4459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4459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144599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144599"/>
  </w:style>
  <w:style w:type="paragraph" w:styleId="BlockText">
    <w:name w:val="Block Text"/>
    <w:basedOn w:val="Normal"/>
    <w:uiPriority w:val="99"/>
    <w:semiHidden/>
    <w:unhideWhenUsed/>
    <w:rsid w:val="00144599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4459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45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459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459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445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44599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144599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14459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144599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1445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4599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4459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44599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44599"/>
  </w:style>
  <w:style w:type="character" w:customStyle="1" w:styleId="DateChar">
    <w:name w:val="Date Char"/>
    <w:link w:val="Dat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45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4599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44599"/>
  </w:style>
  <w:style w:type="character" w:customStyle="1" w:styleId="E-mailSignatureChar">
    <w:name w:val="E-mail Signature Char"/>
    <w:link w:val="E-mailSignatur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144599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14459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44599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44599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144599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4459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44599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144599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144599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144599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144599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45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44599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144599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144599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144599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14459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4459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4459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4459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4459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4459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4459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4459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4459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44599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44599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445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144599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144599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144599"/>
    <w:rPr>
      <w:lang w:val="fr-FR"/>
    </w:rPr>
  </w:style>
  <w:style w:type="paragraph" w:styleId="List">
    <w:name w:val="List"/>
    <w:basedOn w:val="Normal"/>
    <w:uiPriority w:val="99"/>
    <w:semiHidden/>
    <w:unhideWhenUsed/>
    <w:rsid w:val="001445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445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445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445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4459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445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445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445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445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445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4459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4459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4459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4459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4459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445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Text"/>
    <w:uiPriority w:val="99"/>
    <w:semiHidden/>
    <w:rsid w:val="00144599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445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44599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144599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14459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4459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44599"/>
  </w:style>
  <w:style w:type="character" w:customStyle="1" w:styleId="NoteHeadingChar">
    <w:name w:val="Note Heading Char"/>
    <w:link w:val="NoteHeading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144599"/>
    <w:rPr>
      <w:lang w:val="fr-FR"/>
    </w:rPr>
  </w:style>
  <w:style w:type="character" w:styleId="PlaceholderText">
    <w:name w:val="Placeholder Text"/>
    <w:uiPriority w:val="99"/>
    <w:semiHidden/>
    <w:rsid w:val="00144599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1445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44599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144599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144599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44599"/>
  </w:style>
  <w:style w:type="character" w:customStyle="1" w:styleId="SalutationChar">
    <w:name w:val="Salutation Char"/>
    <w:link w:val="Salutation"/>
    <w:uiPriority w:val="99"/>
    <w:semiHidden/>
    <w:rsid w:val="00144599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4459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44599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144599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144599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144599"/>
    <w:rPr>
      <w:smallCaps/>
      <w:color w:val="C0504D"/>
      <w:u w:val="single"/>
      <w:lang w:val="fr-FR"/>
    </w:rPr>
  </w:style>
  <w:style w:type="paragraph" w:customStyle="1" w:styleId="Titredudocument2">
    <w:name w:val="Titre du document 2"/>
    <w:basedOn w:val="Normal"/>
    <w:uiPriority w:val="99"/>
    <w:semiHidden/>
    <w:rsid w:val="003972EC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1445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14459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14459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144599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1445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1445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14459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14459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14459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1445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1445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1445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1445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14459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14459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14459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1445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1445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1445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14459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4459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14459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1445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14459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1445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1445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14459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14459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1445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14459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14459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14459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1445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1445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4459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445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4459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4459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445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4459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4459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4459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445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1445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45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45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4599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4599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4599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4599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4599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45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4599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45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4599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4599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4599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4599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4599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4599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4599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4599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4599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4459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4599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4599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4599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4599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45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4599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4599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4599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44599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onssa.gov.ma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4F8C-9FF1-4470-88C7-F33EDF67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1748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</vt:lpstr>
    </vt:vector>
  </TitlesOfParts>
  <Manager/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</dc:title>
  <dc:creator/>
  <dc:description>LDIMD - DTU</dc:description>
  <cp:lastModifiedBy/>
  <cp:revision>10</cp:revision>
  <dcterms:created xsi:type="dcterms:W3CDTF">2022-11-29T11:49:00Z</dcterms:created>
  <dcterms:modified xsi:type="dcterms:W3CDTF">2022-12-01T11:51:00Z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G/SPS/N/MAR/92/Corr.1</vt:lpwstr>
  </property>
  <property fmtid="{D5CDD505-2E9C-101B-9397-08002B2CF9AE}" pid="3" name="TitusGUID">
    <vt:lpwstr>8eab84dd-e086-4a07-bda2-76935a3e6df0</vt:lpwstr>
  </property>
  <property fmtid="{D5CDD505-2E9C-101B-9397-08002B2CF9AE}" pid="4" name="WTOCLASSIFICATION">
    <vt:lpwstr>WTO OFFICIAL</vt:lpwstr>
  </property>
</Properties>
</file>