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8BDF" w14:textId="77777777" w:rsidR="00EA4725" w:rsidRPr="00441372" w:rsidRDefault="00951E2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1016C" w14:paraId="5DADA56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6ECD802" w14:textId="77777777" w:rsidR="00EA4725" w:rsidRPr="00441372" w:rsidRDefault="00951E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7279115" w14:textId="77777777" w:rsidR="00EA4725" w:rsidRPr="00441372" w:rsidRDefault="00951E26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14:paraId="63F589A0" w14:textId="77777777" w:rsidR="00EA4725" w:rsidRPr="00441372" w:rsidRDefault="00951E26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21016C" w14:paraId="152332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AF37EF" w14:textId="77777777" w:rsidR="00EA4725" w:rsidRPr="00441372" w:rsidRDefault="00951E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1ABA9" w14:textId="77777777" w:rsidR="00EA4725" w:rsidRPr="00441372" w:rsidRDefault="00951E26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:rsidR="0021016C" w14:paraId="7D49BA4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5389C" w14:textId="77777777" w:rsidR="00EA4725" w:rsidRPr="00441372" w:rsidRDefault="00951E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996F25" w14:textId="77777777" w:rsidR="00EA4725" w:rsidRPr="00441372" w:rsidRDefault="00951E26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Meat and meat products (ICS code: 67.120.10); Poultry and eggs (ICS code: 67.120.20)</w:t>
            </w:r>
          </w:p>
        </w:tc>
      </w:tr>
      <w:tr w:rsidR="0021016C" w14:paraId="1C8BC46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7D2758" w14:textId="77777777" w:rsidR="00EA4725" w:rsidRPr="00441372" w:rsidRDefault="00951E2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B08C0" w14:textId="77777777" w:rsidR="00EA4725" w:rsidRPr="00441372" w:rsidRDefault="00951E2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B6B86EA" w14:textId="77777777" w:rsidR="00EA4725" w:rsidRPr="00441372" w:rsidRDefault="00951E2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7239EB1" w14:textId="77777777" w:rsidR="00EA4725" w:rsidRPr="00441372" w:rsidRDefault="00951E2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21016C" w14:paraId="4936349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B07BA" w14:textId="77777777" w:rsidR="00EA4725" w:rsidRPr="00441372" w:rsidRDefault="00951E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8505A4" w14:textId="5451C653" w:rsidR="00EA4725" w:rsidRPr="00441372" w:rsidRDefault="00951E26" w:rsidP="00621B76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Ministerial Decree No. 447/2024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</w:t>
            </w:r>
          </w:p>
        </w:tc>
      </w:tr>
      <w:tr w:rsidR="0021016C" w14:paraId="6B24012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8CD17C" w14:textId="77777777" w:rsidR="00EA4725" w:rsidRPr="00441372" w:rsidRDefault="00951E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4D5E36" w14:textId="77777777" w:rsidR="00EA4725" w:rsidRPr="00441372" w:rsidRDefault="00951E26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The Ministerial Decree No. 447/2024 gives the producers and importers a six-month transitional period to abide by the Egyptian Standard ES 1819-1 for "bouillons and consommés and methods of analysis part 1: meat and poultry bouillon".</w:t>
            </w:r>
          </w:p>
        </w:tc>
      </w:tr>
      <w:tr w:rsidR="0021016C" w14:paraId="1ACEBC7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4C1BB7" w14:textId="77777777" w:rsidR="00EA4725" w:rsidRPr="00441372" w:rsidRDefault="00951E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D01553" w14:textId="77777777" w:rsidR="00EA4725" w:rsidRPr="00441372" w:rsidRDefault="00951E26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21016C" w14:paraId="40E6B5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20D443" w14:textId="77777777" w:rsidR="00EA4725" w:rsidRPr="00441372" w:rsidRDefault="00951E2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7BB633" w14:textId="77777777" w:rsidR="00EA4725" w:rsidRPr="00441372" w:rsidRDefault="00951E2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1B09B4A5" w14:textId="77777777" w:rsidR="00EA4725" w:rsidRPr="00441372" w:rsidRDefault="00951E2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Codex Standard No. 117/1981 "bouillons and consommés", adopted in 1981, revised in 2001, 2015, amended in 2021.</w:t>
            </w:r>
          </w:p>
          <w:p w14:paraId="5E63E9FE" w14:textId="77777777" w:rsidR="00EA4725" w:rsidRPr="00441372" w:rsidRDefault="00951E2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A149D20" w14:textId="77777777" w:rsidR="00EA4725" w:rsidRPr="00441372" w:rsidRDefault="00951E2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3DCA506" w14:textId="77777777" w:rsidR="00EA4725" w:rsidRPr="00441372" w:rsidRDefault="00951E2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02B3AD34" w14:textId="77777777" w:rsidR="00EA4725" w:rsidRPr="00441372" w:rsidRDefault="00951E2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42084516" w14:textId="77777777" w:rsidR="00EA4725" w:rsidRPr="00441372" w:rsidRDefault="00951E2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524F2261" w14:textId="77777777" w:rsidR="00EA4725" w:rsidRPr="00441372" w:rsidRDefault="00951E26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21016C" w14:paraId="522E484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86741" w14:textId="77777777" w:rsidR="00EA4725" w:rsidRPr="00441372" w:rsidRDefault="00951E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2E2AD7" w14:textId="77777777" w:rsidR="00EA4725" w:rsidRPr="00441372" w:rsidRDefault="00951E26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21016C" w14:paraId="7929F7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96D0C3" w14:textId="77777777" w:rsidR="00EA4725" w:rsidRPr="00441372" w:rsidRDefault="00951E26" w:rsidP="00621B76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D398F0" w14:textId="77777777" w:rsidR="00EA4725" w:rsidRPr="00441372" w:rsidRDefault="00951E26" w:rsidP="00621B76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7 September 2024</w:t>
            </w:r>
          </w:p>
          <w:p w14:paraId="289F0FB2" w14:textId="77777777" w:rsidR="00EA4725" w:rsidRPr="00441372" w:rsidRDefault="00951E26" w:rsidP="00621B76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 October 2024</w:t>
            </w:r>
          </w:p>
        </w:tc>
      </w:tr>
      <w:tr w:rsidR="0021016C" w14:paraId="35148A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109EA3" w14:textId="77777777" w:rsidR="00EA4725" w:rsidRPr="00441372" w:rsidRDefault="00951E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A2C2EF" w14:textId="77777777" w:rsidR="00EA4725" w:rsidRPr="00441372" w:rsidRDefault="00951E2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 October 2024</w:t>
            </w:r>
          </w:p>
          <w:p w14:paraId="611D1DFE" w14:textId="77777777" w:rsidR="00EA4725" w:rsidRPr="00441372" w:rsidRDefault="00951E2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21016C" w14:paraId="51170A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230814" w14:textId="77777777" w:rsidR="00EA4725" w:rsidRPr="00441372" w:rsidRDefault="00951E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F9E0E1" w14:textId="349E3195" w:rsidR="00EA4725" w:rsidRPr="00441372" w:rsidRDefault="00951E26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450C75">
              <w:t>23</w:t>
            </w:r>
            <w:r w:rsidRPr="0065690F">
              <w:t xml:space="preserve"> December 2024</w:t>
            </w:r>
          </w:p>
          <w:p w14:paraId="2F34C3B9" w14:textId="77777777" w:rsidR="00EA4725" w:rsidRPr="00441372" w:rsidRDefault="00951E2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74B4F87F" w14:textId="77777777" w:rsidR="00621B76" w:rsidRPr="0065690F" w:rsidRDefault="00951E26" w:rsidP="00621B76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5DAE0FEE" w14:textId="77777777" w:rsidR="00621B76" w:rsidRPr="0065690F" w:rsidRDefault="00951E26" w:rsidP="00621B76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79A5F799" w14:textId="77777777" w:rsidR="00621B76" w:rsidRPr="0065690F" w:rsidRDefault="00951E26" w:rsidP="00621B76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1 Nadi El Saïd St., </w:t>
            </w:r>
            <w:proofErr w:type="spellStart"/>
            <w:r w:rsidRPr="0065690F">
              <w:rPr>
                <w:bCs/>
              </w:rPr>
              <w:t>Dokki</w:t>
            </w:r>
            <w:proofErr w:type="spellEnd"/>
            <w:r w:rsidRPr="0065690F">
              <w:rPr>
                <w:bCs/>
              </w:rPr>
              <w:t>, Giza, Egypt</w:t>
            </w:r>
          </w:p>
          <w:p w14:paraId="6F189620" w14:textId="77777777" w:rsidR="00621B76" w:rsidRPr="0065690F" w:rsidRDefault="00951E26" w:rsidP="00621B76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14:paraId="1D44390C" w14:textId="77777777" w:rsidR="00621B76" w:rsidRPr="0080692B" w:rsidRDefault="00951E26" w:rsidP="00621B76">
            <w:pPr>
              <w:keepNext/>
              <w:keepLines/>
              <w:tabs>
                <w:tab w:val="left" w:pos="428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80692B">
              <w:rPr>
                <w:bCs/>
                <w:lang w:val="fr-CH"/>
              </w:rPr>
              <w:t>+(202) 3760 3155</w:t>
            </w:r>
          </w:p>
          <w:p w14:paraId="5D4D38BB" w14:textId="77777777" w:rsidR="00621B76" w:rsidRPr="0080692B" w:rsidRDefault="00951E26" w:rsidP="00621B76">
            <w:pPr>
              <w:keepNext/>
              <w:keepLines/>
              <w:rPr>
                <w:bCs/>
                <w:lang w:val="fr-CH"/>
              </w:rPr>
            </w:pPr>
            <w:r w:rsidRPr="0080692B">
              <w:rPr>
                <w:bCs/>
                <w:lang w:val="fr-CH"/>
              </w:rPr>
              <w:t>Fax: +(202) 3337 4195</w:t>
            </w:r>
          </w:p>
          <w:p w14:paraId="1C61055A" w14:textId="768640B0" w:rsidR="00205012" w:rsidRPr="0065690F" w:rsidRDefault="00951E26" w:rsidP="00621B76">
            <w:pPr>
              <w:spacing w:after="120"/>
            </w:pPr>
            <w:r w:rsidRPr="0080692B">
              <w:rPr>
                <w:bCs/>
                <w:lang w:val="fr-CH"/>
              </w:rPr>
              <w:t xml:space="preserve">E-mail: </w:t>
            </w:r>
            <w:hyperlink r:id="rId8" w:history="1">
              <w:r w:rsidRPr="0080692B">
                <w:rPr>
                  <w:bCs/>
                  <w:color w:val="0000FF"/>
                  <w:u w:val="single"/>
                  <w:lang w:val="fr-CH"/>
                </w:rPr>
                <w:t>enq_egy_sps@yahoo.com</w:t>
              </w:r>
            </w:hyperlink>
          </w:p>
        </w:tc>
      </w:tr>
      <w:tr w:rsidR="0021016C" w14:paraId="6BBAC0C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BE802E5" w14:textId="77777777" w:rsidR="00EA4725" w:rsidRPr="00441372" w:rsidRDefault="00951E2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EC3FFA2" w14:textId="77777777" w:rsidR="00EA4725" w:rsidRPr="00441372" w:rsidRDefault="00951E2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26B49D73" w14:textId="77777777" w:rsidR="00621B76" w:rsidRPr="0065690F" w:rsidRDefault="00951E26" w:rsidP="00621B76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7A090058" w14:textId="77777777" w:rsidR="00621B76" w:rsidRPr="0065690F" w:rsidRDefault="00951E26" w:rsidP="00621B76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465F1951" w14:textId="77777777" w:rsidR="00621B76" w:rsidRPr="0065690F" w:rsidRDefault="00951E26" w:rsidP="00621B76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1 Nadi El Saïd St., </w:t>
            </w:r>
            <w:proofErr w:type="spellStart"/>
            <w:r w:rsidRPr="0065690F">
              <w:rPr>
                <w:bCs/>
              </w:rPr>
              <w:t>Dokki</w:t>
            </w:r>
            <w:proofErr w:type="spellEnd"/>
            <w:r w:rsidRPr="0065690F">
              <w:rPr>
                <w:bCs/>
              </w:rPr>
              <w:t>, Giza, Egypt</w:t>
            </w:r>
          </w:p>
          <w:p w14:paraId="495B2140" w14:textId="77777777" w:rsidR="00621B76" w:rsidRPr="0065690F" w:rsidRDefault="00951E26" w:rsidP="00621B76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14:paraId="48177282" w14:textId="77777777" w:rsidR="00621B76" w:rsidRPr="0080692B" w:rsidRDefault="00951E26" w:rsidP="00621B76">
            <w:pPr>
              <w:keepNext/>
              <w:keepLines/>
              <w:tabs>
                <w:tab w:val="left" w:pos="428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80692B">
              <w:rPr>
                <w:bCs/>
                <w:lang w:val="fr-CH"/>
              </w:rPr>
              <w:t>+(202) 3760 3155</w:t>
            </w:r>
          </w:p>
          <w:p w14:paraId="4690D266" w14:textId="77777777" w:rsidR="00621B76" w:rsidRPr="0080692B" w:rsidRDefault="00951E26" w:rsidP="00621B76">
            <w:pPr>
              <w:keepNext/>
              <w:keepLines/>
              <w:rPr>
                <w:bCs/>
                <w:lang w:val="fr-CH"/>
              </w:rPr>
            </w:pPr>
            <w:r w:rsidRPr="0080692B">
              <w:rPr>
                <w:bCs/>
                <w:lang w:val="fr-CH"/>
              </w:rPr>
              <w:t>Fax: +(202) 3337 4195</w:t>
            </w:r>
          </w:p>
          <w:p w14:paraId="1B06B782" w14:textId="3CE45F7B" w:rsidR="00EA4725" w:rsidRPr="0065690F" w:rsidRDefault="00951E26" w:rsidP="00621B76">
            <w:pPr>
              <w:keepNext/>
              <w:keepLines/>
              <w:spacing w:after="120"/>
              <w:rPr>
                <w:bCs/>
              </w:rPr>
            </w:pPr>
            <w:r w:rsidRPr="0080692B">
              <w:rPr>
                <w:bCs/>
                <w:lang w:val="fr-CH"/>
              </w:rPr>
              <w:t xml:space="preserve">E-mail: </w:t>
            </w:r>
            <w:hyperlink r:id="rId9" w:history="1">
              <w:r w:rsidRPr="0080692B">
                <w:rPr>
                  <w:bCs/>
                  <w:color w:val="0000FF"/>
                  <w:u w:val="single"/>
                  <w:lang w:val="fr-CH"/>
                </w:rPr>
                <w:t>enq_egy_sps@yahoo.com</w:t>
              </w:r>
            </w:hyperlink>
          </w:p>
        </w:tc>
      </w:tr>
    </w:tbl>
    <w:p w14:paraId="7682883A" w14:textId="77777777" w:rsidR="007141CF" w:rsidRPr="00441372" w:rsidRDefault="007141CF" w:rsidP="00441372"/>
    <w:sectPr w:rsidR="007141CF" w:rsidRPr="00441372" w:rsidSect="00450C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560E" w14:textId="77777777" w:rsidR="00951E26" w:rsidRDefault="00951E26">
      <w:r>
        <w:separator/>
      </w:r>
    </w:p>
  </w:endnote>
  <w:endnote w:type="continuationSeparator" w:id="0">
    <w:p w14:paraId="0167816E" w14:textId="77777777" w:rsidR="00951E26" w:rsidRDefault="0095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4D983" w14:textId="49885006" w:rsidR="00EA4725" w:rsidRPr="00450C75" w:rsidRDefault="00951E26" w:rsidP="00450C7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D8DD" w14:textId="3AC746DD" w:rsidR="00EA4725" w:rsidRPr="00450C75" w:rsidRDefault="00951E26" w:rsidP="00450C7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252F" w14:textId="77777777" w:rsidR="00C863EB" w:rsidRPr="00441372" w:rsidRDefault="00951E2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D01D" w14:textId="77777777" w:rsidR="00951E26" w:rsidRDefault="00951E26">
      <w:r>
        <w:separator/>
      </w:r>
    </w:p>
  </w:footnote>
  <w:footnote w:type="continuationSeparator" w:id="0">
    <w:p w14:paraId="08811D5C" w14:textId="77777777" w:rsidR="00951E26" w:rsidRDefault="00951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ACA2" w14:textId="77777777" w:rsidR="00450C75" w:rsidRPr="00450C75" w:rsidRDefault="00951E26" w:rsidP="00450C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0C75">
      <w:t>G/SPS/N/</w:t>
    </w:r>
    <w:proofErr w:type="spellStart"/>
    <w:r w:rsidRPr="00450C75">
      <w:t>EGY</w:t>
    </w:r>
    <w:proofErr w:type="spellEnd"/>
    <w:r w:rsidRPr="00450C75">
      <w:t>/154</w:t>
    </w:r>
  </w:p>
  <w:p w14:paraId="07BF7B12" w14:textId="77777777" w:rsidR="00450C75" w:rsidRPr="00450C75" w:rsidRDefault="00450C75" w:rsidP="00450C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D8572D" w14:textId="22007CC6" w:rsidR="00450C75" w:rsidRPr="00450C75" w:rsidRDefault="00951E26" w:rsidP="00450C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0C75">
      <w:t xml:space="preserve">- </w:t>
    </w:r>
    <w:r w:rsidRPr="00450C75">
      <w:fldChar w:fldCharType="begin"/>
    </w:r>
    <w:r w:rsidRPr="00450C75">
      <w:instrText xml:space="preserve"> PAGE </w:instrText>
    </w:r>
    <w:r w:rsidRPr="00450C75">
      <w:fldChar w:fldCharType="separate"/>
    </w:r>
    <w:r w:rsidRPr="00450C75">
      <w:rPr>
        <w:noProof/>
      </w:rPr>
      <w:t>2</w:t>
    </w:r>
    <w:r w:rsidRPr="00450C75">
      <w:fldChar w:fldCharType="end"/>
    </w:r>
    <w:r w:rsidRPr="00450C75">
      <w:t xml:space="preserve"> -</w:t>
    </w:r>
  </w:p>
  <w:p w14:paraId="48A21D77" w14:textId="1B60EFB3" w:rsidR="00EA4725" w:rsidRPr="00450C75" w:rsidRDefault="00EA4725" w:rsidP="00450C7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C211" w14:textId="77777777" w:rsidR="00450C75" w:rsidRPr="00450C75" w:rsidRDefault="00951E26" w:rsidP="00450C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0C75">
      <w:t>G/SPS/N/</w:t>
    </w:r>
    <w:proofErr w:type="spellStart"/>
    <w:r w:rsidRPr="00450C75">
      <w:t>EGY</w:t>
    </w:r>
    <w:proofErr w:type="spellEnd"/>
    <w:r w:rsidRPr="00450C75">
      <w:t>/154</w:t>
    </w:r>
  </w:p>
  <w:p w14:paraId="54996267" w14:textId="77777777" w:rsidR="00450C75" w:rsidRPr="00450C75" w:rsidRDefault="00450C75" w:rsidP="00450C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7D40A5" w14:textId="6200D287" w:rsidR="00450C75" w:rsidRPr="00450C75" w:rsidRDefault="00951E26" w:rsidP="00450C7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0C75">
      <w:t xml:space="preserve">- </w:t>
    </w:r>
    <w:r w:rsidRPr="00450C75">
      <w:fldChar w:fldCharType="begin"/>
    </w:r>
    <w:r w:rsidRPr="00450C75">
      <w:instrText xml:space="preserve"> PAGE </w:instrText>
    </w:r>
    <w:r w:rsidRPr="00450C75">
      <w:fldChar w:fldCharType="separate"/>
    </w:r>
    <w:r w:rsidRPr="00450C75">
      <w:rPr>
        <w:noProof/>
      </w:rPr>
      <w:t>2</w:t>
    </w:r>
    <w:r w:rsidRPr="00450C75">
      <w:fldChar w:fldCharType="end"/>
    </w:r>
    <w:r w:rsidRPr="00450C75">
      <w:t xml:space="preserve"> -</w:t>
    </w:r>
  </w:p>
  <w:p w14:paraId="4CE40E19" w14:textId="0D72E30E" w:rsidR="00EA4725" w:rsidRPr="00450C75" w:rsidRDefault="00EA4725" w:rsidP="00450C7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1016C" w14:paraId="125C7FB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D440E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C9EB81" w14:textId="6049079A" w:rsidR="00ED54E0" w:rsidRPr="00EA4725" w:rsidRDefault="00951E2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21016C" w14:paraId="534E0A3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19B7C40" w14:textId="77777777" w:rsidR="00ED54E0" w:rsidRPr="00EA4725" w:rsidRDefault="00B55BEC" w:rsidP="00422B6F">
          <w:pPr>
            <w:jc w:val="left"/>
          </w:pPr>
          <w:r>
            <w:rPr>
              <w:lang w:eastAsia="en-GB"/>
            </w:rPr>
            <w:pict w14:anchorId="18974EC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FA59A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1016C" w14:paraId="3D6AF7A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3EA241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A0B104" w14:textId="77777777" w:rsidR="00450C75" w:rsidRDefault="00951E26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EGY</w:t>
          </w:r>
          <w:proofErr w:type="spellEnd"/>
          <w:r>
            <w:rPr>
              <w:b/>
              <w:szCs w:val="16"/>
            </w:rPr>
            <w:t>/154</w:t>
          </w:r>
          <w:bookmarkEnd w:id="1"/>
        </w:p>
      </w:tc>
    </w:tr>
    <w:tr w:rsidR="0021016C" w14:paraId="7E2C695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AB7DC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046F3F" w14:textId="35E19212" w:rsidR="00ED54E0" w:rsidRPr="00EA4725" w:rsidRDefault="00951E26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24</w:t>
          </w:r>
          <w:r w:rsidR="00621B76" w:rsidRPr="00EA4725">
            <w:rPr>
              <w:szCs w:val="16"/>
            </w:rPr>
            <w:t xml:space="preserve"> October 2024</w:t>
          </w:r>
          <w:bookmarkEnd w:id="3"/>
        </w:p>
      </w:tc>
    </w:tr>
    <w:tr w:rsidR="0021016C" w14:paraId="5F37825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D274A5" w14:textId="30D2A35A" w:rsidR="00ED54E0" w:rsidRPr="00EA4725" w:rsidRDefault="00951E26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B55BEC">
            <w:rPr>
              <w:color w:val="FF0000"/>
              <w:szCs w:val="16"/>
            </w:rPr>
            <w:t>7565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D1946B" w14:textId="77777777" w:rsidR="00ED54E0" w:rsidRPr="00EA4725" w:rsidRDefault="00951E26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21016C" w14:paraId="5CEFBAD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914482" w14:textId="674257C7" w:rsidR="00ED54E0" w:rsidRPr="00EA4725" w:rsidRDefault="00951E26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FE32CD" w14:textId="3D493CB6" w:rsidR="00ED54E0" w:rsidRPr="00441372" w:rsidRDefault="00951E26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3DE9D5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AD4BA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17E8B4E" w:tentative="1">
      <w:start w:val="1"/>
      <w:numFmt w:val="lowerLetter"/>
      <w:lvlText w:val="%2."/>
      <w:lvlJc w:val="left"/>
      <w:pPr>
        <w:ind w:left="1080" w:hanging="360"/>
      </w:pPr>
    </w:lvl>
    <w:lvl w:ilvl="2" w:tplc="92FC4FA0" w:tentative="1">
      <w:start w:val="1"/>
      <w:numFmt w:val="lowerRoman"/>
      <w:lvlText w:val="%3."/>
      <w:lvlJc w:val="right"/>
      <w:pPr>
        <w:ind w:left="1800" w:hanging="180"/>
      </w:pPr>
    </w:lvl>
    <w:lvl w:ilvl="3" w:tplc="4146AC06" w:tentative="1">
      <w:start w:val="1"/>
      <w:numFmt w:val="decimal"/>
      <w:lvlText w:val="%4."/>
      <w:lvlJc w:val="left"/>
      <w:pPr>
        <w:ind w:left="2520" w:hanging="360"/>
      </w:pPr>
    </w:lvl>
    <w:lvl w:ilvl="4" w:tplc="16B697F2" w:tentative="1">
      <w:start w:val="1"/>
      <w:numFmt w:val="lowerLetter"/>
      <w:lvlText w:val="%5."/>
      <w:lvlJc w:val="left"/>
      <w:pPr>
        <w:ind w:left="3240" w:hanging="360"/>
      </w:pPr>
    </w:lvl>
    <w:lvl w:ilvl="5" w:tplc="CAEAF988" w:tentative="1">
      <w:start w:val="1"/>
      <w:numFmt w:val="lowerRoman"/>
      <w:lvlText w:val="%6."/>
      <w:lvlJc w:val="right"/>
      <w:pPr>
        <w:ind w:left="3960" w:hanging="180"/>
      </w:pPr>
    </w:lvl>
    <w:lvl w:ilvl="6" w:tplc="A0D22522" w:tentative="1">
      <w:start w:val="1"/>
      <w:numFmt w:val="decimal"/>
      <w:lvlText w:val="%7."/>
      <w:lvlJc w:val="left"/>
      <w:pPr>
        <w:ind w:left="4680" w:hanging="360"/>
      </w:pPr>
    </w:lvl>
    <w:lvl w:ilvl="7" w:tplc="D1F8BDFC" w:tentative="1">
      <w:start w:val="1"/>
      <w:numFmt w:val="lowerLetter"/>
      <w:lvlText w:val="%8."/>
      <w:lvlJc w:val="left"/>
      <w:pPr>
        <w:ind w:left="5400" w:hanging="360"/>
      </w:pPr>
    </w:lvl>
    <w:lvl w:ilvl="8" w:tplc="F664F2F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5531787">
    <w:abstractNumId w:val="9"/>
  </w:num>
  <w:num w:numId="2" w16cid:durableId="1522665989">
    <w:abstractNumId w:val="7"/>
  </w:num>
  <w:num w:numId="3" w16cid:durableId="1452045069">
    <w:abstractNumId w:val="6"/>
  </w:num>
  <w:num w:numId="4" w16cid:durableId="1622682520">
    <w:abstractNumId w:val="5"/>
  </w:num>
  <w:num w:numId="5" w16cid:durableId="2077899346">
    <w:abstractNumId w:val="4"/>
  </w:num>
  <w:num w:numId="6" w16cid:durableId="1887983308">
    <w:abstractNumId w:val="12"/>
  </w:num>
  <w:num w:numId="7" w16cid:durableId="839778734">
    <w:abstractNumId w:val="11"/>
  </w:num>
  <w:num w:numId="8" w16cid:durableId="492795287">
    <w:abstractNumId w:val="10"/>
  </w:num>
  <w:num w:numId="9" w16cid:durableId="3306437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1540083">
    <w:abstractNumId w:val="13"/>
  </w:num>
  <w:num w:numId="11" w16cid:durableId="501703525">
    <w:abstractNumId w:val="8"/>
  </w:num>
  <w:num w:numId="12" w16cid:durableId="1859613714">
    <w:abstractNumId w:val="3"/>
  </w:num>
  <w:num w:numId="13" w16cid:durableId="1187061558">
    <w:abstractNumId w:val="2"/>
  </w:num>
  <w:num w:numId="14" w16cid:durableId="1410301862">
    <w:abstractNumId w:val="1"/>
  </w:num>
  <w:num w:numId="15" w16cid:durableId="150531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05012"/>
    <w:rsid w:val="0021016C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50C75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21B76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692B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51E26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5BEC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1E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_egy_sps@yaho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_egy_sps@yahoo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5588502e-b0dd-4f07-8bc9-963cb40e3f81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5BED06E-689D-4F4B-ACB4-6C8EB831D7B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2024-10-24T14:36:00Z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G/SPS/N/EGY/154</vt:lpwstr>
  </property>
  <property fmtid="{D5CDD505-2E9C-101B-9397-08002B2CF9AE}" pid="3" name="TitusGUID">
    <vt:lpwstr>5588502e-b0dd-4f07-8bc9-963cb40e3f81</vt:lpwstr>
  </property>
  <property fmtid="{D5CDD505-2E9C-101B-9397-08002B2CF9AE}" pid="4" name="WTOCLASSIFICATION">
    <vt:lpwstr>WTO OFFICIAL</vt:lpwstr>
  </property>
</Properties>
</file>