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06D6" w14:textId="77777777" w:rsidR="00EA4725" w:rsidRPr="00441372" w:rsidRDefault="00DD528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A60C8" w14:paraId="558ABC7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BBAE1C3" w14:textId="77777777" w:rsidR="00EA4725" w:rsidRPr="00441372" w:rsidRDefault="00DD52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B73BB26" w14:textId="77777777" w:rsidR="00EA4725" w:rsidRPr="00441372" w:rsidRDefault="00DD528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EGYPT</w:t>
            </w:r>
            <w:bookmarkEnd w:id="1"/>
          </w:p>
          <w:p w14:paraId="61DF7B51" w14:textId="77777777" w:rsidR="00EA4725" w:rsidRPr="00441372" w:rsidRDefault="00DD528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A60C8" w14:paraId="4CE764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C6271" w14:textId="77777777" w:rsidR="00EA4725" w:rsidRPr="00441372" w:rsidRDefault="00DD52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95AA6" w14:textId="77777777" w:rsidR="00EA4725" w:rsidRPr="00441372" w:rsidRDefault="00DD528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Egyptian Organization for Standardization and Quality</w:t>
            </w:r>
            <w:bookmarkEnd w:id="5"/>
          </w:p>
        </w:tc>
      </w:tr>
      <w:tr w:rsidR="00FA60C8" w14:paraId="3B2B3C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1005EA" w14:textId="77777777" w:rsidR="00EA4725" w:rsidRPr="00441372" w:rsidRDefault="00DD52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BFD3BF" w14:textId="77777777" w:rsidR="00EA4725" w:rsidRPr="00441372" w:rsidRDefault="00DD528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Milk and processed milk products</w:t>
            </w:r>
            <w:bookmarkEnd w:id="7"/>
          </w:p>
        </w:tc>
      </w:tr>
      <w:tr w:rsidR="00FA60C8" w14:paraId="36C521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33261" w14:textId="77777777" w:rsidR="00EA4725" w:rsidRPr="00441372" w:rsidRDefault="00DD528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05F85" w14:textId="77777777" w:rsidR="00EA4725" w:rsidRPr="00441372" w:rsidRDefault="00DD528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87D5891" w14:textId="77777777" w:rsidR="00EA4725" w:rsidRPr="00441372" w:rsidRDefault="00DD528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BBB980F" w14:textId="77777777" w:rsidR="00EA4725" w:rsidRPr="00441372" w:rsidRDefault="00DD528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A60C8" w14:paraId="086A3A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AB07AD" w14:textId="77777777" w:rsidR="00EA4725" w:rsidRPr="00441372" w:rsidRDefault="00DD52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CB14A" w14:textId="2E023A0C" w:rsidR="00EA4725" w:rsidRPr="00441372" w:rsidRDefault="00DD528F" w:rsidP="000F2DE6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Ministerial Decree No. 503 /2023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Arabic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Start w:id="21" w:name="sps5d"/>
            <w:bookmarkEnd w:id="20"/>
            <w:bookmarkEnd w:id="21"/>
          </w:p>
        </w:tc>
      </w:tr>
      <w:tr w:rsidR="00FA60C8" w14:paraId="0B53C0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E98EC" w14:textId="77777777" w:rsidR="00EA4725" w:rsidRPr="00441372" w:rsidRDefault="00DD52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D7664" w14:textId="25577CD1" w:rsidR="00EA4725" w:rsidRPr="00441372" w:rsidRDefault="00DD528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Ministerial Decree No. 503 /2023 gives the producers and importers a six-month transitional period to abide by the Egyptian Standard ES 1641 "Sterilized flavoured sweetened milk"</w:t>
            </w:r>
            <w:r>
              <w:t xml:space="preserve"> </w:t>
            </w:r>
            <w:r w:rsidRPr="0065690F">
              <w:t>(11 pages, in Arabic). Worth mentioning is that this standard has been formulated according to National Studies.</w:t>
            </w:r>
            <w:bookmarkEnd w:id="23"/>
          </w:p>
        </w:tc>
      </w:tr>
      <w:tr w:rsidR="00FA60C8" w14:paraId="13E5B9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B1216" w14:textId="77777777" w:rsidR="00EA4725" w:rsidRPr="00441372" w:rsidRDefault="00DD52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197B4" w14:textId="77777777" w:rsidR="00EA4725" w:rsidRPr="00441372" w:rsidRDefault="00DD528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A60C8" w14:paraId="692899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1AB51" w14:textId="77777777" w:rsidR="00EA4725" w:rsidRPr="00441372" w:rsidRDefault="00DD528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63179" w14:textId="77777777" w:rsidR="00EA4725" w:rsidRPr="00441372" w:rsidRDefault="00DD528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104A9EE" w14:textId="77777777" w:rsidR="00EA4725" w:rsidRPr="00441372" w:rsidRDefault="00DD528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AF7C111" w14:textId="77777777" w:rsidR="00EA4725" w:rsidRPr="00441372" w:rsidRDefault="00DD528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DB66617" w14:textId="77777777" w:rsidR="00EA4725" w:rsidRPr="00441372" w:rsidRDefault="00DD528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9777F8C" w14:textId="77777777" w:rsidR="00EA4725" w:rsidRPr="00441372" w:rsidRDefault="00DD528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864F167" w14:textId="77777777" w:rsidR="00EA4725" w:rsidRPr="00441372" w:rsidRDefault="00DD528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38DEA90" w14:textId="77777777" w:rsidR="00EA4725" w:rsidRPr="00441372" w:rsidRDefault="00DD528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66C7099" w14:textId="77777777" w:rsidR="00EA4725" w:rsidRPr="00441372" w:rsidRDefault="00DD528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A60C8" w14:paraId="48209B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4E1D7" w14:textId="77777777" w:rsidR="00EA4725" w:rsidRPr="00441372" w:rsidRDefault="00DD52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8C594" w14:textId="77777777" w:rsidR="00EA4725" w:rsidRPr="00441372" w:rsidRDefault="00DD528F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FA60C8" w14:paraId="1F9A97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3FE8D" w14:textId="77777777" w:rsidR="00EA4725" w:rsidRPr="00441372" w:rsidRDefault="00DD52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92CFC" w14:textId="77777777" w:rsidR="00EA4725" w:rsidRPr="00441372" w:rsidRDefault="00DD528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18 December 2023</w:t>
            </w:r>
            <w:bookmarkEnd w:id="59"/>
          </w:p>
          <w:p w14:paraId="4C4F7725" w14:textId="77777777" w:rsidR="00EA4725" w:rsidRPr="00441372" w:rsidRDefault="00DD528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4 January 2024</w:t>
            </w:r>
            <w:bookmarkEnd w:id="61"/>
          </w:p>
        </w:tc>
      </w:tr>
      <w:tr w:rsidR="00FA60C8" w14:paraId="11F267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C2194" w14:textId="77777777" w:rsidR="00EA4725" w:rsidRPr="00441372" w:rsidRDefault="00DD52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0DE2B" w14:textId="77777777" w:rsidR="00EA4725" w:rsidRPr="00441372" w:rsidRDefault="00DD528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5 January 2024</w:t>
            </w:r>
            <w:bookmarkEnd w:id="65"/>
          </w:p>
          <w:p w14:paraId="0337E254" w14:textId="77777777" w:rsidR="00EA4725" w:rsidRPr="00441372" w:rsidRDefault="00DD528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A60C8" w14:paraId="5E90B1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FB29D" w14:textId="77777777" w:rsidR="00EA4725" w:rsidRPr="00441372" w:rsidRDefault="00DD52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F3F0F4" w14:textId="77777777" w:rsidR="00EA4725" w:rsidRPr="00441372" w:rsidRDefault="00DD528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 June 2024</w:t>
            </w:r>
            <w:bookmarkEnd w:id="72"/>
          </w:p>
          <w:p w14:paraId="056F71CC" w14:textId="77777777" w:rsidR="00EA4725" w:rsidRPr="00441372" w:rsidRDefault="00DD528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F7F9DC2" w14:textId="77777777" w:rsidR="000F2DE6" w:rsidRPr="0065690F" w:rsidRDefault="00DD528F" w:rsidP="000F2DE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6DD3F84F" w14:textId="77777777" w:rsidR="000F2DE6" w:rsidRPr="0065690F" w:rsidRDefault="00DD528F" w:rsidP="000F2DE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77E9F0EC" w14:textId="77777777" w:rsidR="000F2DE6" w:rsidRPr="0065690F" w:rsidRDefault="00DD528F" w:rsidP="000F2DE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64CC823F" w14:textId="77777777" w:rsidR="000F2DE6" w:rsidRPr="0065690F" w:rsidRDefault="00DD528F" w:rsidP="000F2DE6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 76 589</w:t>
            </w:r>
          </w:p>
          <w:p w14:paraId="14AD961D" w14:textId="77777777" w:rsidR="000F2DE6" w:rsidRPr="0065690F" w:rsidRDefault="00DD528F" w:rsidP="000F2DE6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374 90 805</w:t>
            </w:r>
          </w:p>
          <w:p w14:paraId="6264873D" w14:textId="77777777" w:rsidR="000F2DE6" w:rsidRPr="0065690F" w:rsidRDefault="00DD528F" w:rsidP="000F2DE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374 90 805</w:t>
            </w:r>
          </w:p>
          <w:p w14:paraId="7706E51E" w14:textId="45A50B8C" w:rsidR="002B33A0" w:rsidRPr="0065690F" w:rsidRDefault="00DD528F" w:rsidP="000F2DE6">
            <w:pPr>
              <w:spacing w:after="120"/>
            </w:pPr>
            <w:r w:rsidRPr="0065690F">
              <w:rPr>
                <w:bCs/>
              </w:rPr>
              <w:t xml:space="preserve">E-mail: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  <w:bookmarkEnd w:id="79"/>
          </w:p>
        </w:tc>
      </w:tr>
      <w:tr w:rsidR="00FA60C8" w14:paraId="080C421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FF464DD" w14:textId="77777777" w:rsidR="00EA4725" w:rsidRPr="00441372" w:rsidRDefault="00DD528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DCE5532" w14:textId="77777777" w:rsidR="00EA4725" w:rsidRPr="00441372" w:rsidRDefault="00DD528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3567E10" w14:textId="77777777" w:rsidR="000F2DE6" w:rsidRPr="0065690F" w:rsidRDefault="00DD528F" w:rsidP="000F2DE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682F00DB" w14:textId="77777777" w:rsidR="000F2DE6" w:rsidRPr="0065690F" w:rsidRDefault="00DD528F" w:rsidP="000F2DE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6E40B19D" w14:textId="77777777" w:rsidR="000F2DE6" w:rsidRPr="0065690F" w:rsidRDefault="00DD528F" w:rsidP="000F2DE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42EACEFE" w14:textId="77777777" w:rsidR="000F2DE6" w:rsidRPr="0065690F" w:rsidRDefault="00DD528F" w:rsidP="000F2DE6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 76 589</w:t>
            </w:r>
          </w:p>
          <w:p w14:paraId="4513C2F6" w14:textId="77777777" w:rsidR="000F2DE6" w:rsidRPr="0065690F" w:rsidRDefault="00DD528F" w:rsidP="000F2DE6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374 90 805</w:t>
            </w:r>
          </w:p>
          <w:p w14:paraId="222B254B" w14:textId="77777777" w:rsidR="000F2DE6" w:rsidRPr="0065690F" w:rsidRDefault="00DD528F" w:rsidP="000F2DE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374 90 805</w:t>
            </w:r>
          </w:p>
          <w:p w14:paraId="4FC307BA" w14:textId="6C42847C" w:rsidR="00EA4725" w:rsidRPr="0065690F" w:rsidRDefault="00DD528F" w:rsidP="000F2DE6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  <w:bookmarkEnd w:id="86"/>
          </w:p>
        </w:tc>
      </w:tr>
    </w:tbl>
    <w:p w14:paraId="595025D3" w14:textId="77777777" w:rsidR="007141CF" w:rsidRPr="00441372" w:rsidRDefault="007141CF" w:rsidP="00441372"/>
    <w:sectPr w:rsidR="007141CF" w:rsidRPr="00441372" w:rsidSect="000F2D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32D4" w14:textId="77777777" w:rsidR="00DD528F" w:rsidRDefault="00DD528F">
      <w:r>
        <w:separator/>
      </w:r>
    </w:p>
  </w:endnote>
  <w:endnote w:type="continuationSeparator" w:id="0">
    <w:p w14:paraId="68D375D0" w14:textId="77777777" w:rsidR="00DD528F" w:rsidRDefault="00DD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D054" w14:textId="79B6C0AD" w:rsidR="00EA4725" w:rsidRPr="000F2DE6" w:rsidRDefault="00DD528F" w:rsidP="000F2DE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8579" w14:textId="498A6C1C" w:rsidR="00EA4725" w:rsidRPr="000F2DE6" w:rsidRDefault="00DD528F" w:rsidP="000F2DE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E070" w14:textId="77777777" w:rsidR="00C863EB" w:rsidRPr="00441372" w:rsidRDefault="00DD528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C9FB" w14:textId="77777777" w:rsidR="00DD528F" w:rsidRDefault="00DD528F">
      <w:r>
        <w:separator/>
      </w:r>
    </w:p>
  </w:footnote>
  <w:footnote w:type="continuationSeparator" w:id="0">
    <w:p w14:paraId="2495F3EF" w14:textId="77777777" w:rsidR="00DD528F" w:rsidRDefault="00DD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69A0" w14:textId="77777777" w:rsidR="000F2DE6" w:rsidRPr="000F2DE6" w:rsidRDefault="00DD528F" w:rsidP="000F2D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2DE6">
      <w:t>G/SPS/N/EGY/142</w:t>
    </w:r>
  </w:p>
  <w:p w14:paraId="44B9423D" w14:textId="77777777" w:rsidR="000F2DE6" w:rsidRPr="000F2DE6" w:rsidRDefault="000F2DE6" w:rsidP="000F2D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7C1D8E" w14:textId="28F7C7D0" w:rsidR="000F2DE6" w:rsidRPr="000F2DE6" w:rsidRDefault="00DD528F" w:rsidP="000F2D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2DE6">
      <w:t xml:space="preserve">- </w:t>
    </w:r>
    <w:r w:rsidRPr="000F2DE6">
      <w:fldChar w:fldCharType="begin"/>
    </w:r>
    <w:r w:rsidRPr="000F2DE6">
      <w:instrText xml:space="preserve"> PAGE </w:instrText>
    </w:r>
    <w:r w:rsidRPr="000F2DE6">
      <w:fldChar w:fldCharType="separate"/>
    </w:r>
    <w:r w:rsidRPr="000F2DE6">
      <w:rPr>
        <w:noProof/>
      </w:rPr>
      <w:t>2</w:t>
    </w:r>
    <w:r w:rsidRPr="000F2DE6">
      <w:fldChar w:fldCharType="end"/>
    </w:r>
    <w:r w:rsidRPr="000F2DE6">
      <w:t xml:space="preserve"> -</w:t>
    </w:r>
  </w:p>
  <w:p w14:paraId="125A5C5E" w14:textId="13205C28" w:rsidR="00EA4725" w:rsidRPr="000F2DE6" w:rsidRDefault="00EA4725" w:rsidP="000F2DE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65DD" w14:textId="77777777" w:rsidR="000F2DE6" w:rsidRPr="000F2DE6" w:rsidRDefault="00DD528F" w:rsidP="000F2D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2DE6">
      <w:t>G/SPS/N/EGY/142</w:t>
    </w:r>
  </w:p>
  <w:p w14:paraId="605AB6B6" w14:textId="77777777" w:rsidR="000F2DE6" w:rsidRPr="000F2DE6" w:rsidRDefault="000F2DE6" w:rsidP="000F2D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EBBC81" w14:textId="4C11C260" w:rsidR="000F2DE6" w:rsidRPr="000F2DE6" w:rsidRDefault="00DD528F" w:rsidP="000F2D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2DE6">
      <w:t xml:space="preserve">- </w:t>
    </w:r>
    <w:r w:rsidRPr="000F2DE6">
      <w:fldChar w:fldCharType="begin"/>
    </w:r>
    <w:r w:rsidRPr="000F2DE6">
      <w:instrText xml:space="preserve"> PAGE </w:instrText>
    </w:r>
    <w:r w:rsidRPr="000F2DE6">
      <w:fldChar w:fldCharType="separate"/>
    </w:r>
    <w:r w:rsidRPr="000F2DE6">
      <w:rPr>
        <w:noProof/>
      </w:rPr>
      <w:t>2</w:t>
    </w:r>
    <w:r w:rsidRPr="000F2DE6">
      <w:fldChar w:fldCharType="end"/>
    </w:r>
    <w:r w:rsidRPr="000F2DE6">
      <w:t xml:space="preserve"> -</w:t>
    </w:r>
  </w:p>
  <w:p w14:paraId="3672B775" w14:textId="730A9B10" w:rsidR="00EA4725" w:rsidRPr="000F2DE6" w:rsidRDefault="00EA4725" w:rsidP="000F2DE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60C8" w14:paraId="7F439C6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1C697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076F3E" w14:textId="41990DAC" w:rsidR="00ED54E0" w:rsidRPr="00EA4725" w:rsidRDefault="00DD528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A60C8" w14:paraId="10F2465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D2FCA5" w14:textId="77777777" w:rsidR="00ED54E0" w:rsidRPr="00EA4725" w:rsidRDefault="004813D4" w:rsidP="00422B6F">
          <w:pPr>
            <w:jc w:val="left"/>
          </w:pPr>
          <w:r>
            <w:rPr>
              <w:lang w:eastAsia="en-GB"/>
            </w:rPr>
            <w:pict w14:anchorId="5DCC55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3323D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A60C8" w14:paraId="4B895E1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817F0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AE31A5" w14:textId="77777777" w:rsidR="000F2DE6" w:rsidRDefault="00DD528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G/SPS/N/EGY/142</w:t>
          </w:r>
          <w:bookmarkEnd w:id="88"/>
        </w:p>
      </w:tc>
    </w:tr>
    <w:tr w:rsidR="00FA60C8" w14:paraId="5522FA7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EC2B1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3EFAA9" w14:textId="77777777" w:rsidR="00ED54E0" w:rsidRPr="00EA4725" w:rsidRDefault="00DD528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4 April 2024</w:t>
          </w:r>
          <w:bookmarkEnd w:id="90"/>
        </w:p>
      </w:tc>
    </w:tr>
    <w:tr w:rsidR="00FA60C8" w14:paraId="32A30AC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EE7ABF" w14:textId="4E308019" w:rsidR="00ED54E0" w:rsidRPr="00EA4725" w:rsidRDefault="00DD528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4813D4">
            <w:rPr>
              <w:color w:val="FF0000"/>
              <w:szCs w:val="16"/>
            </w:rPr>
            <w:t>2905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E7C5FC" w14:textId="77777777" w:rsidR="00ED54E0" w:rsidRPr="00EA4725" w:rsidRDefault="00DD528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A60C8" w14:paraId="109AAB3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E1FB11" w14:textId="130ECFA6" w:rsidR="00ED54E0" w:rsidRPr="00EA4725" w:rsidRDefault="00DD528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699589" w14:textId="786478FD" w:rsidR="00ED54E0" w:rsidRPr="00441372" w:rsidRDefault="00DD528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8A7665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D50CE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3AECF2" w:tentative="1">
      <w:start w:val="1"/>
      <w:numFmt w:val="lowerLetter"/>
      <w:lvlText w:val="%2."/>
      <w:lvlJc w:val="left"/>
      <w:pPr>
        <w:ind w:left="1080" w:hanging="360"/>
      </w:pPr>
    </w:lvl>
    <w:lvl w:ilvl="2" w:tplc="B3380E70" w:tentative="1">
      <w:start w:val="1"/>
      <w:numFmt w:val="lowerRoman"/>
      <w:lvlText w:val="%3."/>
      <w:lvlJc w:val="right"/>
      <w:pPr>
        <w:ind w:left="1800" w:hanging="180"/>
      </w:pPr>
    </w:lvl>
    <w:lvl w:ilvl="3" w:tplc="306E78C6" w:tentative="1">
      <w:start w:val="1"/>
      <w:numFmt w:val="decimal"/>
      <w:lvlText w:val="%4."/>
      <w:lvlJc w:val="left"/>
      <w:pPr>
        <w:ind w:left="2520" w:hanging="360"/>
      </w:pPr>
    </w:lvl>
    <w:lvl w:ilvl="4" w:tplc="D74CFD06" w:tentative="1">
      <w:start w:val="1"/>
      <w:numFmt w:val="lowerLetter"/>
      <w:lvlText w:val="%5."/>
      <w:lvlJc w:val="left"/>
      <w:pPr>
        <w:ind w:left="3240" w:hanging="360"/>
      </w:pPr>
    </w:lvl>
    <w:lvl w:ilvl="5" w:tplc="99421FFA" w:tentative="1">
      <w:start w:val="1"/>
      <w:numFmt w:val="lowerRoman"/>
      <w:lvlText w:val="%6."/>
      <w:lvlJc w:val="right"/>
      <w:pPr>
        <w:ind w:left="3960" w:hanging="180"/>
      </w:pPr>
    </w:lvl>
    <w:lvl w:ilvl="6" w:tplc="15FCB932" w:tentative="1">
      <w:start w:val="1"/>
      <w:numFmt w:val="decimal"/>
      <w:lvlText w:val="%7."/>
      <w:lvlJc w:val="left"/>
      <w:pPr>
        <w:ind w:left="4680" w:hanging="360"/>
      </w:pPr>
    </w:lvl>
    <w:lvl w:ilvl="7" w:tplc="5C720E36" w:tentative="1">
      <w:start w:val="1"/>
      <w:numFmt w:val="lowerLetter"/>
      <w:lvlText w:val="%8."/>
      <w:lvlJc w:val="left"/>
      <w:pPr>
        <w:ind w:left="5400" w:hanging="360"/>
      </w:pPr>
    </w:lvl>
    <w:lvl w:ilvl="8" w:tplc="988A93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5830104">
    <w:abstractNumId w:val="9"/>
  </w:num>
  <w:num w:numId="2" w16cid:durableId="311369245">
    <w:abstractNumId w:val="7"/>
  </w:num>
  <w:num w:numId="3" w16cid:durableId="1229724828">
    <w:abstractNumId w:val="6"/>
  </w:num>
  <w:num w:numId="4" w16cid:durableId="516895113">
    <w:abstractNumId w:val="5"/>
  </w:num>
  <w:num w:numId="5" w16cid:durableId="120274458">
    <w:abstractNumId w:val="4"/>
  </w:num>
  <w:num w:numId="6" w16cid:durableId="1328560511">
    <w:abstractNumId w:val="12"/>
  </w:num>
  <w:num w:numId="7" w16cid:durableId="819151252">
    <w:abstractNumId w:val="11"/>
  </w:num>
  <w:num w:numId="8" w16cid:durableId="2054497564">
    <w:abstractNumId w:val="10"/>
  </w:num>
  <w:num w:numId="9" w16cid:durableId="5024018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0120327">
    <w:abstractNumId w:val="13"/>
  </w:num>
  <w:num w:numId="11" w16cid:durableId="1536654014">
    <w:abstractNumId w:val="8"/>
  </w:num>
  <w:num w:numId="12" w16cid:durableId="241329554">
    <w:abstractNumId w:val="3"/>
  </w:num>
  <w:num w:numId="13" w16cid:durableId="593048968">
    <w:abstractNumId w:val="2"/>
  </w:num>
  <w:num w:numId="14" w16cid:durableId="923874782">
    <w:abstractNumId w:val="1"/>
  </w:num>
  <w:num w:numId="15" w16cid:durableId="7008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2DE6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B33A0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813D4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D528F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A60C8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03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e4b684be-1bb8-4eb2-b8af-f0b09d7e50cc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2EFF570-09DC-421E-BCE9-13F6A7EA080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474</Words>
  <Characters>2612</Characters>
  <Application>Microsoft Office Word</Application>
  <DocSecurity>0</DocSecurity>
  <Lines>74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2024-04-04T10:05:00Z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G/SPS/N/EGY/142</vt:lpwstr>
  </property>
  <property fmtid="{D5CDD505-2E9C-101B-9397-08002B2CF9AE}" pid="3" name="TitusGUID">
    <vt:lpwstr>e4b684be-1bb8-4eb2-b8af-f0b09d7e50cc</vt:lpwstr>
  </property>
  <property fmtid="{D5CDD505-2E9C-101B-9397-08002B2CF9AE}" pid="4" name="WTOCLASSIFICATION">
    <vt:lpwstr>WTO OFFICIAL</vt:lpwstr>
  </property>
</Properties>
</file>