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725" w:rsidRPr="00441372" w:rsidRDefault="00476969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1607B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:rsidR="00EA4725" w:rsidRPr="00441372" w:rsidRDefault="00476969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16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916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Sunflower seeds, whether or not broken (HS code(s): 1206); Plant growing (ICS code(s): 65.020.20)</w:t>
            </w:r>
            <w:bookmarkEnd w:id="7"/>
          </w:p>
        </w:tc>
      </w:tr>
      <w:tr w:rsidR="00916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47696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47696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16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823:2024, Sunflower seed — Requirements for certification, Second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20</w:t>
            </w:r>
            <w:bookmarkEnd w:id="20"/>
          </w:p>
          <w:bookmarkStart w:id="21" w:name="sps5d"/>
          <w:p w:rsidR="00EA4725" w:rsidRPr="00441372" w:rsidRDefault="00476969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"https://members.wto.org/crnattachments/2024/SPS/UGA/24_02935_00_e.pdf"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https://members.wto.org/crnattachments/2024/SPS/UGA/24_02935_00_e.pdf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16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specifies the certification requirements for the production of pre-basic, basic and certified seed of sunflower (</w:t>
            </w:r>
            <w:r w:rsidRPr="0065690F">
              <w:rPr>
                <w:i/>
                <w:iCs/>
              </w:rPr>
              <w:t>Helianthus annuus</w:t>
            </w:r>
            <w:r w:rsidRPr="0065690F">
              <w:t xml:space="preserve"> L.). It includes requirements for eligible varieties, field standards, field inspections, seed sampling, laboratory standards, certificates, packaging, labelling, and post-control tests.</w:t>
            </w:r>
          </w:p>
          <w:p w:rsidR="004F571F" w:rsidRPr="0065690F" w:rsidRDefault="00476969" w:rsidP="00441372">
            <w:pPr>
              <w:spacing w:before="120" w:after="120"/>
            </w:pPr>
            <w:r w:rsidRPr="0065690F">
              <w:t>Note: This Draft East African Standard was also notified to the TBT Committee.</w:t>
            </w:r>
            <w:bookmarkEnd w:id="23"/>
          </w:p>
        </w:tc>
      </w:tr>
      <w:tr w:rsidR="00916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X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16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47696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47696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47696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47696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476969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47696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476969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how and why it deviates from the </w:t>
            </w:r>
            <w:r w:rsidRPr="00441372">
              <w:rPr>
                <w:b/>
              </w:rPr>
              <w:lastRenderedPageBreak/>
              <w:t>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16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Default="00476969" w:rsidP="006F51A9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r w:rsidRPr="0065690F">
              <w:t>International Seed Testing Association (</w:t>
            </w:r>
            <w:proofErr w:type="spellStart"/>
            <w:r w:rsidRPr="0065690F">
              <w:t>ISTA</w:t>
            </w:r>
            <w:proofErr w:type="spellEnd"/>
            <w:r w:rsidRPr="0065690F">
              <w:t>) Rules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r w:rsidRPr="0065690F">
              <w:t>OECD Seed Schemes; Guidelines for Control Plot Tests and Field Inspection of Seed Crops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r w:rsidRPr="0065690F">
              <w:t>OECD Schemes for Varietal Certification or the Control of Seed Moving in the International Trade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UPOV</w:t>
            </w:r>
            <w:proofErr w:type="spellEnd"/>
            <w:r w:rsidRPr="0065690F">
              <w:t xml:space="preserve"> Test guidelines for sunflower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r w:rsidRPr="0065690F">
              <w:t>Kenya Gazette Supplement 217, Acts N 53, 2012, the Seeds and Plant Varieties Act. Nairobi Kenya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r w:rsidRPr="0065690F">
              <w:t>Seed Regulations 2007, Seed Act N18, 2003 Republic of Tanzania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r w:rsidRPr="0065690F">
              <w:t>Seeds and Plant Act of Uganda, 2006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r w:rsidRPr="0065690F">
              <w:t>Rwanda Seed Law # 14/2003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ASARECA</w:t>
            </w:r>
            <w:proofErr w:type="spellEnd"/>
            <w:r w:rsidRPr="0065690F">
              <w:t xml:space="preserve">, July 2007. Seed Certification Standards for ten crops of the Major Economic Importance in EAST Africa and Rwanda, </w:t>
            </w:r>
            <w:proofErr w:type="spellStart"/>
            <w:r w:rsidRPr="0065690F">
              <w:t>Obongo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Nyachae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STAK</w:t>
            </w:r>
            <w:proofErr w:type="spellEnd"/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ECAPAPA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ASARECA</w:t>
            </w:r>
            <w:proofErr w:type="spellEnd"/>
            <w:r w:rsidRPr="0065690F">
              <w:t xml:space="preserve"> September 2002. Harmonization of Seed Policies and Regulations in Eastern Africa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Kenya Seed Sector Baseline Study, by Evans </w:t>
            </w:r>
            <w:proofErr w:type="spellStart"/>
            <w:r w:rsidRPr="0065690F">
              <w:t>Olonyi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Sikinyi</w:t>
            </w:r>
            <w:proofErr w:type="spellEnd"/>
            <w:r w:rsidRPr="0065690F">
              <w:t xml:space="preserve">, Seed Trade Association of Kenya, </w:t>
            </w:r>
            <w:proofErr w:type="spellStart"/>
            <w:r w:rsidRPr="0065690F">
              <w:t>STAK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AFSTA</w:t>
            </w:r>
            <w:proofErr w:type="spellEnd"/>
            <w:r w:rsidRPr="0065690F">
              <w:t xml:space="preserve"> 2010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Rwanda Seed Sector Baseline Study, </w:t>
            </w:r>
            <w:proofErr w:type="spellStart"/>
            <w:r w:rsidRPr="0065690F">
              <w:t>AFSTA</w:t>
            </w:r>
            <w:proofErr w:type="spellEnd"/>
            <w:r w:rsidRPr="0065690F">
              <w:t xml:space="preserve"> 2010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Uganda Seed Sector Baseline Study, Ruth N. </w:t>
            </w:r>
            <w:proofErr w:type="spellStart"/>
            <w:r w:rsidRPr="0065690F">
              <w:t>Ssebuliba</w:t>
            </w:r>
            <w:proofErr w:type="spellEnd"/>
            <w:r w:rsidRPr="0065690F">
              <w:t>, Uganda Seed Trade Association (</w:t>
            </w:r>
            <w:proofErr w:type="spellStart"/>
            <w:r w:rsidRPr="0065690F">
              <w:t>USTA</w:t>
            </w:r>
            <w:proofErr w:type="spellEnd"/>
            <w:r w:rsidRPr="0065690F">
              <w:t xml:space="preserve">). </w:t>
            </w:r>
            <w:proofErr w:type="spellStart"/>
            <w:r w:rsidRPr="0065690F">
              <w:t>AFSTA</w:t>
            </w:r>
            <w:proofErr w:type="spellEnd"/>
            <w:r w:rsidRPr="0065690F">
              <w:t xml:space="preserve"> 2010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Burundi Seed Sector Baseline Study, Mr </w:t>
            </w:r>
            <w:proofErr w:type="spellStart"/>
            <w:r w:rsidRPr="0065690F">
              <w:t>Juvent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Baramburiye</w:t>
            </w:r>
            <w:proofErr w:type="spellEnd"/>
            <w:r w:rsidRPr="0065690F">
              <w:t xml:space="preserve">, </w:t>
            </w:r>
            <w:proofErr w:type="spellStart"/>
            <w:r w:rsidRPr="0065690F">
              <w:t>AFSTA</w:t>
            </w:r>
            <w:proofErr w:type="spellEnd"/>
            <w:r w:rsidRPr="0065690F">
              <w:t xml:space="preserve"> 2010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r w:rsidRPr="0065690F">
              <w:t>CABI, 2013. Crop Protection Compendium. Wallingford, U</w:t>
            </w:r>
            <w:r w:rsidR="006A5B58">
              <w:t xml:space="preserve">nited </w:t>
            </w:r>
            <w:r w:rsidRPr="0065690F">
              <w:t>K</w:t>
            </w:r>
            <w:r w:rsidR="006A5B58">
              <w:t>ingdom</w:t>
            </w:r>
            <w:r w:rsidRPr="0065690F">
              <w:t>: CAB</w:t>
            </w:r>
            <w:r w:rsidR="006A5B58">
              <w:t> </w:t>
            </w:r>
            <w:r w:rsidRPr="0065690F">
              <w:t xml:space="preserve">International. </w:t>
            </w:r>
            <w:hyperlink r:id="rId9" w:history="1">
              <w:r w:rsidR="006A5B58" w:rsidRPr="004F3644">
                <w:rPr>
                  <w:rStyle w:val="Hyperlink"/>
                </w:rPr>
                <w:t>http://www.cabi.org/cpc</w:t>
              </w:r>
            </w:hyperlink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UPOV</w:t>
            </w:r>
            <w:proofErr w:type="spellEnd"/>
            <w:r w:rsidRPr="0065690F">
              <w:t xml:space="preserve"> Convention Act 1991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ind w:left="372"/>
            </w:pPr>
            <w:r w:rsidRPr="0065690F">
              <w:t>International Plant Protection Convention of 1951</w:t>
            </w:r>
          </w:p>
          <w:p w:rsidR="004F571F" w:rsidRPr="0065690F" w:rsidRDefault="00476969" w:rsidP="006F51A9">
            <w:pPr>
              <w:numPr>
                <w:ilvl w:val="0"/>
                <w:numId w:val="16"/>
              </w:numPr>
              <w:spacing w:after="120"/>
              <w:ind w:left="368" w:hanging="357"/>
            </w:pPr>
            <w:r w:rsidRPr="0065690F">
              <w:t>The seeds and plants regulations for Uganda 2011</w:t>
            </w:r>
            <w:bookmarkStart w:id="57" w:name="sps9b"/>
            <w:bookmarkEnd w:id="56"/>
            <w:bookmarkEnd w:id="57"/>
          </w:p>
        </w:tc>
      </w:tr>
      <w:tr w:rsidR="00916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:rsidR="00EA4725" w:rsidRPr="00441372" w:rsidRDefault="00476969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916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:rsidR="00EA4725" w:rsidRPr="00441372" w:rsidRDefault="0047696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1607B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476969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July 2024</w:t>
            </w:r>
            <w:bookmarkEnd w:id="72"/>
          </w:p>
          <w:p w:rsidR="00EA4725" w:rsidRPr="00441372" w:rsidRDefault="00476969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:rsidR="004F571F" w:rsidRPr="0065690F" w:rsidRDefault="00476969" w:rsidP="00441372">
            <w:r w:rsidRPr="0065690F">
              <w:t>Uganda National Bureau of Standards</w:t>
            </w:r>
          </w:p>
          <w:p w:rsidR="004F571F" w:rsidRPr="0065690F" w:rsidRDefault="00476969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Bweyogerere Industrial and Business Park</w:t>
            </w:r>
          </w:p>
          <w:p w:rsidR="004F571F" w:rsidRPr="00730257" w:rsidRDefault="00476969" w:rsidP="00441372">
            <w:pPr>
              <w:rPr>
                <w:lang w:val="es-ES"/>
              </w:rPr>
            </w:pPr>
            <w:r w:rsidRPr="00730257">
              <w:rPr>
                <w:lang w:val="es-ES"/>
              </w:rPr>
              <w:t>P.O. Box 6329</w:t>
            </w:r>
          </w:p>
          <w:p w:rsidR="004F571F" w:rsidRPr="00730257" w:rsidRDefault="00476969" w:rsidP="00441372">
            <w:pPr>
              <w:rPr>
                <w:lang w:val="es-ES"/>
              </w:rPr>
            </w:pPr>
            <w:r w:rsidRPr="00730257">
              <w:rPr>
                <w:lang w:val="es-ES"/>
              </w:rPr>
              <w:t>Kampala, Uganda</w:t>
            </w:r>
          </w:p>
          <w:p w:rsidR="004F571F" w:rsidRPr="00730257" w:rsidRDefault="00476969" w:rsidP="00441372">
            <w:pPr>
              <w:rPr>
                <w:lang w:val="es-ES"/>
              </w:rPr>
            </w:pPr>
            <w:r w:rsidRPr="00730257">
              <w:rPr>
                <w:lang w:val="es-ES"/>
              </w:rPr>
              <w:t>Tel: +(256) 4 1733 3250/1/2</w:t>
            </w:r>
          </w:p>
          <w:p w:rsidR="004F571F" w:rsidRPr="00730257" w:rsidRDefault="00476969" w:rsidP="00441372">
            <w:pPr>
              <w:rPr>
                <w:lang w:val="fr-CH"/>
              </w:rPr>
            </w:pPr>
            <w:r w:rsidRPr="00730257">
              <w:rPr>
                <w:lang w:val="fr-CH"/>
              </w:rPr>
              <w:t>Fax: +(256) 4 1428 6123</w:t>
            </w:r>
          </w:p>
          <w:p w:rsidR="004F571F" w:rsidRPr="00730257" w:rsidRDefault="00476969" w:rsidP="00441372">
            <w:pPr>
              <w:rPr>
                <w:lang w:val="fr-CH"/>
              </w:rPr>
            </w:pPr>
            <w:r w:rsidRPr="00730257">
              <w:rPr>
                <w:lang w:val="fr-CH"/>
              </w:rPr>
              <w:t xml:space="preserve">E-mail: </w:t>
            </w:r>
            <w:hyperlink r:id="rId10" w:history="1">
              <w:r w:rsidRPr="0073025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4F571F" w:rsidRPr="0065690F" w:rsidRDefault="00476969" w:rsidP="00441372">
            <w:pPr>
              <w:spacing w:after="120"/>
            </w:pPr>
            <w:r w:rsidRPr="0065690F">
              <w:t xml:space="preserve">Website: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91607B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7696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476969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:rsidR="00EA4725" w:rsidRPr="0065690F" w:rsidRDefault="0047696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476969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Bweyogerere Industrial and Business Park</w:t>
            </w:r>
          </w:p>
          <w:p w:rsidR="00EA4725" w:rsidRPr="00730257" w:rsidRDefault="00476969" w:rsidP="00F3021D">
            <w:pPr>
              <w:keepNext/>
              <w:keepLines/>
              <w:rPr>
                <w:bCs/>
                <w:lang w:val="es-ES"/>
              </w:rPr>
            </w:pPr>
            <w:r w:rsidRPr="00730257">
              <w:rPr>
                <w:bCs/>
                <w:lang w:val="es-ES"/>
              </w:rPr>
              <w:t>P.O. Box 6329</w:t>
            </w:r>
          </w:p>
          <w:p w:rsidR="00EA4725" w:rsidRPr="00730257" w:rsidRDefault="00476969" w:rsidP="00F3021D">
            <w:pPr>
              <w:keepNext/>
              <w:keepLines/>
              <w:rPr>
                <w:bCs/>
                <w:lang w:val="es-ES"/>
              </w:rPr>
            </w:pPr>
            <w:r w:rsidRPr="00730257">
              <w:rPr>
                <w:bCs/>
                <w:lang w:val="es-ES"/>
              </w:rPr>
              <w:t>Kampala, Uganda</w:t>
            </w:r>
          </w:p>
          <w:p w:rsidR="00EA4725" w:rsidRPr="00730257" w:rsidRDefault="00476969" w:rsidP="00F3021D">
            <w:pPr>
              <w:keepNext/>
              <w:keepLines/>
              <w:rPr>
                <w:bCs/>
                <w:lang w:val="es-ES"/>
              </w:rPr>
            </w:pPr>
            <w:r w:rsidRPr="00730257">
              <w:rPr>
                <w:bCs/>
                <w:lang w:val="es-ES"/>
              </w:rPr>
              <w:t>Tel: +(256) 4 1733 3250/1/2</w:t>
            </w:r>
          </w:p>
          <w:p w:rsidR="00EA4725" w:rsidRPr="00730257" w:rsidRDefault="00476969" w:rsidP="00F3021D">
            <w:pPr>
              <w:keepNext/>
              <w:keepLines/>
              <w:rPr>
                <w:bCs/>
                <w:lang w:val="fr-CH"/>
              </w:rPr>
            </w:pPr>
            <w:r w:rsidRPr="00730257">
              <w:rPr>
                <w:bCs/>
                <w:lang w:val="fr-CH"/>
              </w:rPr>
              <w:t>Fax: +(256) 4 1428 6123</w:t>
            </w:r>
          </w:p>
          <w:p w:rsidR="00EA4725" w:rsidRPr="00730257" w:rsidRDefault="00476969" w:rsidP="00F3021D">
            <w:pPr>
              <w:keepNext/>
              <w:keepLines/>
              <w:rPr>
                <w:bCs/>
                <w:lang w:val="fr-CH"/>
              </w:rPr>
            </w:pPr>
            <w:r w:rsidRPr="00730257">
              <w:rPr>
                <w:bCs/>
                <w:lang w:val="fr-CH"/>
              </w:rPr>
              <w:t xml:space="preserve">E-mail: </w:t>
            </w:r>
            <w:hyperlink r:id="rId12" w:history="1">
              <w:r w:rsidRPr="0073025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RDefault="00476969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3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:rsidR="007141CF" w:rsidRPr="00441372" w:rsidRDefault="007141CF" w:rsidP="00441372"/>
    <w:sectPr w:rsidR="007141CF" w:rsidRPr="00441372" w:rsidSect="0073025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76969" w:rsidRDefault="00476969">
      <w:r>
        <w:separator/>
      </w:r>
    </w:p>
  </w:endnote>
  <w:endnote w:type="continuationSeparator" w:id="0">
    <w:p w:rsidR="00476969" w:rsidRDefault="0047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25" w:rsidRPr="00730257" w:rsidRDefault="00476969" w:rsidP="0073025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25" w:rsidRPr="00730257" w:rsidRDefault="00476969" w:rsidP="0073025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63EB" w:rsidRPr="00441372" w:rsidRDefault="0047696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76969" w:rsidRDefault="00476969">
      <w:r>
        <w:separator/>
      </w:r>
    </w:p>
  </w:footnote>
  <w:footnote w:type="continuationSeparator" w:id="0">
    <w:p w:rsidR="00476969" w:rsidRDefault="0047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0257" w:rsidRPr="00730257" w:rsidRDefault="00476969" w:rsidP="0073025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0257">
      <w:t>G/SPS/N/</w:t>
    </w:r>
    <w:proofErr w:type="spellStart"/>
    <w:r w:rsidRPr="00730257">
      <w:t>BDI</w:t>
    </w:r>
    <w:proofErr w:type="spellEnd"/>
    <w:r w:rsidRPr="00730257">
      <w:t>/94 • G/SPS/N/KEN/269 • G/SPS/N/RWA/87 • G/SPS/N/</w:t>
    </w:r>
    <w:proofErr w:type="spellStart"/>
    <w:r w:rsidRPr="00730257">
      <w:t>TZA</w:t>
    </w:r>
    <w:proofErr w:type="spellEnd"/>
    <w:r w:rsidRPr="00730257">
      <w:t>/343 • G/SPS/N/</w:t>
    </w:r>
    <w:proofErr w:type="spellStart"/>
    <w:r w:rsidRPr="00730257">
      <w:t>UGA</w:t>
    </w:r>
    <w:proofErr w:type="spellEnd"/>
    <w:r w:rsidRPr="00730257">
      <w:t>/321</w:t>
    </w:r>
  </w:p>
  <w:p w:rsidR="00730257" w:rsidRPr="00730257" w:rsidRDefault="00730257" w:rsidP="0073025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30257" w:rsidRPr="00730257" w:rsidRDefault="00476969" w:rsidP="0073025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0257">
      <w:t xml:space="preserve">- </w:t>
    </w:r>
    <w:r w:rsidRPr="00730257">
      <w:fldChar w:fldCharType="begin"/>
    </w:r>
    <w:r w:rsidRPr="00730257">
      <w:instrText xml:space="preserve"> PAGE </w:instrText>
    </w:r>
    <w:r w:rsidRPr="00730257">
      <w:fldChar w:fldCharType="separate"/>
    </w:r>
    <w:r w:rsidRPr="00730257">
      <w:rPr>
        <w:noProof/>
      </w:rPr>
      <w:t>2</w:t>
    </w:r>
    <w:r w:rsidRPr="00730257">
      <w:fldChar w:fldCharType="end"/>
    </w:r>
    <w:r w:rsidRPr="00730257">
      <w:t xml:space="preserve"> -</w:t>
    </w:r>
  </w:p>
  <w:p w:rsidR="00EA4725" w:rsidRPr="00730257" w:rsidRDefault="00EA4725" w:rsidP="0073025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0257" w:rsidRPr="00730257" w:rsidRDefault="00476969" w:rsidP="0073025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0257">
      <w:t>G/SPS/N/</w:t>
    </w:r>
    <w:proofErr w:type="spellStart"/>
    <w:r w:rsidRPr="00730257">
      <w:t>BDI</w:t>
    </w:r>
    <w:proofErr w:type="spellEnd"/>
    <w:r w:rsidRPr="00730257">
      <w:t>/94</w:t>
    </w:r>
    <w:r w:rsidR="006A5B58" w:rsidRPr="00730257">
      <w:t xml:space="preserve"> • </w:t>
    </w:r>
    <w:r w:rsidRPr="00730257">
      <w:t>G/SPS/N/KEN/269 • G/SPS/N/RWA/87</w:t>
    </w:r>
    <w:r w:rsidR="006A5B58" w:rsidRPr="00730257">
      <w:t xml:space="preserve"> • </w:t>
    </w:r>
    <w:r w:rsidRPr="00730257">
      <w:t>G/SPS/N/</w:t>
    </w:r>
    <w:proofErr w:type="spellStart"/>
    <w:r w:rsidRPr="00730257">
      <w:t>TZA</w:t>
    </w:r>
    <w:proofErr w:type="spellEnd"/>
    <w:r w:rsidRPr="00730257">
      <w:t>/343 • G/SPS/N/</w:t>
    </w:r>
    <w:proofErr w:type="spellStart"/>
    <w:r w:rsidRPr="00730257">
      <w:t>UGA</w:t>
    </w:r>
    <w:proofErr w:type="spellEnd"/>
    <w:r w:rsidRPr="00730257">
      <w:t>/321</w:t>
    </w:r>
  </w:p>
  <w:p w:rsidR="00730257" w:rsidRPr="00730257" w:rsidRDefault="00730257" w:rsidP="0073025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730257" w:rsidRPr="00730257" w:rsidRDefault="00476969" w:rsidP="0073025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30257">
      <w:t xml:space="preserve">- </w:t>
    </w:r>
    <w:r w:rsidRPr="00730257">
      <w:fldChar w:fldCharType="begin"/>
    </w:r>
    <w:r w:rsidRPr="00730257">
      <w:instrText xml:space="preserve"> PAGE </w:instrText>
    </w:r>
    <w:r w:rsidRPr="00730257">
      <w:fldChar w:fldCharType="separate"/>
    </w:r>
    <w:r w:rsidRPr="00730257">
      <w:rPr>
        <w:noProof/>
      </w:rPr>
      <w:t>2</w:t>
    </w:r>
    <w:r w:rsidRPr="00730257">
      <w:fldChar w:fldCharType="end"/>
    </w:r>
    <w:r w:rsidRPr="00730257">
      <w:t xml:space="preserve"> -</w:t>
    </w:r>
  </w:p>
  <w:p w:rsidR="00EA4725" w:rsidRPr="00730257" w:rsidRDefault="00EA4725" w:rsidP="0073025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1607B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76969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1607B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D36E94" w:rsidP="00422B6F">
          <w:pPr>
            <w:jc w:val="left"/>
          </w:pPr>
          <w:r>
            <w:rPr>
              <w:lang w:eastAsia="en-GB"/>
            </w:rPr>
            <w:pict w14:anchorId="021CF4F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2pt;height:55.9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1607B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30257" w:rsidRDefault="00476969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/94</w:t>
          </w:r>
        </w:p>
        <w:p w:rsidR="0091607B" w:rsidRDefault="0047696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G/SPS/N/KEN/269</w:t>
          </w:r>
        </w:p>
        <w:p w:rsidR="0091607B" w:rsidRDefault="0047696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G/SPS/N/RWA/87</w:t>
          </w:r>
        </w:p>
        <w:p w:rsidR="0091607B" w:rsidRDefault="0047696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/343</w:t>
          </w:r>
        </w:p>
        <w:p w:rsidR="0091607B" w:rsidRDefault="00476969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/321</w:t>
          </w:r>
          <w:bookmarkEnd w:id="88"/>
        </w:p>
      </w:tc>
    </w:tr>
    <w:tr w:rsidR="0091607B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76969" w:rsidP="00476969">
          <w:pPr>
            <w:spacing w:before="120"/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6 May 2024</w:t>
          </w:r>
          <w:bookmarkEnd w:id="90"/>
        </w:p>
      </w:tc>
    </w:tr>
    <w:tr w:rsidR="0091607B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76969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D36E94">
            <w:rPr>
              <w:color w:val="FF0000"/>
              <w:szCs w:val="16"/>
            </w:rPr>
            <w:t>3573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476969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1607B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76969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76969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71E06C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9CB158" w:tentative="1">
      <w:start w:val="1"/>
      <w:numFmt w:val="lowerLetter"/>
      <w:lvlText w:val="%2."/>
      <w:lvlJc w:val="left"/>
      <w:pPr>
        <w:ind w:left="1080" w:hanging="360"/>
      </w:pPr>
    </w:lvl>
    <w:lvl w:ilvl="2" w:tplc="FF225E38" w:tentative="1">
      <w:start w:val="1"/>
      <w:numFmt w:val="lowerRoman"/>
      <w:lvlText w:val="%3."/>
      <w:lvlJc w:val="right"/>
      <w:pPr>
        <w:ind w:left="1800" w:hanging="180"/>
      </w:pPr>
    </w:lvl>
    <w:lvl w:ilvl="3" w:tplc="16CE2538" w:tentative="1">
      <w:start w:val="1"/>
      <w:numFmt w:val="decimal"/>
      <w:lvlText w:val="%4."/>
      <w:lvlJc w:val="left"/>
      <w:pPr>
        <w:ind w:left="2520" w:hanging="360"/>
      </w:pPr>
    </w:lvl>
    <w:lvl w:ilvl="4" w:tplc="5BF2B6E0" w:tentative="1">
      <w:start w:val="1"/>
      <w:numFmt w:val="lowerLetter"/>
      <w:lvlText w:val="%5."/>
      <w:lvlJc w:val="left"/>
      <w:pPr>
        <w:ind w:left="3240" w:hanging="360"/>
      </w:pPr>
    </w:lvl>
    <w:lvl w:ilvl="5" w:tplc="6602B77C" w:tentative="1">
      <w:start w:val="1"/>
      <w:numFmt w:val="lowerRoman"/>
      <w:lvlText w:val="%6."/>
      <w:lvlJc w:val="right"/>
      <w:pPr>
        <w:ind w:left="3960" w:hanging="180"/>
      </w:pPr>
    </w:lvl>
    <w:lvl w:ilvl="6" w:tplc="9FC4CB24" w:tentative="1">
      <w:start w:val="1"/>
      <w:numFmt w:val="decimal"/>
      <w:lvlText w:val="%7."/>
      <w:lvlJc w:val="left"/>
      <w:pPr>
        <w:ind w:left="4680" w:hanging="360"/>
      </w:pPr>
    </w:lvl>
    <w:lvl w:ilvl="7" w:tplc="C498B2E0" w:tentative="1">
      <w:start w:val="1"/>
      <w:numFmt w:val="lowerLetter"/>
      <w:lvlText w:val="%8."/>
      <w:lvlJc w:val="left"/>
      <w:pPr>
        <w:ind w:left="5400" w:hanging="360"/>
      </w:pPr>
    </w:lvl>
    <w:lvl w:ilvl="8" w:tplc="B7C234D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3814754">
    <w:abstractNumId w:val="9"/>
  </w:num>
  <w:num w:numId="2" w16cid:durableId="108014517">
    <w:abstractNumId w:val="7"/>
  </w:num>
  <w:num w:numId="3" w16cid:durableId="2139906356">
    <w:abstractNumId w:val="6"/>
  </w:num>
  <w:num w:numId="4" w16cid:durableId="511456609">
    <w:abstractNumId w:val="5"/>
  </w:num>
  <w:num w:numId="5" w16cid:durableId="252399951">
    <w:abstractNumId w:val="4"/>
  </w:num>
  <w:num w:numId="6" w16cid:durableId="1900894670">
    <w:abstractNumId w:val="12"/>
  </w:num>
  <w:num w:numId="7" w16cid:durableId="980233688">
    <w:abstractNumId w:val="11"/>
  </w:num>
  <w:num w:numId="8" w16cid:durableId="743180315">
    <w:abstractNumId w:val="10"/>
  </w:num>
  <w:num w:numId="9" w16cid:durableId="2561385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8349471">
    <w:abstractNumId w:val="13"/>
  </w:num>
  <w:num w:numId="11" w16cid:durableId="1217473917">
    <w:abstractNumId w:val="8"/>
  </w:num>
  <w:num w:numId="12" w16cid:durableId="1480732247">
    <w:abstractNumId w:val="3"/>
  </w:num>
  <w:num w:numId="13" w16cid:durableId="1427841960">
    <w:abstractNumId w:val="2"/>
  </w:num>
  <w:num w:numId="14" w16cid:durableId="624502771">
    <w:abstractNumId w:val="1"/>
  </w:num>
  <w:num w:numId="15" w16cid:durableId="1466312355">
    <w:abstractNumId w:val="0"/>
  </w:num>
  <w:num w:numId="16" w16cid:durableId="2944844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76969"/>
    <w:rsid w:val="004B39D5"/>
    <w:rsid w:val="004E4B52"/>
    <w:rsid w:val="004F203A"/>
    <w:rsid w:val="004F3644"/>
    <w:rsid w:val="004F571F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A5B58"/>
    <w:rsid w:val="006B4BC2"/>
    <w:rsid w:val="006F1601"/>
    <w:rsid w:val="006F51A9"/>
    <w:rsid w:val="006F5826"/>
    <w:rsid w:val="00700181"/>
    <w:rsid w:val="00713BFD"/>
    <w:rsid w:val="007141CF"/>
    <w:rsid w:val="00730257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1607B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36E94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1ED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6A5B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nbs.go.ug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fo@unbs.go.u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nbs.go.ug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info@unbs.go.ug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cabi.org/cpc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4812d5cc-86fe-478e-8106-755336348994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2B7B4-8B90-447E-A148-42A8543EEBC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0E7DBDBD-CB0A-4F19-B08B-29E113B1F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726</Words>
  <Characters>4216</Characters>
  <Application>Microsoft Office Word</Application>
  <DocSecurity>0</DocSecurity>
  <Lines>108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2024-05-06T06:40:00Z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G/SPS/N/BDI/94, G/SPS/N/KEN/269</vt:lpwstr>
  </property>
  <property fmtid="{D5CDD505-2E9C-101B-9397-08002B2CF9AE}" pid="3" name="Symbol2">
    <vt:lpwstr>G/SPS/N/RWA/87, G/SPS/N/TZA/343</vt:lpwstr>
  </property>
  <property fmtid="{D5CDD505-2E9C-101B-9397-08002B2CF9AE}" pid="4" name="Symbol3">
    <vt:lpwstr>G/SPS/N/UGA/321</vt:lpwstr>
  </property>
  <property fmtid="{D5CDD505-2E9C-101B-9397-08002B2CF9AE}" pid="5" name="TitusGUID">
    <vt:lpwstr>4812d5cc-86fe-478e-8106-755336348994</vt:lpwstr>
  </property>
  <property fmtid="{D5CDD505-2E9C-101B-9397-08002B2CF9AE}" pid="6" name="WTOCLASSIFICATION">
    <vt:lpwstr>WTO OFFICIAL</vt:lpwstr>
  </property>
</Properties>
</file>