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784B" w14:textId="77777777" w:rsidR="00EA4725" w:rsidRPr="00441372" w:rsidRDefault="008064A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C372C" w14:paraId="3FA014B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161C5DE" w14:textId="77777777" w:rsidR="00EA4725" w:rsidRPr="00441372" w:rsidRDefault="0080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EF08959" w14:textId="77777777" w:rsidR="00EA4725" w:rsidRPr="00441372" w:rsidRDefault="008064A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1CD201E9" w14:textId="77777777" w:rsidR="00EA4725" w:rsidRPr="00441372" w:rsidRDefault="008064A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C372C" w14:paraId="66FD80A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48B9B3" w14:textId="77777777" w:rsidR="00EA4725" w:rsidRPr="00441372" w:rsidRDefault="0080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0911D2" w14:textId="77777777" w:rsidR="00EA4725" w:rsidRPr="00441372" w:rsidRDefault="008064A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BC372C" w14:paraId="7A9BC34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C6413" w14:textId="77777777" w:rsidR="00EA4725" w:rsidRPr="00441372" w:rsidRDefault="0080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80098" w14:textId="77777777" w:rsidR="00EA4725" w:rsidRPr="00441372" w:rsidRDefault="008064A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Sausages and similar products, of meat, meat offal, blood or insects; food preparations based on these products (HS code(s): 1601); Meat and meat products (ICS code(s): 67.120.10)</w:t>
            </w:r>
            <w:bookmarkEnd w:id="7"/>
          </w:p>
        </w:tc>
      </w:tr>
      <w:tr w:rsidR="00BC372C" w14:paraId="32C2D4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A03305" w14:textId="77777777" w:rsidR="00EA4725" w:rsidRPr="00441372" w:rsidRDefault="008064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21CC2" w14:textId="77777777" w:rsidR="00EA4725" w:rsidRPr="00441372" w:rsidRDefault="008064A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7A6256E" w14:textId="77777777" w:rsidR="00EA4725" w:rsidRPr="00441372" w:rsidRDefault="008064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BF6B678" w14:textId="77777777" w:rsidR="00EA4725" w:rsidRPr="00441372" w:rsidRDefault="008064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C372C" w14:paraId="29D534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8D0AA" w14:textId="77777777" w:rsidR="00EA4725" w:rsidRPr="00441372" w:rsidRDefault="0080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1B0C6" w14:textId="651B3C7F" w:rsidR="00BC372C" w:rsidRPr="0065690F" w:rsidRDefault="008064AC" w:rsidP="009A586B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954: 2023, Meat sausages —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501752ED" w14:textId="77777777" w:rsidR="00EA4725" w:rsidRPr="00441372" w:rsidRDefault="008064AC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"https://members.wto.org/crnattachments/2024/SPS/TZA/24_00326_00_e.pdf"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https://members.wto.org/crnattachments/2024/SPS/TZA/24_00326_00_e.pdf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BC372C" w14:paraId="4CBA00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471E63" w14:textId="77777777" w:rsidR="00EA4725" w:rsidRPr="00441372" w:rsidRDefault="0080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5C22A" w14:textId="77777777" w:rsidR="00EA4725" w:rsidRPr="00441372" w:rsidRDefault="008064A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meat sausages intended for human consumption.</w:t>
            </w:r>
          </w:p>
          <w:p w14:paraId="7CD68505" w14:textId="77777777" w:rsidR="00BC372C" w:rsidRPr="0065690F" w:rsidRDefault="008064AC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BC372C" w14:paraId="071750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BBFAB4" w14:textId="77777777" w:rsidR="00EA4725" w:rsidRPr="00441372" w:rsidRDefault="0080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D9844" w14:textId="77777777" w:rsidR="00EA4725" w:rsidRPr="00441372" w:rsidRDefault="008064A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C372C" w14:paraId="342E31F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7481E" w14:textId="77777777" w:rsidR="00EA4725" w:rsidRPr="00441372" w:rsidRDefault="008064A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165AAD" w14:textId="77777777" w:rsidR="00EA4725" w:rsidRPr="00441372" w:rsidRDefault="008064A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7A16607" w14:textId="77777777" w:rsidR="00EA4725" w:rsidRPr="00441372" w:rsidRDefault="008064A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5D409D0" w14:textId="77777777" w:rsidR="00EA4725" w:rsidRPr="00441372" w:rsidRDefault="008064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289404A" w14:textId="77777777" w:rsidR="00EA4725" w:rsidRPr="00441372" w:rsidRDefault="008064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674148D" w14:textId="77777777" w:rsidR="00EA4725" w:rsidRPr="00441372" w:rsidRDefault="008064A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E452B82" w14:textId="77777777" w:rsidR="00EA4725" w:rsidRPr="00441372" w:rsidRDefault="008064A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EA2DC3D" w14:textId="77777777" w:rsidR="00EA4725" w:rsidRPr="00441372" w:rsidRDefault="008064A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8E7EAF9" w14:textId="77777777" w:rsidR="00EA4725" w:rsidRPr="00441372" w:rsidRDefault="008064A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C372C" w14:paraId="7B695C1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40A773" w14:textId="77777777" w:rsidR="00EA4725" w:rsidRPr="00441372" w:rsidRDefault="008064AC" w:rsidP="009A586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F3670" w14:textId="77777777" w:rsidR="009A586B" w:rsidRDefault="008064AC" w:rsidP="009A586B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A64E03D" w14:textId="5963CE66" w:rsidR="00EA4725" w:rsidRPr="00441372" w:rsidRDefault="008064AC" w:rsidP="009A586B">
            <w:pPr>
              <w:keepNext/>
              <w:numPr>
                <w:ilvl w:val="0"/>
                <w:numId w:val="16"/>
              </w:numPr>
              <w:spacing w:before="120"/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972.25, Lead in Food Atomic Absorption Spectrophotometric Method</w:t>
            </w:r>
          </w:p>
          <w:p w14:paraId="7AFB4891" w14:textId="3C277407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2011.04, Protein in Raw and Processed Meats — Automated Dye-Binding Method</w:t>
            </w:r>
          </w:p>
          <w:p w14:paraId="151BDCA9" w14:textId="509AFCAB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CAC/GL 50, General guidelines on sampling</w:t>
            </w:r>
          </w:p>
          <w:p w14:paraId="68ED0E24" w14:textId="64DC1AF0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CAC/</w:t>
            </w:r>
            <w:proofErr w:type="spellStart"/>
            <w:r w:rsidRPr="0065690F">
              <w:t>MRL</w:t>
            </w:r>
            <w:proofErr w:type="spellEnd"/>
            <w:r w:rsidRPr="0065690F">
              <w:t xml:space="preserve"> 2, Maximum residue limits for veterinary drugs in food</w:t>
            </w:r>
          </w:p>
          <w:p w14:paraId="6944779B" w14:textId="6B025BD3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CAC/RCP 58-2005, Code of hygienic practice for meat</w:t>
            </w:r>
          </w:p>
          <w:p w14:paraId="02AD712B" w14:textId="5489AA68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Codex Stan 192, General standard for food additives</w:t>
            </w:r>
          </w:p>
          <w:p w14:paraId="52DB3BC3" w14:textId="405B4241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12, Potable water — Specification</w:t>
            </w:r>
          </w:p>
          <w:p w14:paraId="3F908A13" w14:textId="080995BA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38, Labelling of pre-packaged foods — Specification</w:t>
            </w:r>
          </w:p>
          <w:p w14:paraId="270DCA67" w14:textId="72C1B970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39, Hygiene in the food and drink manufacturing industry — Code of practice</w:t>
            </w:r>
          </w:p>
          <w:p w14:paraId="571AA08B" w14:textId="0CF3F8B9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955, Hygienic requirements for the production of packaged meat products</w:t>
            </w:r>
          </w:p>
          <w:p w14:paraId="338DC725" w14:textId="06998E94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936, Meat and meat products — Determination of total ash</w:t>
            </w:r>
          </w:p>
          <w:p w14:paraId="611D9754" w14:textId="4BFF6E2D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1442, Meat and meat products — Determination of moisture content (Reference method)</w:t>
            </w:r>
          </w:p>
          <w:p w14:paraId="474356E5" w14:textId="213286D9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1443, Meat and meat products — Determination of total fat content</w:t>
            </w:r>
          </w:p>
          <w:p w14:paraId="7D695FD0" w14:textId="2A6BE5C9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14:paraId="4E8D997C" w14:textId="085B1748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29460BAE" w14:textId="2998CEAB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7937, Microbiology of food and animal feeding stuffs — Horizontal method for the enumeration of </w:t>
            </w:r>
            <w:r w:rsidRPr="0065690F">
              <w:rPr>
                <w:i/>
                <w:iCs/>
              </w:rPr>
              <w:t>Clostridium perfringens</w:t>
            </w:r>
            <w:r w:rsidRPr="0065690F">
              <w:t xml:space="preserve"> — Colony count technique</w:t>
            </w:r>
          </w:p>
          <w:p w14:paraId="7F3ADFAF" w14:textId="663D41B9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10272-1, Microbiology of the food chain — Horizontal method for detection and enumeration of </w:t>
            </w:r>
            <w:r w:rsidRPr="0065690F">
              <w:rPr>
                <w:i/>
                <w:iCs/>
              </w:rPr>
              <w:t>Campylobacter</w:t>
            </w:r>
            <w:r w:rsidRPr="0065690F">
              <w:t xml:space="preserve"> spp. — Part 1: Detection method</w:t>
            </w:r>
          </w:p>
          <w:p w14:paraId="10A435BD" w14:textId="44A60F6D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 16050, Foodstuffs — Determination of aflatoxin B1, and the total content of aflatoxins B1, B2, G1 and G2 in cereals, nuts and derived products — High</w:t>
            </w:r>
            <w:r w:rsidR="009A586B">
              <w:noBreakHyphen/>
            </w:r>
            <w:r w:rsidRPr="0065690F">
              <w:t>performance liquid chromatographic method</w:t>
            </w:r>
          </w:p>
          <w:p w14:paraId="06AE3C33" w14:textId="7E485BCB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16654,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0157</w:t>
            </w:r>
          </w:p>
          <w:p w14:paraId="65482E44" w14:textId="38F674E1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ISO/TS 17728:2015, Microbiology of the food chain — Sampling techniques for microbiological analysis of food and feed samples</w:t>
            </w:r>
          </w:p>
          <w:p w14:paraId="1D23DA52" w14:textId="61EEB893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11290-1, Microbiology of the food chain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- Part 1: Detection method</w:t>
            </w:r>
          </w:p>
          <w:p w14:paraId="037B39AF" w14:textId="1E2BBB44" w:rsidR="00BC372C" w:rsidRPr="0065690F" w:rsidRDefault="008064AC" w:rsidP="009A586B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EAS 954:2020, Meat Sausages — Specifications</w:t>
            </w:r>
          </w:p>
          <w:p w14:paraId="2960A366" w14:textId="50DD2FF8" w:rsidR="00BC372C" w:rsidRPr="0065690F" w:rsidRDefault="008064AC" w:rsidP="009A586B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BC372C" w14:paraId="1A20A54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FDD41E" w14:textId="77777777" w:rsidR="00EA4725" w:rsidRPr="00441372" w:rsidRDefault="0080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F3195" w14:textId="77777777" w:rsidR="00EA4725" w:rsidRPr="00441372" w:rsidRDefault="008064A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40DDDAD3" w14:textId="77777777" w:rsidR="00EA4725" w:rsidRPr="00441372" w:rsidRDefault="008064A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BC372C" w14:paraId="28602D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03E7F" w14:textId="77777777" w:rsidR="00EA4725" w:rsidRPr="00441372" w:rsidRDefault="0080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1A7B74" w14:textId="77777777" w:rsidR="00EA4725" w:rsidRPr="00441372" w:rsidRDefault="008064A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64FF11F1" w14:textId="77777777" w:rsidR="00EA4725" w:rsidRPr="00441372" w:rsidRDefault="008064A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C372C" w:rsidRPr="009A586B" w14:paraId="1AA6ED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551F8" w14:textId="77777777" w:rsidR="00EA4725" w:rsidRPr="00441372" w:rsidRDefault="008064A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63DD6" w14:textId="77777777" w:rsidR="00EA4725" w:rsidRPr="00441372" w:rsidRDefault="008064A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March 2024</w:t>
            </w:r>
            <w:bookmarkEnd w:id="72"/>
          </w:p>
          <w:p w14:paraId="03DEEAB3" w14:textId="77777777" w:rsidR="00EA4725" w:rsidRPr="00441372" w:rsidRDefault="008064A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9DE9219" w14:textId="77777777" w:rsidR="00BC372C" w:rsidRPr="0065690F" w:rsidRDefault="008064AC" w:rsidP="00441372">
            <w:r w:rsidRPr="0065690F">
              <w:t>Tanzania Bureau of Standards</w:t>
            </w:r>
          </w:p>
          <w:p w14:paraId="0A977DFC" w14:textId="77777777" w:rsidR="00BC372C" w:rsidRPr="0065690F" w:rsidRDefault="008064AC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70C8E929" w14:textId="77777777" w:rsidR="00BC372C" w:rsidRPr="009A586B" w:rsidRDefault="008064AC" w:rsidP="00441372">
            <w:pPr>
              <w:rPr>
                <w:lang w:val="es-ES"/>
              </w:rPr>
            </w:pPr>
            <w:r w:rsidRPr="009A586B">
              <w:rPr>
                <w:lang w:val="es-ES"/>
              </w:rPr>
              <w:t>P.O. Box 9524</w:t>
            </w:r>
          </w:p>
          <w:p w14:paraId="66A5C812" w14:textId="77777777" w:rsidR="00BC372C" w:rsidRPr="009A586B" w:rsidRDefault="008064AC" w:rsidP="00441372">
            <w:pPr>
              <w:rPr>
                <w:lang w:val="es-ES"/>
              </w:rPr>
            </w:pPr>
            <w:r w:rsidRPr="009A586B">
              <w:rPr>
                <w:lang w:val="es-ES"/>
              </w:rPr>
              <w:t xml:space="preserve">DAR ES </w:t>
            </w:r>
            <w:proofErr w:type="spellStart"/>
            <w:r w:rsidRPr="009A586B">
              <w:rPr>
                <w:lang w:val="es-ES"/>
              </w:rPr>
              <w:t>SALAAM</w:t>
            </w:r>
            <w:proofErr w:type="spellEnd"/>
            <w:r w:rsidRPr="009A586B">
              <w:rPr>
                <w:lang w:val="es-ES"/>
              </w:rPr>
              <w:t>, TANZANIA</w:t>
            </w:r>
          </w:p>
          <w:p w14:paraId="00F95640" w14:textId="7C8505C0" w:rsidR="00BC372C" w:rsidRPr="0065690F" w:rsidRDefault="008064AC" w:rsidP="009A586B">
            <w:pPr>
              <w:tabs>
                <w:tab w:val="left" w:pos="414"/>
              </w:tabs>
            </w:pPr>
            <w:r w:rsidRPr="0065690F">
              <w:t>Tel:</w:t>
            </w:r>
            <w:r w:rsidR="009A586B">
              <w:tab/>
            </w:r>
            <w:r w:rsidRPr="0065690F">
              <w:t>+(255 22) 245 0298</w:t>
            </w:r>
          </w:p>
          <w:p w14:paraId="786E8474" w14:textId="163A9C33" w:rsidR="00BC372C" w:rsidRPr="009A586B" w:rsidRDefault="009A586B" w:rsidP="009A586B">
            <w:pPr>
              <w:tabs>
                <w:tab w:val="left" w:pos="414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="008064AC" w:rsidRPr="009A586B">
              <w:rPr>
                <w:lang w:val="fr-CH"/>
              </w:rPr>
              <w:t>+(255 22) 245 0206</w:t>
            </w:r>
          </w:p>
          <w:p w14:paraId="42DC409D" w14:textId="77777777" w:rsidR="00BC372C" w:rsidRPr="009A586B" w:rsidRDefault="008064AC" w:rsidP="00441372">
            <w:pPr>
              <w:rPr>
                <w:lang w:val="fr-CH"/>
              </w:rPr>
            </w:pPr>
            <w:r w:rsidRPr="009A586B">
              <w:rPr>
                <w:lang w:val="fr-CH"/>
              </w:rPr>
              <w:t>Fax: +(255 22) 245 0959</w:t>
            </w:r>
          </w:p>
          <w:p w14:paraId="16A7B0C3" w14:textId="77777777" w:rsidR="00BC372C" w:rsidRPr="009A586B" w:rsidRDefault="008064AC" w:rsidP="00441372">
            <w:pPr>
              <w:rPr>
                <w:lang w:val="fr-CH"/>
              </w:rPr>
            </w:pPr>
            <w:r w:rsidRPr="009A586B">
              <w:rPr>
                <w:lang w:val="fr-CH"/>
              </w:rPr>
              <w:t xml:space="preserve">E-mail: </w:t>
            </w:r>
            <w:hyperlink r:id="rId8" w:history="1">
              <w:r w:rsidRPr="009A586B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14:paraId="3A34E7A1" w14:textId="77777777" w:rsidR="00BC372C" w:rsidRPr="009A586B" w:rsidRDefault="008064AC" w:rsidP="00441372">
            <w:pPr>
              <w:spacing w:after="120"/>
              <w:rPr>
                <w:lang w:val="fr-CH"/>
              </w:rPr>
            </w:pPr>
            <w:proofErr w:type="spellStart"/>
            <w:r w:rsidRPr="009A586B">
              <w:rPr>
                <w:lang w:val="fr-CH"/>
              </w:rPr>
              <w:t>Website</w:t>
            </w:r>
            <w:proofErr w:type="spellEnd"/>
            <w:r w:rsidRPr="009A586B">
              <w:rPr>
                <w:lang w:val="fr-CH"/>
              </w:rPr>
              <w:t xml:space="preserve">: </w:t>
            </w:r>
            <w:hyperlink r:id="rId9" w:tgtFrame="_blank" w:history="1">
              <w:r w:rsidRPr="009A586B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  <w:bookmarkEnd w:id="79"/>
          </w:p>
        </w:tc>
      </w:tr>
      <w:tr w:rsidR="00BC372C" w14:paraId="1ECC891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0F4CAF7" w14:textId="77777777" w:rsidR="00EA4725" w:rsidRPr="00441372" w:rsidRDefault="008064A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A1B1FCD" w14:textId="77777777" w:rsidR="00EA4725" w:rsidRPr="00441372" w:rsidRDefault="008064A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D9FCC8C" w14:textId="77777777" w:rsidR="00EA4725" w:rsidRPr="0065690F" w:rsidRDefault="008064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676DEDE" w14:textId="77777777" w:rsidR="00EA4725" w:rsidRPr="0065690F" w:rsidRDefault="008064AC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6950B37A" w14:textId="77777777" w:rsidR="00EA4725" w:rsidRPr="009A586B" w:rsidRDefault="008064AC" w:rsidP="00F3021D">
            <w:pPr>
              <w:keepNext/>
              <w:keepLines/>
              <w:rPr>
                <w:bCs/>
                <w:lang w:val="es-ES"/>
              </w:rPr>
            </w:pPr>
            <w:r w:rsidRPr="009A586B">
              <w:rPr>
                <w:bCs/>
                <w:lang w:val="es-ES"/>
              </w:rPr>
              <w:t>P.O. Box 9524</w:t>
            </w:r>
          </w:p>
          <w:p w14:paraId="58023E70" w14:textId="77777777" w:rsidR="00EA4725" w:rsidRPr="009A586B" w:rsidRDefault="008064AC" w:rsidP="00F3021D">
            <w:pPr>
              <w:keepNext/>
              <w:keepLines/>
              <w:rPr>
                <w:bCs/>
                <w:lang w:val="es-ES"/>
              </w:rPr>
            </w:pPr>
            <w:r w:rsidRPr="009A586B">
              <w:rPr>
                <w:bCs/>
                <w:lang w:val="es-ES"/>
              </w:rPr>
              <w:t xml:space="preserve">DAR ES </w:t>
            </w:r>
            <w:proofErr w:type="spellStart"/>
            <w:r w:rsidRPr="009A586B">
              <w:rPr>
                <w:bCs/>
                <w:lang w:val="es-ES"/>
              </w:rPr>
              <w:t>SALAAM</w:t>
            </w:r>
            <w:proofErr w:type="spellEnd"/>
            <w:r w:rsidRPr="009A586B">
              <w:rPr>
                <w:bCs/>
                <w:lang w:val="es-ES"/>
              </w:rPr>
              <w:t>, TANZANIA</w:t>
            </w:r>
          </w:p>
          <w:p w14:paraId="692236D6" w14:textId="2CF6E166" w:rsidR="00EA4725" w:rsidRPr="009A586B" w:rsidRDefault="008064AC" w:rsidP="009A586B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 w:rsidR="009A586B">
              <w:rPr>
                <w:bCs/>
              </w:rPr>
              <w:tab/>
            </w:r>
            <w:r w:rsidRPr="0065690F">
              <w:rPr>
                <w:bCs/>
              </w:rPr>
              <w:t xml:space="preserve">+(255 </w:t>
            </w:r>
            <w:r w:rsidRPr="009A586B">
              <w:t>22) 245 0298</w:t>
            </w:r>
          </w:p>
          <w:p w14:paraId="609E9C03" w14:textId="1631E345" w:rsidR="00EA4725" w:rsidRPr="0065690F" w:rsidRDefault="009A586B" w:rsidP="009A586B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="008064AC" w:rsidRPr="009A586B">
              <w:t>+(255 22) 2</w:t>
            </w:r>
            <w:r w:rsidR="008064AC" w:rsidRPr="0065690F">
              <w:rPr>
                <w:bCs/>
              </w:rPr>
              <w:t>45 0206</w:t>
            </w:r>
          </w:p>
          <w:p w14:paraId="3FD40AFD" w14:textId="77777777" w:rsidR="00EA4725" w:rsidRPr="0065690F" w:rsidRDefault="008064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44B654F7" w14:textId="77777777" w:rsidR="00EA4725" w:rsidRPr="0065690F" w:rsidRDefault="008064A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21E66565" w14:textId="77777777" w:rsidR="00EA4725" w:rsidRPr="0065690F" w:rsidRDefault="008064A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27B50AEF" w14:textId="77777777" w:rsidR="007141CF" w:rsidRPr="00441372" w:rsidRDefault="007141CF" w:rsidP="00441372"/>
    <w:sectPr w:rsidR="007141CF" w:rsidRPr="00441372" w:rsidSect="009A58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8F55" w14:textId="77777777" w:rsidR="00177FD5" w:rsidRDefault="008064AC">
      <w:r>
        <w:separator/>
      </w:r>
    </w:p>
  </w:endnote>
  <w:endnote w:type="continuationSeparator" w:id="0">
    <w:p w14:paraId="0E66B56B" w14:textId="77777777" w:rsidR="00177FD5" w:rsidRDefault="0080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8547" w14:textId="3013C625" w:rsidR="00EA4725" w:rsidRPr="009A586B" w:rsidRDefault="009A586B" w:rsidP="009A586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6E308" w14:textId="76DBA400" w:rsidR="00EA4725" w:rsidRPr="009A586B" w:rsidRDefault="009A586B" w:rsidP="009A586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AA0C" w14:textId="77777777" w:rsidR="00C863EB" w:rsidRPr="00441372" w:rsidRDefault="008064A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2DCA" w14:textId="77777777" w:rsidR="00177FD5" w:rsidRDefault="008064AC">
      <w:r>
        <w:separator/>
      </w:r>
    </w:p>
  </w:footnote>
  <w:footnote w:type="continuationSeparator" w:id="0">
    <w:p w14:paraId="3EE6D566" w14:textId="77777777" w:rsidR="00177FD5" w:rsidRDefault="0080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716ED" w14:textId="0E027FBF" w:rsidR="009A586B" w:rsidRPr="009A586B" w:rsidRDefault="009A586B" w:rsidP="009A58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586B">
      <w:t>G/SPS/N/</w:t>
    </w:r>
    <w:proofErr w:type="spellStart"/>
    <w:r w:rsidRPr="009A586B">
      <w:t>BDI</w:t>
    </w:r>
    <w:proofErr w:type="spellEnd"/>
    <w:r w:rsidRPr="009A586B">
      <w:t>/84</w:t>
    </w:r>
    <w:r w:rsidR="00DD5C08" w:rsidRPr="00A92C01">
      <w:t xml:space="preserve"> • </w:t>
    </w:r>
    <w:r w:rsidRPr="009A586B">
      <w:t>G/SPS/N/KEN/251 • G/SPS/N/RWA/77</w:t>
    </w:r>
    <w:r w:rsidR="00DD5C08" w:rsidRPr="00A92C01">
      <w:t xml:space="preserve"> • </w:t>
    </w:r>
    <w:r w:rsidRPr="009A586B">
      <w:t>G/SPS/N/</w:t>
    </w:r>
    <w:proofErr w:type="spellStart"/>
    <w:r w:rsidRPr="009A586B">
      <w:t>TZA</w:t>
    </w:r>
    <w:proofErr w:type="spellEnd"/>
    <w:r w:rsidRPr="009A586B">
      <w:t>/319 • G/SPS/N/</w:t>
    </w:r>
    <w:proofErr w:type="spellStart"/>
    <w:r w:rsidRPr="009A586B">
      <w:t>UGA</w:t>
    </w:r>
    <w:proofErr w:type="spellEnd"/>
    <w:r w:rsidRPr="009A586B">
      <w:t>/303</w:t>
    </w:r>
  </w:p>
  <w:p w14:paraId="6FA341AB" w14:textId="77777777" w:rsidR="009A586B" w:rsidRPr="009A586B" w:rsidRDefault="009A586B" w:rsidP="009A58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16AF164" w14:textId="12D77B56" w:rsidR="009A586B" w:rsidRPr="009A586B" w:rsidRDefault="009A586B" w:rsidP="009A58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586B">
      <w:t xml:space="preserve">- </w:t>
    </w:r>
    <w:r w:rsidRPr="009A586B">
      <w:fldChar w:fldCharType="begin"/>
    </w:r>
    <w:r w:rsidRPr="009A586B">
      <w:instrText xml:space="preserve"> PAGE </w:instrText>
    </w:r>
    <w:r w:rsidRPr="009A586B">
      <w:fldChar w:fldCharType="separate"/>
    </w:r>
    <w:r w:rsidRPr="009A586B">
      <w:rPr>
        <w:noProof/>
      </w:rPr>
      <w:t>2</w:t>
    </w:r>
    <w:r w:rsidRPr="009A586B">
      <w:fldChar w:fldCharType="end"/>
    </w:r>
    <w:r w:rsidRPr="009A586B">
      <w:t xml:space="preserve"> -</w:t>
    </w:r>
  </w:p>
  <w:p w14:paraId="74BBED00" w14:textId="6D9111F6" w:rsidR="00EA4725" w:rsidRPr="009A586B" w:rsidRDefault="00EA4725" w:rsidP="009A586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3A4D" w14:textId="0D245CDE" w:rsidR="009A586B" w:rsidRPr="009A586B" w:rsidRDefault="009A586B" w:rsidP="009A58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586B">
      <w:t>G/SPS/N/</w:t>
    </w:r>
    <w:proofErr w:type="spellStart"/>
    <w:r w:rsidRPr="009A586B">
      <w:t>BDI</w:t>
    </w:r>
    <w:proofErr w:type="spellEnd"/>
    <w:r w:rsidRPr="009A586B">
      <w:t>/84</w:t>
    </w:r>
    <w:r w:rsidR="008064AC" w:rsidRPr="009A586B">
      <w:t xml:space="preserve"> • </w:t>
    </w:r>
    <w:r w:rsidRPr="009A586B">
      <w:t>G/SPS/N/KEN/251 • G/SPS/N/RWA/77</w:t>
    </w:r>
    <w:r w:rsidR="008064AC" w:rsidRPr="009A586B">
      <w:t xml:space="preserve"> • </w:t>
    </w:r>
    <w:r w:rsidRPr="009A586B">
      <w:t>G/SPS/N/</w:t>
    </w:r>
    <w:proofErr w:type="spellStart"/>
    <w:r w:rsidRPr="009A586B">
      <w:t>TZA</w:t>
    </w:r>
    <w:proofErr w:type="spellEnd"/>
    <w:r w:rsidRPr="009A586B">
      <w:t>/319 • G/SPS/N/</w:t>
    </w:r>
    <w:proofErr w:type="spellStart"/>
    <w:r w:rsidRPr="009A586B">
      <w:t>UGA</w:t>
    </w:r>
    <w:proofErr w:type="spellEnd"/>
    <w:r w:rsidRPr="009A586B">
      <w:t>/303</w:t>
    </w:r>
  </w:p>
  <w:p w14:paraId="7FC2C1C8" w14:textId="77777777" w:rsidR="009A586B" w:rsidRPr="009A586B" w:rsidRDefault="009A586B" w:rsidP="009A58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934FB4" w14:textId="6E3198E0" w:rsidR="009A586B" w:rsidRPr="009A586B" w:rsidRDefault="009A586B" w:rsidP="009A58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A586B">
      <w:t xml:space="preserve">- </w:t>
    </w:r>
    <w:r w:rsidRPr="009A586B">
      <w:fldChar w:fldCharType="begin"/>
    </w:r>
    <w:r w:rsidRPr="009A586B">
      <w:instrText xml:space="preserve"> PAGE </w:instrText>
    </w:r>
    <w:r w:rsidRPr="009A586B">
      <w:fldChar w:fldCharType="separate"/>
    </w:r>
    <w:r w:rsidRPr="009A586B">
      <w:rPr>
        <w:noProof/>
      </w:rPr>
      <w:t>2</w:t>
    </w:r>
    <w:r w:rsidRPr="009A586B">
      <w:fldChar w:fldCharType="end"/>
    </w:r>
    <w:r w:rsidRPr="009A586B">
      <w:t xml:space="preserve"> -</w:t>
    </w:r>
  </w:p>
  <w:p w14:paraId="45D2A9C1" w14:textId="01A53949" w:rsidR="00EA4725" w:rsidRPr="009A586B" w:rsidRDefault="00EA4725" w:rsidP="009A586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C372C" w14:paraId="4E3A1CF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800A271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649F25" w14:textId="6E4582E9" w:rsidR="00ED54E0" w:rsidRPr="00EA4725" w:rsidRDefault="009A586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C372C" w14:paraId="6E1CF66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76175C" w14:textId="77777777" w:rsidR="00ED54E0" w:rsidRPr="00EA4725" w:rsidRDefault="00A70AC3" w:rsidP="00422B6F">
          <w:pPr>
            <w:jc w:val="left"/>
          </w:pPr>
          <w:r>
            <w:rPr>
              <w:lang w:eastAsia="en-GB"/>
            </w:rPr>
            <w:pict w14:anchorId="1D4117B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6ADFE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C372C" w14:paraId="1CE4B41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2520C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7B521D" w14:textId="77777777" w:rsidR="009A586B" w:rsidRDefault="009A586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/84, G/SPS/N/KEN/251</w:t>
          </w:r>
        </w:p>
        <w:p w14:paraId="31311AFE" w14:textId="77777777" w:rsidR="009A586B" w:rsidRDefault="009A586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G/SPS/N/RWA/77, 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/319</w:t>
          </w:r>
        </w:p>
        <w:p w14:paraId="4DE3DA8C" w14:textId="77777777" w:rsidR="009A586B" w:rsidRDefault="009A586B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/303</w:t>
          </w:r>
        </w:p>
        <w:bookmarkEnd w:id="88"/>
        <w:p w14:paraId="44661FF4" w14:textId="43E5470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C372C" w14:paraId="70C948D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DD0DFA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6DF7D4" w14:textId="77777777" w:rsidR="00ED54E0" w:rsidRPr="00EA4725" w:rsidRDefault="008064A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11 January 2024</w:t>
          </w:r>
          <w:bookmarkEnd w:id="90"/>
        </w:p>
      </w:tc>
    </w:tr>
    <w:tr w:rsidR="00BC372C" w14:paraId="3F27D6C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FC7596" w14:textId="6AD3C5AE" w:rsidR="00ED54E0" w:rsidRPr="00EA4725" w:rsidRDefault="008064A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E4DF4">
            <w:rPr>
              <w:color w:val="FF0000"/>
              <w:szCs w:val="16"/>
            </w:rPr>
            <w:t>24-</w:t>
          </w:r>
          <w:r w:rsidR="00A70AC3">
            <w:rPr>
              <w:color w:val="FF0000"/>
              <w:szCs w:val="16"/>
            </w:rPr>
            <w:t>0227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37E3B8" w14:textId="77777777" w:rsidR="00ED54E0" w:rsidRPr="00EA4725" w:rsidRDefault="008064A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C372C" w14:paraId="61CC8337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68187D" w14:textId="1C0D437F" w:rsidR="00ED54E0" w:rsidRPr="00EA4725" w:rsidRDefault="009A586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805F16" w14:textId="3A940CF1" w:rsidR="00ED54E0" w:rsidRPr="00441372" w:rsidRDefault="009A586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DD2C5F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E17D5"/>
    <w:multiLevelType w:val="hybridMultilevel"/>
    <w:tmpl w:val="D4B01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03ED5"/>
    <w:multiLevelType w:val="hybridMultilevel"/>
    <w:tmpl w:val="4828B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47364BB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E3E5556" w:tentative="1">
      <w:start w:val="1"/>
      <w:numFmt w:val="lowerLetter"/>
      <w:lvlText w:val="%2."/>
      <w:lvlJc w:val="left"/>
      <w:pPr>
        <w:ind w:left="1080" w:hanging="360"/>
      </w:pPr>
    </w:lvl>
    <w:lvl w:ilvl="2" w:tplc="577814AE" w:tentative="1">
      <w:start w:val="1"/>
      <w:numFmt w:val="lowerRoman"/>
      <w:lvlText w:val="%3."/>
      <w:lvlJc w:val="right"/>
      <w:pPr>
        <w:ind w:left="1800" w:hanging="180"/>
      </w:pPr>
    </w:lvl>
    <w:lvl w:ilvl="3" w:tplc="A0D22304" w:tentative="1">
      <w:start w:val="1"/>
      <w:numFmt w:val="decimal"/>
      <w:lvlText w:val="%4."/>
      <w:lvlJc w:val="left"/>
      <w:pPr>
        <w:ind w:left="2520" w:hanging="360"/>
      </w:pPr>
    </w:lvl>
    <w:lvl w:ilvl="4" w:tplc="C1EAC78C" w:tentative="1">
      <w:start w:val="1"/>
      <w:numFmt w:val="lowerLetter"/>
      <w:lvlText w:val="%5."/>
      <w:lvlJc w:val="left"/>
      <w:pPr>
        <w:ind w:left="3240" w:hanging="360"/>
      </w:pPr>
    </w:lvl>
    <w:lvl w:ilvl="5" w:tplc="C01EDD6C" w:tentative="1">
      <w:start w:val="1"/>
      <w:numFmt w:val="lowerRoman"/>
      <w:lvlText w:val="%6."/>
      <w:lvlJc w:val="right"/>
      <w:pPr>
        <w:ind w:left="3960" w:hanging="180"/>
      </w:pPr>
    </w:lvl>
    <w:lvl w:ilvl="6" w:tplc="FF5053CE" w:tentative="1">
      <w:start w:val="1"/>
      <w:numFmt w:val="decimal"/>
      <w:lvlText w:val="%7."/>
      <w:lvlJc w:val="left"/>
      <w:pPr>
        <w:ind w:left="4680" w:hanging="360"/>
      </w:pPr>
    </w:lvl>
    <w:lvl w:ilvl="7" w:tplc="86645216" w:tentative="1">
      <w:start w:val="1"/>
      <w:numFmt w:val="lowerLetter"/>
      <w:lvlText w:val="%8."/>
      <w:lvlJc w:val="left"/>
      <w:pPr>
        <w:ind w:left="5400" w:hanging="360"/>
      </w:pPr>
    </w:lvl>
    <w:lvl w:ilvl="8" w:tplc="8B0CF7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418411">
    <w:abstractNumId w:val="9"/>
  </w:num>
  <w:num w:numId="2" w16cid:durableId="1961838340">
    <w:abstractNumId w:val="7"/>
  </w:num>
  <w:num w:numId="3" w16cid:durableId="1511288407">
    <w:abstractNumId w:val="6"/>
  </w:num>
  <w:num w:numId="4" w16cid:durableId="1928883423">
    <w:abstractNumId w:val="5"/>
  </w:num>
  <w:num w:numId="5" w16cid:durableId="2144955326">
    <w:abstractNumId w:val="4"/>
  </w:num>
  <w:num w:numId="6" w16cid:durableId="125896954">
    <w:abstractNumId w:val="14"/>
  </w:num>
  <w:num w:numId="7" w16cid:durableId="401491709">
    <w:abstractNumId w:val="13"/>
  </w:num>
  <w:num w:numId="8" w16cid:durableId="457797765">
    <w:abstractNumId w:val="12"/>
  </w:num>
  <w:num w:numId="9" w16cid:durableId="19146573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6656353">
    <w:abstractNumId w:val="15"/>
  </w:num>
  <w:num w:numId="11" w16cid:durableId="1654486081">
    <w:abstractNumId w:val="8"/>
  </w:num>
  <w:num w:numId="12" w16cid:durableId="640422415">
    <w:abstractNumId w:val="3"/>
  </w:num>
  <w:num w:numId="13" w16cid:durableId="1052273732">
    <w:abstractNumId w:val="2"/>
  </w:num>
  <w:num w:numId="14" w16cid:durableId="1383016758">
    <w:abstractNumId w:val="1"/>
  </w:num>
  <w:num w:numId="15" w16cid:durableId="200679464">
    <w:abstractNumId w:val="0"/>
  </w:num>
  <w:num w:numId="16" w16cid:durableId="930161891">
    <w:abstractNumId w:val="11"/>
  </w:num>
  <w:num w:numId="17" w16cid:durableId="10605163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7FD5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64AC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586B"/>
    <w:rsid w:val="009A6F54"/>
    <w:rsid w:val="00A52B02"/>
    <w:rsid w:val="00A6057A"/>
    <w:rsid w:val="00A62304"/>
    <w:rsid w:val="00A70AC3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C372C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D5C08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4DF4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D4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1ff94044-4af3-46ed-a00a-06607e41c9a5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9A4CC0A2-FAE3-4AFB-93F1-76AE07A57D0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828</Words>
  <Characters>4751</Characters>
  <Application>Microsoft Office Word</Application>
  <DocSecurity>0</DocSecurity>
  <Lines>115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G/SPS/N/BDI/84, G/SPS/N/KEN/251</vt:lpwstr>
  </property>
  <property fmtid="{D5CDD505-2E9C-101B-9397-08002B2CF9AE}" pid="3" name="Symbol2">
    <vt:lpwstr>G/SPS/N/RWA/77, G/SPS/N/TZA/319</vt:lpwstr>
  </property>
  <property fmtid="{D5CDD505-2E9C-101B-9397-08002B2CF9AE}" pid="4" name="Symbol3">
    <vt:lpwstr>G/SPS/N/UGA/303</vt:lpwstr>
  </property>
  <property fmtid="{D5CDD505-2E9C-101B-9397-08002B2CF9AE}" pid="5" name="TitusGUID">
    <vt:lpwstr>1ff94044-4af3-46ed-a00a-06607e41c9a5</vt:lpwstr>
  </property>
  <property fmtid="{D5CDD505-2E9C-101B-9397-08002B2CF9AE}" pid="6" name="WTOCLASSIFICATION">
    <vt:lpwstr>WTO OFFICIAL</vt:lpwstr>
  </property>
</Properties>
</file>