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854CCB" w14:paraId="54DD5B57" w14:textId="77777777">
      <w:pPr>
        <w:pStyle w:val="Title"/>
        <w:spacing w:before="360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3775A84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4B060A4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41C4E7F6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BURUNDI, KENYA, RWANDA, TANZANIA, UGANDA</w:t>
            </w:r>
          </w:p>
          <w:p w:rsidR="00EA4725" w:rsidRPr="00441372" w:rsidP="00441372" w14:paraId="3A039B9D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0565068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7C6A31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A6C3CCA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0567658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FB70C4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C5FE1D3" w14:textId="3080BD36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Fresh or chilled bovine meat, boneless (HS code(s): 020130); Meat</w:t>
            </w:r>
            <w:r w:rsidR="00854CCB">
              <w:t> </w:t>
            </w:r>
            <w:r w:rsidRPr="0065690F">
              <w:t>and meat products (ICS code(s): 67.120.10)</w:t>
            </w:r>
          </w:p>
        </w:tc>
      </w:tr>
      <w:tr w14:paraId="4AE289A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AAE818C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854CCB" w14:paraId="43ACB6B8" w14:textId="77777777">
            <w:pPr>
              <w:spacing w:before="120" w:after="8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854CCB" w14:paraId="53EA8909" w14:textId="77777777">
            <w:pPr>
              <w:spacing w:after="8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6797F017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5B8E1FC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FC8C48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854CCB" w14:paraId="04296E74" w14:textId="77777777">
            <w:pPr>
              <w:spacing w:before="120" w:after="8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DEAS 1027: 2026, Bacon —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12</w:t>
            </w:r>
          </w:p>
          <w:p w:rsidR="00EA4725" w:rsidRPr="00441372" w:rsidP="00441372" w14:paraId="447F1D26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https://members.wto.org/crnattachments/2026/SPS/TZA/26_02802_00_e.pdf</w:t>
              </w:r>
            </w:hyperlink>
          </w:p>
        </w:tc>
      </w:tr>
      <w:tr w14:paraId="4464A63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6671C5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854CCB" w14:paraId="6CB73522" w14:textId="77777777">
            <w:pPr>
              <w:spacing w:before="120" w:after="8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East African Standard specifies requirements, sampling and test methods for bacon.</w:t>
            </w:r>
          </w:p>
          <w:p w:rsidR="00392FCB" w:rsidRPr="0065690F" w:rsidP="00854CCB" w14:paraId="4B7E392F" w14:textId="77777777">
            <w:pPr>
              <w:spacing w:after="120"/>
            </w:pPr>
            <w:r w:rsidRPr="0065690F">
              <w:t>Note: This Draft Tanzania Standard was also notified under TBT Committee.</w:t>
            </w:r>
          </w:p>
        </w:tc>
      </w:tr>
      <w:tr w14:paraId="35246E6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448E27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B24FDAB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375455D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1AD1540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854CCB" w14:paraId="7815274A" w14:textId="77777777">
            <w:pPr>
              <w:spacing w:before="120" w:after="8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854CCB" w14:paraId="5E91496D" w14:textId="77777777">
            <w:pPr>
              <w:spacing w:after="8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854CCB" w14:paraId="06BACB12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854CCB" w14:paraId="470D174E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r w:rsidRPr="00441372">
              <w:rPr>
                <w:b/>
                <w:i/>
              </w:rPr>
              <w:t>ISPM</w:t>
            </w:r>
            <w:r w:rsidRPr="00441372">
              <w:rPr>
                <w:b/>
                <w:i/>
              </w:rPr>
              <w:t xml:space="preserve">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854CCB" w14:paraId="5C43D3CA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854CCB" w14:paraId="3120DF06" w14:textId="77777777">
            <w:pPr>
              <w:spacing w:after="8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854CCB" w14:paraId="5518BF92" w14:textId="77777777">
            <w:pPr>
              <w:spacing w:after="8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317A2E70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501F949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96D895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854CCB" w14:paraId="3A3BD5CF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392FCB" w:rsidRPr="0065690F" w:rsidP="00854CCB" w14:paraId="248626F0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AOAC 971.21, Mercury in food. Flameless atomic absorption Spectrophotometry method</w:t>
            </w:r>
          </w:p>
          <w:p w:rsidR="00392FCB" w:rsidRPr="0065690F" w:rsidP="00854CCB" w14:paraId="49909CA1" w14:textId="77777777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AOAC 999.10, Lead, Cadmium, Zinc, Copper, and Iron in Foods. Atomic Absorption Spectrophotometry after Microwave Digestion</w:t>
            </w:r>
          </w:p>
          <w:p w:rsidR="00392FCB" w:rsidRPr="0065690F" w:rsidP="00854CCB" w14:paraId="4BD5A55A" w14:textId="77777777">
            <w:pPr>
              <w:numPr>
                <w:ilvl w:val="0"/>
                <w:numId w:val="16"/>
              </w:numPr>
              <w:spacing w:before="240"/>
              <w:ind w:left="357" w:hanging="357"/>
            </w:pPr>
            <w:r w:rsidRPr="0065690F">
              <w:t>CAC/GL 50, General guidelines on sampling</w:t>
            </w:r>
          </w:p>
          <w:p w:rsidR="00392FCB" w:rsidRPr="0065690F" w:rsidP="00854CCB" w14:paraId="5E3557DE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CAC/GL 66, Guidelines for the use of flavourings</w:t>
            </w:r>
          </w:p>
          <w:p w:rsidR="00392FCB" w:rsidRPr="0065690F" w:rsidP="00854CCB" w14:paraId="3F78C840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CAC/RCP 58, Code of hygienic practice for meat</w:t>
            </w:r>
          </w:p>
          <w:p w:rsidR="00392FCB" w:rsidRPr="0065690F" w:rsidP="00854CCB" w14:paraId="17A7089C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CAC/RCP 68, Code of practice for the reduction of contamination of food with polycyclic aromatic hydrocarbons (PAH) from smoking and direct drying processes</w:t>
            </w:r>
          </w:p>
          <w:p w:rsidR="00392FCB" w:rsidRPr="0065690F" w:rsidP="00854CCB" w14:paraId="7E01F57A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CODEX STAN 192, General standard for food additives</w:t>
            </w:r>
          </w:p>
          <w:p w:rsidR="00392FCB" w:rsidRPr="0065690F" w:rsidP="00854CCB" w14:paraId="2C333AFD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CX/</w:t>
            </w:r>
            <w:r w:rsidRPr="0065690F">
              <w:t>MRL</w:t>
            </w:r>
            <w:r w:rsidRPr="0065690F">
              <w:t xml:space="preserve"> 2, Maximum residue limits (</w:t>
            </w:r>
            <w:r w:rsidRPr="0065690F">
              <w:t>MRLS</w:t>
            </w:r>
            <w:r w:rsidRPr="0065690F">
              <w:t>) and risk management recommendations (</w:t>
            </w:r>
            <w:r w:rsidRPr="0065690F">
              <w:t>RMRS</w:t>
            </w:r>
            <w:r w:rsidRPr="0065690F">
              <w:t>) for residues of veterinary drugs in foods</w:t>
            </w:r>
          </w:p>
          <w:p w:rsidR="00392FCB" w:rsidRPr="0065690F" w:rsidP="00854CCB" w14:paraId="446AC484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EAS 12, Potable water — Specification</w:t>
            </w:r>
          </w:p>
          <w:p w:rsidR="00392FCB" w:rsidRPr="0065690F" w:rsidP="00854CCB" w14:paraId="4F01D62B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EAS 35, Fortified food grade salt — Specification</w:t>
            </w:r>
          </w:p>
          <w:p w:rsidR="00392FCB" w:rsidRPr="0065690F" w:rsidP="00854CCB" w14:paraId="1481FDC6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EAS 38, Labelling of pre-packaged foods — Specification</w:t>
            </w:r>
          </w:p>
          <w:p w:rsidR="00392FCB" w:rsidRPr="0065690F" w:rsidP="00854CCB" w14:paraId="59F159B6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EAS 39, Hygiene in the food and drink manufacturing industry — Code of practice</w:t>
            </w:r>
          </w:p>
          <w:p w:rsidR="00392FCB" w:rsidRPr="0065690F" w:rsidP="00854CCB" w14:paraId="1B0B9195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5961, Water quality — Determination of cadmium by atomic absorption spectrometry</w:t>
            </w:r>
          </w:p>
          <w:p w:rsidR="00392FCB" w:rsidRPr="0065690F" w:rsidP="00854CCB" w14:paraId="25DCBB46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6579-1, Microbiology of the food chain — Horizontal method for the detection, enumeration and serotyping of Salmonella — Part 1: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:rsidR="00392FCB" w:rsidRPr="0065690F" w:rsidP="00854CCB" w14:paraId="20094479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6633, Fruits, vegetables and derived products — Determination of lead content — Flameless atomic absorption spectrometric method</w:t>
            </w:r>
          </w:p>
          <w:p w:rsidR="00392FCB" w:rsidRPr="0065690F" w:rsidP="00854CCB" w14:paraId="1E9499D8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6637, Fruits, vegetables and derived products — Determination of mercury content — Flameless atomic absorption method</w:t>
            </w:r>
          </w:p>
          <w:p w:rsidR="00392FCB" w:rsidRPr="0065690F" w:rsidP="00854CCB" w14:paraId="45DEBCAC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6888-1, Microbiology of food and animal feeding stuffs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 1: Technique using Baird Parker agar medium</w:t>
            </w:r>
          </w:p>
          <w:p w:rsidR="00392FCB" w:rsidRPr="0065690F" w:rsidP="00854CCB" w14:paraId="0CF8FE16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7937, Microbiology of food and animal feeding stuffs — Horizontal method for the enumeration of </w:t>
            </w:r>
            <w:r w:rsidRPr="0065690F">
              <w:rPr>
                <w:i/>
                <w:iCs/>
              </w:rPr>
              <w:t xml:space="preserve">Clostridium perfringens </w:t>
            </w:r>
            <w:r w:rsidRPr="0065690F">
              <w:t>— Colony-count technique</w:t>
            </w:r>
          </w:p>
          <w:p w:rsidR="00392FCB" w:rsidRPr="0065690F" w:rsidP="00854CCB" w14:paraId="47383F2D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16654, Microbiology of food and animal feeding stuffs — Horizontal method for the detection of </w:t>
            </w:r>
            <w:r w:rsidRPr="0065690F">
              <w:rPr>
                <w:i/>
                <w:iCs/>
              </w:rPr>
              <w:t xml:space="preserve">Escherichia coli </w:t>
            </w:r>
            <w:r w:rsidRPr="0065690F">
              <w:t>O157</w:t>
            </w:r>
          </w:p>
          <w:p w:rsidR="00392FCB" w:rsidRPr="0065690F" w:rsidP="00854CCB" w14:paraId="53DC6921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11290-1, Microbiology of the food chain — Horizontal method for the detection and enumeration of Listeria monocytogenes and of </w:t>
            </w:r>
            <w:r w:rsidRPr="0065690F">
              <w:rPr>
                <w:i/>
                <w:iCs/>
              </w:rPr>
              <w:t xml:space="preserve">Listeria </w:t>
            </w:r>
            <w:r w:rsidRPr="0065690F">
              <w:t>spp. — Part 1: Detection method</w:t>
            </w:r>
          </w:p>
          <w:p w:rsidR="00392FCB" w:rsidRPr="0065690F" w:rsidP="00854CCB" w14:paraId="49B9F147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17294-2, Water quality — Application of inductively coupled plasma mass spectrometry (</w:t>
            </w:r>
            <w:r w:rsidRPr="0065690F">
              <w:t>ICP</w:t>
            </w:r>
            <w:r w:rsidRPr="0065690F">
              <w:t>-MS) — Part 2: Determination of selected elements including uranium isotopes</w:t>
            </w:r>
          </w:p>
          <w:p w:rsidR="00392FCB" w:rsidRPr="0065690F" w:rsidP="00854CCB" w14:paraId="7D6A05E8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ISO/TS 17728, Microbiology of the food chain — Sampling techniques for microbiological analysis of food and feed samples</w:t>
            </w:r>
          </w:p>
          <w:p w:rsidR="00392FCB" w:rsidRPr="0065690F" w:rsidP="00854CCB" w14:paraId="6771A2AB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  <w:p w:rsidR="00392FCB" w:rsidRPr="0065690F" w:rsidP="00854CCB" w14:paraId="2D4F23DD" w14:textId="5E658EBF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EAS 1138 Design and operation of slaughterhouse — Requirements</w:t>
            </w:r>
          </w:p>
        </w:tc>
      </w:tr>
      <w:tr w14:paraId="133E575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6949E1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E813FB4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:rsidR="00EA4725" w:rsidRPr="00441372" w:rsidP="00441372" w14:paraId="6F75BF71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2FF3220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9A9D09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2B31F58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0CC6568D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6752D73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D6E743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16C2E01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27 July 2026</w:t>
            </w:r>
          </w:p>
          <w:p w:rsidR="00EA4725" w:rsidRPr="00441372" w:rsidP="00441372" w14:paraId="1E2DAAAA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392FCB" w:rsidRPr="0065690F" w:rsidP="00441372" w14:paraId="58F90E7A" w14:textId="77777777">
            <w:r w:rsidRPr="0065690F">
              <w:t>Tanzania Bureau of Standards</w:t>
            </w:r>
          </w:p>
          <w:p w:rsidR="00392FCB" w:rsidRPr="0065690F" w:rsidP="00441372" w14:paraId="65AD4C8A" w14:textId="77777777">
            <w:r w:rsidRPr="0065690F">
              <w:t>Ubungo</w:t>
            </w:r>
            <w:r w:rsidRPr="0065690F">
              <w:t>, Morogoro Road/Sam Nujoma Road</w:t>
            </w:r>
          </w:p>
          <w:p w:rsidR="00392FCB" w:rsidRPr="00854CCB" w:rsidP="00441372" w14:paraId="445E2B64" w14:textId="77777777">
            <w:pPr>
              <w:rPr>
                <w:lang w:val="es-ES_tradnl"/>
              </w:rPr>
            </w:pPr>
            <w:r w:rsidRPr="00854CCB">
              <w:rPr>
                <w:lang w:val="es-ES_tradnl"/>
              </w:rPr>
              <w:t>P. O. Box 9524</w:t>
            </w:r>
          </w:p>
          <w:p w:rsidR="00392FCB" w:rsidRPr="00854CCB" w:rsidP="00441372" w14:paraId="6BB36C53" w14:textId="77777777">
            <w:pPr>
              <w:rPr>
                <w:lang w:val="es-ES_tradnl"/>
              </w:rPr>
            </w:pPr>
            <w:r w:rsidRPr="00854CCB">
              <w:rPr>
                <w:lang w:val="es-ES_tradnl"/>
              </w:rPr>
              <w:t>DAR ES SALAAM, TANZANIA</w:t>
            </w:r>
          </w:p>
          <w:p w:rsidR="00854CCB" w:rsidRPr="00CE5927" w:rsidP="00854CCB" w14:paraId="0F7BC108" w14:textId="77777777">
            <w:pPr>
              <w:tabs>
                <w:tab w:val="left" w:pos="414"/>
              </w:tabs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</w:t>
            </w:r>
            <w:r w:rsidRPr="00CE5927">
              <w:t>255 22) 245 0298</w:t>
            </w:r>
          </w:p>
          <w:p w:rsidR="00854CCB" w:rsidRPr="0065690F" w:rsidP="00854CCB" w14:paraId="19A90B67" w14:textId="77777777">
            <w:pPr>
              <w:tabs>
                <w:tab w:val="left" w:pos="414"/>
              </w:tabs>
              <w:rPr>
                <w:bCs/>
              </w:rPr>
            </w:pPr>
            <w:r>
              <w:tab/>
            </w:r>
            <w:r w:rsidRPr="00CE5927">
              <w:t>+(255 22)</w:t>
            </w:r>
            <w:r w:rsidRPr="0065690F">
              <w:rPr>
                <w:bCs/>
              </w:rPr>
              <w:t xml:space="preserve"> 245 0206</w:t>
            </w:r>
          </w:p>
          <w:p w:rsidR="00392FCB" w:rsidRPr="0065690F" w:rsidP="00441372" w14:paraId="357C2584" w14:textId="77777777">
            <w:r w:rsidRPr="0065690F">
              <w:t>Fax: +(255 22) 245 0959</w:t>
            </w:r>
          </w:p>
          <w:p w:rsidR="00392FCB" w:rsidRPr="0065690F" w:rsidP="00441372" w14:paraId="76B7FE42" w14:textId="77777777">
            <w:r w:rsidRPr="0065690F">
              <w:t xml:space="preserve">E-mail: </w:t>
            </w:r>
            <w:hyperlink r:id="rId6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:rsidR="00392FCB" w:rsidRPr="0065690F" w:rsidP="00441372" w14:paraId="0BA22ADB" w14:textId="77777777">
            <w:pPr>
              <w:spacing w:after="120"/>
            </w:pPr>
            <w:r w:rsidRPr="0065690F">
              <w:t xml:space="preserve">Website: </w:t>
            </w:r>
            <w:hyperlink r:id="rId7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5D96267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70175A01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4AE4D053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4718D2A6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1E56039F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</w:t>
            </w:r>
            <w:r w:rsidRPr="0065690F">
              <w:rPr>
                <w:bCs/>
              </w:rPr>
              <w:t>, Morogoro Road/Sam Nujoma Road</w:t>
            </w:r>
          </w:p>
          <w:p w:rsidR="00EA4725" w:rsidRPr="00854CCB" w:rsidP="00F3021D" w14:paraId="64D5B204" w14:textId="77777777">
            <w:pPr>
              <w:keepNext/>
              <w:keepLines/>
              <w:rPr>
                <w:bCs/>
                <w:lang w:val="es-ES_tradnl"/>
              </w:rPr>
            </w:pPr>
            <w:r w:rsidRPr="00854CCB">
              <w:rPr>
                <w:bCs/>
                <w:lang w:val="es-ES_tradnl"/>
              </w:rPr>
              <w:t>P. O. Box 9524</w:t>
            </w:r>
          </w:p>
          <w:p w:rsidR="00EA4725" w:rsidRPr="00854CCB" w:rsidP="00F3021D" w14:paraId="751B39B0" w14:textId="77777777">
            <w:pPr>
              <w:keepNext/>
              <w:keepLines/>
              <w:rPr>
                <w:bCs/>
                <w:lang w:val="es-ES_tradnl"/>
              </w:rPr>
            </w:pPr>
            <w:r w:rsidRPr="00854CCB">
              <w:rPr>
                <w:bCs/>
                <w:lang w:val="es-ES_tradnl"/>
              </w:rPr>
              <w:t>DAR ES SALAAM, TANZANIA</w:t>
            </w:r>
          </w:p>
          <w:p w:rsidR="00854CCB" w:rsidRPr="00CE5927" w:rsidP="00854CCB" w14:paraId="25149AAF" w14:textId="77777777">
            <w:pPr>
              <w:tabs>
                <w:tab w:val="left" w:pos="414"/>
              </w:tabs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</w:t>
            </w:r>
            <w:r w:rsidRPr="00CE5927">
              <w:t>255 22) 245 0298</w:t>
            </w:r>
          </w:p>
          <w:p w:rsidR="00854CCB" w:rsidRPr="0065690F" w:rsidP="00854CCB" w14:paraId="227EF89A" w14:textId="77777777">
            <w:pPr>
              <w:tabs>
                <w:tab w:val="left" w:pos="414"/>
              </w:tabs>
              <w:rPr>
                <w:bCs/>
              </w:rPr>
            </w:pPr>
            <w:r>
              <w:tab/>
            </w:r>
            <w:r w:rsidRPr="00CE5927">
              <w:t>+(255 22)</w:t>
            </w:r>
            <w:r w:rsidRPr="0065690F">
              <w:rPr>
                <w:bCs/>
              </w:rPr>
              <w:t xml:space="preserve"> 245 0206</w:t>
            </w:r>
          </w:p>
          <w:p w:rsidR="00EA4725" w:rsidRPr="0065690F" w:rsidP="00F3021D" w14:paraId="596602C8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:rsidR="00EA4725" w:rsidRPr="0065690F" w:rsidP="00F3021D" w14:paraId="3985A8AB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F3021D" w14:paraId="57A4852E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7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644EFE52" w14:textId="77777777"/>
    <w:sectPr w:rsidSect="00854C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854CCB" w:rsidP="00854CCB" w14:paraId="3B82F06D" w14:textId="690ADEB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854CCB" w:rsidP="00854CCB" w14:paraId="3DF265E5" w14:textId="660AC47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7D7AAA69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54CCB" w:rsidRPr="00854CCB" w:rsidP="00854CCB" w14:paraId="7F548013" w14:textId="61FB637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54CCB">
      <w:t>G/SPS/N/BDI/165</w:t>
    </w:r>
    <w:r w:rsidRPr="00854CCB" w:rsidR="007C1D22">
      <w:t xml:space="preserve"> • </w:t>
    </w:r>
    <w:r w:rsidRPr="00854CCB">
      <w:t>G/SPS/N/KEN/376 • G/SPS/N/RWA/158</w:t>
    </w:r>
    <w:r w:rsidRPr="00854CCB" w:rsidR="007C1D22">
      <w:t xml:space="preserve"> • </w:t>
    </w:r>
    <w:r w:rsidRPr="00854CCB">
      <w:t>G/SPS/N/</w:t>
    </w:r>
    <w:r w:rsidRPr="00854CCB">
      <w:t>TZA</w:t>
    </w:r>
    <w:r w:rsidRPr="00854CCB">
      <w:t>/546 • G/SPS/N/UGA/487</w:t>
    </w:r>
  </w:p>
  <w:p w:rsidR="00854CCB" w:rsidRPr="00854CCB" w:rsidP="00854CCB" w14:paraId="268DAAC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54CCB" w:rsidRPr="00854CCB" w:rsidP="00854CCB" w14:paraId="7F977A6B" w14:textId="67C25D9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54CCB">
      <w:t xml:space="preserve">- </w:t>
    </w:r>
    <w:r w:rsidRPr="00854CCB">
      <w:fldChar w:fldCharType="begin"/>
    </w:r>
    <w:r w:rsidRPr="00854CCB">
      <w:instrText xml:space="preserve"> PAGE </w:instrText>
    </w:r>
    <w:r w:rsidRPr="00854CCB">
      <w:fldChar w:fldCharType="separate"/>
    </w:r>
    <w:r w:rsidRPr="00854CCB">
      <w:t>2</w:t>
    </w:r>
    <w:r w:rsidRPr="00854CCB">
      <w:fldChar w:fldCharType="end"/>
    </w:r>
    <w:r w:rsidRPr="00854CCB">
      <w:t xml:space="preserve"> -</w:t>
    </w:r>
  </w:p>
  <w:p w:rsidR="00EA4725" w:rsidRPr="00854CCB" w:rsidP="00854CCB" w14:paraId="547CD387" w14:textId="25B72F1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54CCB" w:rsidRPr="00854CCB" w:rsidP="00854CCB" w14:paraId="4AE9287F" w14:textId="7D28C83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54CCB">
      <w:t>G/SPS/N/BDI/165</w:t>
    </w:r>
    <w:r w:rsidRPr="00854CCB" w:rsidR="007C1D22">
      <w:t xml:space="preserve"> • </w:t>
    </w:r>
    <w:r w:rsidRPr="00854CCB">
      <w:t>G/SPS/N/KEN/376 • G/SPS/N/RWA/158</w:t>
    </w:r>
    <w:r w:rsidRPr="00854CCB" w:rsidR="007C1D22">
      <w:t xml:space="preserve"> • </w:t>
    </w:r>
    <w:r w:rsidRPr="00854CCB">
      <w:t>G/SPS/N/</w:t>
    </w:r>
    <w:r w:rsidRPr="00854CCB">
      <w:t>TZA</w:t>
    </w:r>
    <w:r w:rsidRPr="00854CCB">
      <w:t>/546 • G/SPS/N/UGA/487</w:t>
    </w:r>
  </w:p>
  <w:p w:rsidR="00854CCB" w:rsidRPr="00854CCB" w:rsidP="00854CCB" w14:paraId="7AD703B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54CCB" w:rsidRPr="00854CCB" w:rsidP="00854CCB" w14:paraId="75D9F909" w14:textId="6DC35D1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54CCB">
      <w:t xml:space="preserve">- </w:t>
    </w:r>
    <w:r w:rsidRPr="00854CCB">
      <w:fldChar w:fldCharType="begin"/>
    </w:r>
    <w:r w:rsidRPr="00854CCB">
      <w:instrText xml:space="preserve"> PAGE </w:instrText>
    </w:r>
    <w:r w:rsidRPr="00854CCB">
      <w:fldChar w:fldCharType="separate"/>
    </w:r>
    <w:r w:rsidRPr="00854CCB">
      <w:t>3</w:t>
    </w:r>
    <w:r w:rsidRPr="00854CCB">
      <w:fldChar w:fldCharType="end"/>
    </w:r>
    <w:r w:rsidRPr="00854CCB">
      <w:t xml:space="preserve"> -</w:t>
    </w:r>
  </w:p>
  <w:p w:rsidR="00EA4725" w:rsidRPr="00854CCB" w:rsidP="00854CCB" w14:paraId="052137C1" w14:textId="610E1F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CC34FF1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EE7EB67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23EC2C8" w14:textId="64A37DC6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02245B7D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7BDEAFDB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5.8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290D6690" w14:textId="77777777">
          <w:pPr>
            <w:jc w:val="right"/>
            <w:rPr>
              <w:b/>
              <w:szCs w:val="16"/>
            </w:rPr>
          </w:pPr>
        </w:p>
      </w:tc>
    </w:tr>
    <w:tr w14:paraId="07F506F5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47D66E3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854CCB" w:rsidP="00656ABC" w14:paraId="039019C7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G/SPS/N/BDI/165, G/SPS/N/KEN/376</w:t>
          </w:r>
        </w:p>
        <w:p w:rsidR="00854CCB" w:rsidP="00656ABC" w14:paraId="2182ABC1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G/SPS/N/RWA/158, G/SPS/N/</w:t>
          </w:r>
          <w:r>
            <w:rPr>
              <w:b/>
              <w:szCs w:val="16"/>
            </w:rPr>
            <w:t>TZA</w:t>
          </w:r>
          <w:r>
            <w:rPr>
              <w:b/>
              <w:szCs w:val="16"/>
            </w:rPr>
            <w:t>/546</w:t>
          </w:r>
        </w:p>
        <w:p w:rsidR="00854CCB" w:rsidP="00656ABC" w14:paraId="068D97AF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G/SPS/N/UGA/487</w:t>
          </w:r>
        </w:p>
        <w:bookmarkEnd w:id="1"/>
        <w:p w:rsidR="00656ABC" w:rsidRPr="00EA4725" w:rsidP="00656ABC" w14:paraId="6C0E9EF5" w14:textId="2D03D19F">
          <w:pPr>
            <w:jc w:val="right"/>
            <w:rPr>
              <w:b/>
              <w:szCs w:val="16"/>
            </w:rPr>
          </w:pPr>
        </w:p>
      </w:tc>
    </w:tr>
    <w:tr w14:paraId="147AFD33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E18927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FB882B3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28 May 2026</w:t>
          </w:r>
          <w:bookmarkEnd w:id="3"/>
        </w:p>
      </w:tc>
    </w:tr>
    <w:tr w14:paraId="3706F441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4D503DDB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(26-3954)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1A61DA78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6F4BE4DB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20D5201B" w14:textId="5D1D28C1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2B3D7205" w14:textId="13D8F527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4D97AAD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0746747">
    <w:abstractNumId w:val="9"/>
  </w:num>
  <w:num w:numId="2" w16cid:durableId="1557937046">
    <w:abstractNumId w:val="7"/>
  </w:num>
  <w:num w:numId="3" w16cid:durableId="611935921">
    <w:abstractNumId w:val="6"/>
  </w:num>
  <w:num w:numId="4" w16cid:durableId="457335964">
    <w:abstractNumId w:val="5"/>
  </w:num>
  <w:num w:numId="5" w16cid:durableId="1483620192">
    <w:abstractNumId w:val="4"/>
  </w:num>
  <w:num w:numId="6" w16cid:durableId="598217638">
    <w:abstractNumId w:val="12"/>
  </w:num>
  <w:num w:numId="7" w16cid:durableId="969046438">
    <w:abstractNumId w:val="11"/>
  </w:num>
  <w:num w:numId="8" w16cid:durableId="765225477">
    <w:abstractNumId w:val="10"/>
  </w:num>
  <w:num w:numId="9" w16cid:durableId="17156220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46281108">
    <w:abstractNumId w:val="13"/>
  </w:num>
  <w:num w:numId="11" w16cid:durableId="1164784073">
    <w:abstractNumId w:val="8"/>
  </w:num>
  <w:num w:numId="12" w16cid:durableId="990140116">
    <w:abstractNumId w:val="3"/>
  </w:num>
  <w:num w:numId="13" w16cid:durableId="944262776">
    <w:abstractNumId w:val="2"/>
  </w:num>
  <w:num w:numId="14" w16cid:durableId="1887520109">
    <w:abstractNumId w:val="1"/>
  </w:num>
  <w:num w:numId="15" w16cid:durableId="650251778">
    <w:abstractNumId w:val="0"/>
  </w:num>
  <w:num w:numId="16" w16cid:durableId="11524811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D1EC8"/>
    <w:rsid w:val="000F4960"/>
    <w:rsid w:val="001062CE"/>
    <w:rsid w:val="0011356B"/>
    <w:rsid w:val="001277F1"/>
    <w:rsid w:val="00127BB0"/>
    <w:rsid w:val="0013337F"/>
    <w:rsid w:val="00157B94"/>
    <w:rsid w:val="001825B6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2FCB"/>
    <w:rsid w:val="00395125"/>
    <w:rsid w:val="003D259C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A5C28"/>
    <w:rsid w:val="005B04B9"/>
    <w:rsid w:val="005B68C7"/>
    <w:rsid w:val="005B7054"/>
    <w:rsid w:val="005C04C1"/>
    <w:rsid w:val="005D5981"/>
    <w:rsid w:val="005E41A8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C1D22"/>
    <w:rsid w:val="007E510C"/>
    <w:rsid w:val="007E6507"/>
    <w:rsid w:val="007F2B8E"/>
    <w:rsid w:val="00807247"/>
    <w:rsid w:val="00821CFF"/>
    <w:rsid w:val="008363D8"/>
    <w:rsid w:val="00840C2B"/>
    <w:rsid w:val="008474E2"/>
    <w:rsid w:val="00854CCB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CE5927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B4EB1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92F2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6/SPS/TZA/26_02802_00_e.pdf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1a963c27-466d-43d7-8e3c-4ab91aa02070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3F34EDBD-0957-429A-8410-AE9C8EF9DCD8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875</Words>
  <Characters>5068</Characters>
  <Application>Microsoft Office Word</Application>
  <DocSecurity>0</DocSecurity>
  <Lines>123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revision>17</cp:revision>
  <dcterms:created xsi:type="dcterms:W3CDTF">2017-07-03T11:19:00Z</dcterms:created>
  <dcterms:modified xsi:type="dcterms:W3CDTF">2026-05-28T13:34:00Z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G/SPS/N/BDI/165, G/SPS/N/KEN/376</vt:lpwstr>
  </property>
  <property fmtid="{D5CDD505-2E9C-101B-9397-08002B2CF9AE}" pid="3" name="Symbol2">
    <vt:lpwstr>G/SPS/N/RWA/158, G/SPS/N/TZA/546</vt:lpwstr>
  </property>
  <property fmtid="{D5CDD505-2E9C-101B-9397-08002B2CF9AE}" pid="4" name="Symbol3">
    <vt:lpwstr>G/SPS/N/UGA/487</vt:lpwstr>
  </property>
  <property fmtid="{D5CDD505-2E9C-101B-9397-08002B2CF9AE}" pid="5" name="TitusGUID">
    <vt:lpwstr>1a963c27-466d-43d7-8e3c-4ab91aa02070</vt:lpwstr>
  </property>
  <property fmtid="{D5CDD505-2E9C-101B-9397-08002B2CF9AE}" pid="6" name="WTOCLASSIFICATION">
    <vt:lpwstr>WTO OFFICIAL</vt:lpwstr>
  </property>
</Properties>
</file>